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Gridless Wireless Network</w:t>
        <w:br w:type="textWrapping"/>
        <w:t xml:space="preserve">Responsibilities, Roles, &amp; Elements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name</w:t>
      </w:r>
      <w:r w:rsidDel="00000000" w:rsidR="00000000" w:rsidRPr="00000000">
        <w:rPr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 the Grid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Ian Schneier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Linda Palacios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Weikang Zhang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Xucheng You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Jingwen Luo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Alec Motazedi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Sponsor: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x2519jp02ybq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 Prof. Alan Mickelson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>
          <w:b w:val="1"/>
          <w:i w:val="1"/>
          <w:u w:val="single"/>
        </w:rPr>
      </w:pPr>
      <w:bookmarkStart w:colFirst="0" w:colLast="0" w:name="_xxj2gsujhftb" w:id="1"/>
      <w:bookmarkEnd w:id="1"/>
      <w:r w:rsidDel="00000000" w:rsidR="00000000" w:rsidRPr="00000000">
        <w:rPr>
          <w:b w:val="1"/>
          <w:i w:val="1"/>
          <w:u w:val="single"/>
          <w:rtl w:val="0"/>
        </w:rPr>
        <w:t xml:space="preserve">Responsibilities, Roles, Elements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i w:val="1"/>
          <w:sz w:val="24"/>
          <w:szCs w:val="24"/>
        </w:rPr>
      </w:pPr>
      <w:bookmarkStart w:colFirst="0" w:colLast="0" w:name="_8n2prl1o2f26" w:id="2"/>
      <w:bookmarkEnd w:id="2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1: Restore Communications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 or SW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 powered for 72 hrs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HW: efficient battery to provide the power at least one week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Scan for other devices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SW: Automatically search for Wi-Fi enabled devices in coverage area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local area network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SW: People can use the network if they are in the range of the network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G.W.N devices connect with each other and with users as well, creating a  mesh network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SW: Signal process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a 2.4 GHz signal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SW: Frequency should be 2.4 GHz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network connects with the GMS network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Wireless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SW: People can communicate with others who are not in the network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g3oxn55f2jv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lineRule="auto"/>
        <w:contextualSpacing w:val="0"/>
        <w:rPr>
          <w:b w:val="1"/>
          <w:i w:val="1"/>
          <w:sz w:val="24"/>
          <w:szCs w:val="24"/>
        </w:rPr>
      </w:pPr>
      <w:bookmarkStart w:colFirst="0" w:colLast="0" w:name="_1npb3vi9961x" w:id="4"/>
      <w:bookmarkEnd w:id="4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2: Power Management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 or 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battery voltage to different value to power various 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HW: DC/DC converter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power consumption of components to maximize battery life.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HW: PMU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Transmit the Wi-Fi signal up to 1W (30dBm)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HW: Antenna Amplifier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omnidirectional coverage area up to 1 Km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HW: Omnidirectional Antenna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Transmit up to 5 Km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HW: Directional Antennas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lineRule="auto"/>
        <w:contextualSpacing w:val="0"/>
        <w:rPr>
          <w:b w:val="1"/>
          <w:i w:val="1"/>
          <w:sz w:val="24"/>
          <w:szCs w:val="24"/>
        </w:rPr>
      </w:pPr>
      <w:bookmarkStart w:colFirst="0" w:colLast="0" w:name="_o1srva9jol7c" w:id="5"/>
      <w:bookmarkEnd w:id="5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3: Service Applications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 or 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location of devices connected to the device created network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Wireless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SW: The government can use the machine to locate individuals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VOIP service for people to communicate with rescuers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SW: Transceiver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Messaging service to receive media and other information from network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SW: Transceiver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after="80" w:lineRule="auto"/>
        <w:contextualSpacing w:val="0"/>
        <w:rPr>
          <w:b w:val="1"/>
          <w:i w:val="1"/>
          <w:sz w:val="24"/>
          <w:szCs w:val="24"/>
        </w:rPr>
      </w:pPr>
      <w:bookmarkStart w:colFirst="0" w:colLast="0" w:name="_jakkd57jjux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lineRule="auto"/>
        <w:contextualSpacing w:val="0"/>
        <w:rPr>
          <w:b w:val="1"/>
          <w:i w:val="1"/>
          <w:sz w:val="24"/>
          <w:szCs w:val="24"/>
        </w:rPr>
      </w:pPr>
      <w:bookmarkStart w:colFirst="0" w:colLast="0" w:name="_3glzcpqhgov7" w:id="7"/>
      <w:bookmarkEnd w:id="7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4: Quick Deployment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HW or 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successfully powers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HW: PMU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generates network signal for devices to connect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HW/SW: Antenna and Transceiver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 and connect to another Wi-Fi network to provide internet access through the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SW: Transceiver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ih0z3cx2s0g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>
          <w:b w:val="1"/>
          <w:i w:val="1"/>
          <w:u w:val="single"/>
        </w:rPr>
      </w:pPr>
      <w:bookmarkStart w:colFirst="0" w:colLast="0" w:name="_7furlp5wjqtr" w:id="9"/>
      <w:bookmarkEnd w:id="9"/>
      <w:r w:rsidDel="00000000" w:rsidR="00000000" w:rsidRPr="00000000">
        <w:rPr>
          <w:b w:val="1"/>
          <w:i w:val="1"/>
          <w:u w:val="single"/>
          <w:rtl w:val="0"/>
        </w:rPr>
        <w:t xml:space="preserve">Functional Decomposition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i w:val="1"/>
          <w:sz w:val="24"/>
          <w:szCs w:val="24"/>
        </w:rPr>
      </w:pPr>
      <w:bookmarkStart w:colFirst="0" w:colLast="0" w:name="_ye44cvn49y6c" w:id="10"/>
      <w:bookmarkEnd w:id="1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Transceiver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descr="Screen Shot 2017-09-26 at 10.42.00 AM.png" id="1" name="image3.png"/>
            <a:graphic>
              <a:graphicData uri="http://schemas.openxmlformats.org/drawingml/2006/picture">
                <pic:pic>
                  <pic:nvPicPr>
                    <pic:cNvPr descr="Screen Shot 2017-09-26 at 10.42.00 AM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from microcontroller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on certain frequency (2.4GHz)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shift to frequency shift conversion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Mixer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Modulated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difference of original signals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reates new frequencies from two signals applied to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amplifier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Mixed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 power output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Converts a low-power </w:t>
            </w:r>
            <w:hyperlink r:id="rId6">
              <w:r w:rsidDel="00000000" w:rsidR="00000000" w:rsidRPr="00000000">
                <w:rPr>
                  <w:color w:val="222222"/>
                  <w:sz w:val="21"/>
                  <w:szCs w:val="21"/>
                  <w:highlight w:val="white"/>
                  <w:rtl w:val="0"/>
                </w:rPr>
                <w:t xml:space="preserve">radio-frequency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222222"/>
                  <w:sz w:val="21"/>
                  <w:szCs w:val="21"/>
                  <w:highlight w:val="white"/>
                  <w:rtl w:val="0"/>
                </w:rPr>
                <w:t xml:space="preserve">signal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into a higher power signal.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i w:val="1"/>
          <w:sz w:val="24"/>
          <w:szCs w:val="24"/>
        </w:rPr>
      </w:pPr>
      <w:bookmarkStart w:colFirst="0" w:colLast="0" w:name="_qlcg124ka0mq" w:id="11"/>
      <w:bookmarkEnd w:id="1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Embedded system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descr="Screen Shot 2017-09-26 at 11.36.18 AM.png" id="2" name="image4.png"/>
            <a:graphic>
              <a:graphicData uri="http://schemas.openxmlformats.org/drawingml/2006/picture">
                <pic:pic>
                  <pic:nvPicPr>
                    <pic:cNvPr descr="Screen Shot 2017-09-26 at 11.36.18 AM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Rx analog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Converted Digital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Analog to digital conversion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 digital signal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signal processing to be ready for MCU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 digital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 digital data to microcontroller for communication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digital information for later transmitting.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yperlink" Target="https://en.wikipedia.org/wiki/Radio-frequency" TargetMode="External"/><Relationship Id="rId7" Type="http://schemas.openxmlformats.org/officeDocument/2006/relationships/hyperlink" Target="https://en.wikipedia.org/wiki/Signal_(electrical_engineering)" TargetMode="External"/><Relationship Id="rId8" Type="http://schemas.openxmlformats.org/officeDocument/2006/relationships/image" Target="media/image4.png"/></Relationships>
</file>