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Gridless Wireless Network</w:t>
        <w:br w:type="textWrapping"/>
        <w:t xml:space="preserve">System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name</w:t>
      </w:r>
      <w:r w:rsidDel="00000000" w:rsidR="00000000" w:rsidRPr="00000000">
        <w:rPr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 the Grid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Ian Schneier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Linda Palacios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Weikang Zhang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Xucheng You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Jingwen Luo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Alec Motazedi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Sponsor: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>
          <w:color w:val="000000"/>
          <w:sz w:val="32"/>
          <w:szCs w:val="32"/>
        </w:rPr>
      </w:pPr>
      <w:bookmarkStart w:colFirst="0" w:colLast="0" w:name="_p9mbs8oa2y48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 Prof. Alan Mickelson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  <w:u w:val="single"/>
        </w:rPr>
      </w:pPr>
      <w:bookmarkStart w:colFirst="0" w:colLast="0" w:name="_dlka1m1zun9k" w:id="1"/>
      <w:bookmarkEnd w:id="1"/>
      <w:r w:rsidDel="00000000" w:rsidR="00000000" w:rsidRPr="00000000">
        <w:rPr>
          <w:b w:val="1"/>
          <w:i w:val="1"/>
          <w:u w:val="single"/>
          <w:rtl w:val="0"/>
        </w:rPr>
        <w:t xml:space="preserve">System Diagram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6513" cy="4953641"/>
            <wp:effectExtent b="0" l="0" r="0" t="0"/>
            <wp:docPr descr="SystemDiagram.PNG" id="1" name="image2.png"/>
            <a:graphic>
              <a:graphicData uri="http://schemas.openxmlformats.org/drawingml/2006/picture">
                <pic:pic>
                  <pic:nvPicPr>
                    <pic:cNvPr descr="SystemDiagr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95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