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5EF8" w:rsidP="00295EF8">
      <w:pPr>
        <w:jc w:val="center"/>
        <w:rPr>
          <w:rFonts w:hint="eastAsia"/>
          <w:sz w:val="32"/>
          <w:szCs w:val="32"/>
        </w:rPr>
      </w:pPr>
      <w:r w:rsidRPr="00295EF8">
        <w:rPr>
          <w:rFonts w:hint="eastAsia"/>
          <w:sz w:val="32"/>
          <w:szCs w:val="32"/>
        </w:rPr>
        <w:t>知识点</w:t>
      </w:r>
    </w:p>
    <w:p w:rsidR="00295EF8" w:rsidRPr="00295EF8" w:rsidRDefault="00295EF8" w:rsidP="00295EF8">
      <w:pPr>
        <w:pStyle w:val="a5"/>
        <w:numPr>
          <w:ilvl w:val="0"/>
          <w:numId w:val="2"/>
        </w:numPr>
        <w:ind w:firstLineChars="0"/>
        <w:rPr>
          <w:rFonts w:ascii="宋体" w:hAnsi="宋体" w:hint="eastAsia"/>
          <w:color w:val="1F497D"/>
        </w:rPr>
      </w:pPr>
      <w:r w:rsidRPr="00295EF8">
        <w:rPr>
          <w:rFonts w:ascii="Times New Roman" w:hAnsi="Times New Roman" w:cs="Times New Roman" w:hint="eastAsia"/>
          <w:sz w:val="28"/>
          <w:szCs w:val="28"/>
        </w:rPr>
        <w:t>回退代码到一个时间点：</w:t>
      </w:r>
      <w:r w:rsidRPr="00295EF8">
        <w:rPr>
          <w:rFonts w:ascii="宋体" w:hAnsi="宋体" w:hint="eastAsia"/>
          <w:color w:val="1F497D"/>
        </w:rPr>
        <w:t>整体回退代码到某个时间点的小命令，</w:t>
      </w:r>
      <w:r>
        <w:rPr>
          <w:noProof/>
        </w:rPr>
        <w:drawing>
          <wp:inline distT="0" distB="0" distL="0" distR="0">
            <wp:extent cx="5424218" cy="216127"/>
            <wp:effectExtent l="19050" t="0" r="5032" b="0"/>
            <wp:docPr id="17" name="图片 12" descr="cid:image020.png@01D00D8C.FA8BC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cid:image020.png@01D00D8C.FA8BC1B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12" cy="2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5EF8">
        <w:rPr>
          <w:rFonts w:ascii="宋体" w:hAnsi="宋体" w:hint="eastAsia"/>
          <w:color w:val="1F497D"/>
        </w:rPr>
        <w:t>注：此句意思为回退代码</w:t>
      </w:r>
      <w:r w:rsidRPr="00295EF8">
        <w:rPr>
          <w:color w:val="1F497D"/>
        </w:rPr>
        <w:t>2010-01-01</w:t>
      </w:r>
      <w:r w:rsidRPr="00295EF8">
        <w:rPr>
          <w:rFonts w:ascii="宋体" w:hAnsi="宋体" w:hint="eastAsia"/>
          <w:color w:val="1F497D"/>
        </w:rPr>
        <w:t>之后</w:t>
      </w:r>
      <w:r w:rsidRPr="00295EF8">
        <w:rPr>
          <w:color w:val="1F497D"/>
        </w:rPr>
        <w:t>2013-07-31</w:t>
      </w:r>
      <w:r w:rsidRPr="00295EF8">
        <w:rPr>
          <w:rFonts w:ascii="宋体" w:hAnsi="宋体" w:hint="eastAsia"/>
          <w:color w:val="1F497D"/>
        </w:rPr>
        <w:t>之前，</w:t>
      </w:r>
      <w:r w:rsidRPr="00295EF8">
        <w:rPr>
          <w:color w:val="1F497D"/>
        </w:rPr>
        <w:t>--after</w:t>
      </w:r>
      <w:r w:rsidRPr="00295EF8">
        <w:rPr>
          <w:rFonts w:ascii="宋体" w:hAnsi="宋体" w:hint="eastAsia"/>
          <w:color w:val="1F497D"/>
        </w:rPr>
        <w:t>参数随便写个比较前的时间即可，可依据个人需要自行修改使用。</w:t>
      </w:r>
    </w:p>
    <w:p w:rsidR="00295EF8" w:rsidRDefault="00295EF8" w:rsidP="00295EF8">
      <w:pPr>
        <w:pStyle w:val="a5"/>
        <w:numPr>
          <w:ilvl w:val="0"/>
          <w:numId w:val="2"/>
        </w:numPr>
        <w:ind w:firstLineChars="0"/>
        <w:rPr>
          <w:rFonts w:hint="eastAsia"/>
          <w:color w:val="1F497D"/>
        </w:rPr>
      </w:pPr>
      <w:r>
        <w:rPr>
          <w:rFonts w:ascii="宋体" w:hAnsi="宋体" w:hint="eastAsia"/>
          <w:color w:val="1F497D"/>
        </w:rPr>
        <w:t>定是编译：定时编译和多个项目顺序编译的方法</w:t>
      </w:r>
      <w:r>
        <w:rPr>
          <w:color w:val="1F497D"/>
        </w:rPr>
        <w:t>(</w:t>
      </w:r>
      <w:r>
        <w:rPr>
          <w:rFonts w:ascii="宋体" w:hAnsi="宋体" w:hint="eastAsia"/>
          <w:color w:val="1F497D"/>
        </w:rPr>
        <w:t>基于之前分享的自动编译脚本</w:t>
      </w:r>
      <w:r>
        <w:rPr>
          <w:color w:val="1F497D"/>
        </w:rPr>
        <w:t>)</w:t>
      </w:r>
      <w:r>
        <w:rPr>
          <w:rFonts w:hint="eastAsia"/>
          <w:color w:val="1F497D"/>
        </w:rPr>
        <w:t>，</w:t>
      </w:r>
      <w:r>
        <w:rPr>
          <w:rFonts w:ascii="宋体" w:hAnsi="宋体" w:hint="eastAsia"/>
          <w:color w:val="1F497D"/>
        </w:rPr>
        <w:t>建立一个</w:t>
      </w:r>
      <w:r>
        <w:rPr>
          <w:color w:val="1F497D"/>
        </w:rPr>
        <w:t>Auto_groups.sh</w:t>
      </w:r>
      <w:r>
        <w:rPr>
          <w:rFonts w:hint="eastAsia"/>
          <w:color w:val="1F497D"/>
        </w:rPr>
        <w:t>，内容如下，</w:t>
      </w:r>
    </w:p>
    <w:p w:rsidR="00295EF8" w:rsidRPr="00295EF8" w:rsidRDefault="00295EF8" w:rsidP="00295EF8">
      <w:pPr>
        <w:pStyle w:val="a5"/>
        <w:ind w:left="665" w:firstLineChars="0" w:firstLine="0"/>
        <w:jc w:val="center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2717165" cy="3855720"/>
            <wp:effectExtent l="19050" t="0" r="6985" b="0"/>
            <wp:docPr id="26" name="图片 11" descr="cid:image019.png@01D00D8C.FA8BC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id:image019.png@01D00D8C.FA8BC1B0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前提条件是路径和自动编译脚本都配置好了，硬盘够大（</w:t>
      </w:r>
      <w:r>
        <w:rPr>
          <w:color w:val="1F497D"/>
        </w:rPr>
        <w:t>82</w:t>
      </w:r>
      <w:r>
        <w:rPr>
          <w:rFonts w:ascii="宋体" w:hAnsi="宋体" w:hint="eastAsia"/>
          <w:color w:val="1F497D"/>
        </w:rPr>
        <w:t>平台一套没编译过代码大概</w:t>
      </w:r>
      <w:r>
        <w:rPr>
          <w:color w:val="1F497D"/>
        </w:rPr>
        <w:t>16G</w:t>
      </w:r>
      <w:r>
        <w:rPr>
          <w:rFonts w:ascii="宋体" w:hAnsi="宋体" w:hint="eastAsia"/>
          <w:color w:val="1F497D"/>
        </w:rPr>
        <w:t>，编译后的</w:t>
      </w:r>
      <w:r>
        <w:rPr>
          <w:color w:val="1F497D"/>
        </w:rPr>
        <w:t>42G</w:t>
      </w:r>
      <w:r>
        <w:rPr>
          <w:rFonts w:ascii="宋体" w:hAnsi="宋体" w:hint="eastAsia"/>
          <w:color w:val="1F497D"/>
        </w:rPr>
        <w:t>，还有</w:t>
      </w:r>
      <w:r>
        <w:rPr>
          <w:color w:val="1F497D"/>
        </w:rPr>
        <w:t>GMS</w:t>
      </w:r>
      <w:r>
        <w:rPr>
          <w:rFonts w:ascii="宋体" w:hAnsi="宋体" w:hint="eastAsia"/>
          <w:color w:val="1F497D"/>
        </w:rPr>
        <w:t>包</w:t>
      </w:r>
      <w:r>
        <w:rPr>
          <w:color w:val="1F497D"/>
        </w:rPr>
        <w:t>2.2G</w:t>
      </w:r>
      <w:r>
        <w:rPr>
          <w:rFonts w:ascii="宋体" w:hAnsi="宋体" w:hint="eastAsia"/>
          <w:color w:val="1F497D"/>
        </w:rPr>
        <w:t>以上）</w:t>
      </w:r>
    </w:p>
    <w:p w:rsidR="00295EF8" w:rsidRDefault="00295EF8" w:rsidP="00295EF8">
      <w:pPr>
        <w:rPr>
          <w:color w:val="1F497D"/>
        </w:rPr>
      </w:pP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此脚本意思为：</w:t>
      </w:r>
    </w:p>
    <w:p w:rsidR="00295EF8" w:rsidRDefault="00295EF8" w:rsidP="00295EF8">
      <w:pPr>
        <w:rPr>
          <w:color w:val="1F497D"/>
        </w:rPr>
      </w:pP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睡眠</w:t>
      </w:r>
      <w:r>
        <w:rPr>
          <w:color w:val="1F497D"/>
        </w:rPr>
        <w:t>20</w:t>
      </w:r>
      <w:r>
        <w:rPr>
          <w:rFonts w:ascii="宋体" w:hAnsi="宋体" w:hint="eastAsia"/>
          <w:color w:val="1F497D"/>
        </w:rPr>
        <w:t>秒。（</w:t>
      </w:r>
      <w:r>
        <w:rPr>
          <w:color w:val="1F497D"/>
        </w:rPr>
        <w:t>s</w:t>
      </w:r>
      <w:r>
        <w:rPr>
          <w:rFonts w:ascii="宋体" w:hAnsi="宋体" w:hint="eastAsia"/>
          <w:color w:val="1F497D"/>
        </w:rPr>
        <w:t>是秒，</w:t>
      </w:r>
      <w:r>
        <w:rPr>
          <w:color w:val="1F497D"/>
        </w:rPr>
        <w:t>m</w:t>
      </w:r>
      <w:r>
        <w:rPr>
          <w:rFonts w:ascii="宋体" w:hAnsi="宋体" w:hint="eastAsia"/>
          <w:color w:val="1F497D"/>
        </w:rPr>
        <w:t>分钟，</w:t>
      </w:r>
      <w:r>
        <w:rPr>
          <w:color w:val="1F497D"/>
        </w:rPr>
        <w:t>h</w:t>
      </w:r>
      <w:r>
        <w:rPr>
          <w:rFonts w:ascii="宋体" w:hAnsi="宋体" w:hint="eastAsia"/>
          <w:color w:val="1F497D"/>
        </w:rPr>
        <w:t>小时）</w:t>
      </w:r>
    </w:p>
    <w:p w:rsidR="00295EF8" w:rsidRDefault="00295EF8" w:rsidP="00295EF8">
      <w:pPr>
        <w:rPr>
          <w:color w:val="1F497D"/>
        </w:rPr>
      </w:pP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进入</w:t>
      </w:r>
      <w:r>
        <w:rPr>
          <w:color w:val="1F497D"/>
        </w:rPr>
        <w:t>CLA_CL_TB25SA_P182A10V1.0.0B02</w:t>
      </w:r>
      <w:r>
        <w:rPr>
          <w:rFonts w:ascii="宋体" w:hAnsi="宋体" w:hint="eastAsia"/>
          <w:color w:val="1F497D"/>
        </w:rPr>
        <w:t>目录</w:t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执行</w:t>
      </w:r>
      <w:r>
        <w:rPr>
          <w:color w:val="1F497D"/>
        </w:rPr>
        <w:t>XXX_CL.sh</w:t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键入</w:t>
      </w: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（</w:t>
      </w:r>
      <w:r>
        <w:rPr>
          <w:color w:val="1F497D"/>
        </w:rPr>
        <w:t>XXX_CL.sh</w:t>
      </w:r>
      <w:r>
        <w:rPr>
          <w:rFonts w:ascii="宋体" w:hAnsi="宋体" w:hint="eastAsia"/>
          <w:color w:val="1F497D"/>
        </w:rPr>
        <w:t>脚本中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参数</w:t>
      </w: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为拉新代码）</w:t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退出此路径</w:t>
      </w:r>
    </w:p>
    <w:p w:rsidR="00295EF8" w:rsidRDefault="00295EF8" w:rsidP="00295EF8">
      <w:pPr>
        <w:rPr>
          <w:color w:val="1F497D"/>
        </w:rPr>
      </w:pP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进入</w:t>
      </w:r>
      <w:r>
        <w:rPr>
          <w:color w:val="1F497D"/>
        </w:rPr>
        <w:t>CLA_D0_TB25S_P182A10V1.0.0B04</w:t>
      </w:r>
      <w:r>
        <w:rPr>
          <w:rFonts w:ascii="宋体" w:hAnsi="宋体" w:hint="eastAsia"/>
          <w:color w:val="1F497D"/>
        </w:rPr>
        <w:t>目录</w:t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lastRenderedPageBreak/>
        <w:t>执行</w:t>
      </w:r>
      <w:r>
        <w:rPr>
          <w:color w:val="1F497D"/>
        </w:rPr>
        <w:t>XXX_DO.sh</w:t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键入</w:t>
      </w: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（</w:t>
      </w:r>
      <w:r>
        <w:rPr>
          <w:color w:val="1F497D"/>
        </w:rPr>
        <w:t>XXX_DO.sh</w:t>
      </w:r>
      <w:r>
        <w:rPr>
          <w:rFonts w:ascii="宋体" w:hAnsi="宋体" w:hint="eastAsia"/>
          <w:color w:val="1F497D"/>
        </w:rPr>
        <w:t>脚本中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参数</w:t>
      </w: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为拉新代码）</w:t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退出此路径</w:t>
      </w:r>
    </w:p>
    <w:p w:rsidR="00295EF8" w:rsidRDefault="00295EF8" w:rsidP="00295EF8">
      <w:pPr>
        <w:rPr>
          <w:color w:val="1F497D"/>
        </w:rPr>
      </w:pP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进入</w:t>
      </w:r>
      <w:r>
        <w:rPr>
          <w:color w:val="1F497D"/>
        </w:rPr>
        <w:t>VIR_UK_TB18S_P182A10V1.0.0B01</w:t>
      </w:r>
      <w:r>
        <w:rPr>
          <w:rFonts w:ascii="宋体" w:hAnsi="宋体" w:hint="eastAsia"/>
          <w:color w:val="1F497D"/>
        </w:rPr>
        <w:t>目录</w:t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执行</w:t>
      </w:r>
      <w:r>
        <w:rPr>
          <w:color w:val="1F497D"/>
        </w:rPr>
        <w:t>XXX_UKV.sh</w:t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键入</w:t>
      </w: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（</w:t>
      </w:r>
      <w:r>
        <w:rPr>
          <w:color w:val="1F497D"/>
        </w:rPr>
        <w:t>XXX_UKV.sh</w:t>
      </w:r>
      <w:r>
        <w:rPr>
          <w:rFonts w:ascii="宋体" w:hAnsi="宋体" w:hint="eastAsia"/>
          <w:color w:val="1F497D"/>
        </w:rPr>
        <w:t>脚本中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参数</w:t>
      </w: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为拉新代码）</w:t>
      </w: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退出此路径</w:t>
      </w:r>
    </w:p>
    <w:p w:rsidR="00295EF8" w:rsidRDefault="00295EF8" w:rsidP="00295EF8">
      <w:pPr>
        <w:rPr>
          <w:color w:val="1F497D"/>
        </w:rPr>
      </w:pPr>
    </w:p>
    <w:p w:rsidR="00295EF8" w:rsidRDefault="00295EF8" w:rsidP="00295EF8">
      <w:pPr>
        <w:rPr>
          <w:color w:val="1F497D"/>
        </w:rPr>
      </w:pPr>
    </w:p>
    <w:p w:rsidR="00295EF8" w:rsidRDefault="00295EF8" w:rsidP="00295EF8">
      <w:pPr>
        <w:rPr>
          <w:color w:val="1F497D"/>
        </w:rPr>
      </w:pP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注：参数可根据需要自行修改，它的意义为：我一会需要编译三个版本，先把代码准备好，托一套代码大概半个小时，三套就是一个半小时，让它帮你完成托代码的工作，你可以休息一下，喝杯咖啡，养精蓄锐，准备熬夜了。</w:t>
      </w:r>
    </w:p>
    <w:p w:rsidR="00295EF8" w:rsidRDefault="00295EF8" w:rsidP="00295EF8">
      <w:pPr>
        <w:rPr>
          <w:color w:val="1F497D"/>
        </w:rPr>
      </w:pPr>
    </w:p>
    <w:p w:rsidR="00295EF8" w:rsidRDefault="00295EF8" w:rsidP="00295EF8">
      <w:pPr>
        <w:rPr>
          <w:color w:val="1F497D"/>
        </w:rPr>
      </w:pPr>
      <w:r>
        <w:rPr>
          <w:rFonts w:ascii="宋体" w:hAnsi="宋体" w:hint="eastAsia"/>
          <w:color w:val="1F497D"/>
        </w:rPr>
        <w:t>如果设置它连托代码再编译当然也可以了，正常情况下（不报错误），最方便了。</w:t>
      </w:r>
    </w:p>
    <w:p w:rsidR="00295EF8" w:rsidRPr="00295EF8" w:rsidRDefault="00295EF8" w:rsidP="00295EF8">
      <w:pPr>
        <w:pStyle w:val="a5"/>
        <w:ind w:left="665" w:firstLineChars="0" w:firstLine="0"/>
        <w:rPr>
          <w:color w:val="1F497D"/>
        </w:rPr>
      </w:pPr>
    </w:p>
    <w:p w:rsidR="00295EF8" w:rsidRPr="00295EF8" w:rsidRDefault="00295EF8" w:rsidP="00295EF8">
      <w:pPr>
        <w:rPr>
          <w:rFonts w:ascii="Times New Roman" w:hAnsi="Times New Roman" w:cs="Times New Roman" w:hint="eastAsia"/>
          <w:sz w:val="28"/>
          <w:szCs w:val="28"/>
        </w:rPr>
      </w:pPr>
    </w:p>
    <w:p w:rsidR="00295EF8" w:rsidRDefault="00295EF8" w:rsidP="00295EF8">
      <w:pPr>
        <w:pStyle w:val="a5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295EF8" w:rsidRPr="00295EF8" w:rsidRDefault="00295EF8" w:rsidP="00295EF8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295EF8" w:rsidRPr="0029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9D4" w:rsidRDefault="000839D4" w:rsidP="00295EF8">
      <w:r>
        <w:separator/>
      </w:r>
    </w:p>
  </w:endnote>
  <w:endnote w:type="continuationSeparator" w:id="1">
    <w:p w:rsidR="000839D4" w:rsidRDefault="000839D4" w:rsidP="00295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9D4" w:rsidRDefault="000839D4" w:rsidP="00295EF8">
      <w:r>
        <w:separator/>
      </w:r>
    </w:p>
  </w:footnote>
  <w:footnote w:type="continuationSeparator" w:id="1">
    <w:p w:rsidR="000839D4" w:rsidRDefault="000839D4" w:rsidP="00295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709CC"/>
    <w:multiLevelType w:val="hybridMultilevel"/>
    <w:tmpl w:val="5B10EE28"/>
    <w:lvl w:ilvl="0" w:tplc="82E2B488">
      <w:start w:val="1"/>
      <w:numFmt w:val="decimal"/>
      <w:lvlText w:val="%1."/>
      <w:lvlJc w:val="left"/>
      <w:pPr>
        <w:ind w:left="665" w:hanging="465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60044EEF"/>
    <w:multiLevelType w:val="hybridMultilevel"/>
    <w:tmpl w:val="662AB678"/>
    <w:lvl w:ilvl="0" w:tplc="0A802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EF8"/>
    <w:rsid w:val="000839D4"/>
    <w:rsid w:val="000F1A13"/>
    <w:rsid w:val="0029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EF8"/>
    <w:rPr>
      <w:sz w:val="18"/>
      <w:szCs w:val="18"/>
    </w:rPr>
  </w:style>
  <w:style w:type="paragraph" w:styleId="a5">
    <w:name w:val="List Paragraph"/>
    <w:basedOn w:val="a"/>
    <w:uiPriority w:val="34"/>
    <w:qFormat/>
    <w:rsid w:val="00295EF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5E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5E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3.png@01D02519.6B5495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cid:image012.png@01D02519.6B5495E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2015-07-08T02:57:00Z</dcterms:created>
  <dcterms:modified xsi:type="dcterms:W3CDTF">2015-07-08T06:08:00Z</dcterms:modified>
</cp:coreProperties>
</file>