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rPr/>
      </w:pPr>
      <w:bookmarkStart w:colFirst="0" w:colLast="0" w:name="_qbexfg9kq5o5" w:id="0"/>
      <w:bookmarkEnd w:id="0"/>
      <w:r w:rsidDel="00000000" w:rsidR="00000000" w:rsidRPr="00000000">
        <w:rPr>
          <w:rtl w:val="0"/>
        </w:rPr>
        <w:t xml:space="preserve">9 Cheapest Countries to Study Abroad for Pakistani Students</w:t>
      </w:r>
    </w:p>
    <w:p w:rsidR="00000000" w:rsidDel="00000000" w:rsidP="00000000" w:rsidRDefault="00000000" w:rsidRPr="00000000" w14:paraId="00000002">
      <w:pPr>
        <w:spacing w:after="240" w:before="240" w:lineRule="auto"/>
        <w:rPr/>
      </w:pPr>
      <w:r w:rsidDel="00000000" w:rsidR="00000000" w:rsidRPr="00000000">
        <w:rPr>
          <w:b w:val="1"/>
          <w:rtl w:val="0"/>
        </w:rPr>
        <w:t xml:space="preserve">URL:</w:t>
      </w:r>
      <w:r w:rsidDel="00000000" w:rsidR="00000000" w:rsidRPr="00000000">
        <w:rPr>
          <w:rtl w:val="0"/>
        </w:rPr>
        <w:t xml:space="preserve"> top-study-abroad-countries</w:t>
        <w:br w:type="textWrapping"/>
      </w:r>
      <w:r w:rsidDel="00000000" w:rsidR="00000000" w:rsidRPr="00000000">
        <w:rPr>
          <w:b w:val="1"/>
          <w:rtl w:val="0"/>
        </w:rPr>
        <w:t xml:space="preserve">Meta Title:</w:t>
      </w:r>
      <w:r w:rsidDel="00000000" w:rsidR="00000000" w:rsidRPr="00000000">
        <w:rPr>
          <w:rtl w:val="0"/>
        </w:rPr>
        <w:t xml:space="preserve"> 9 Cheapest Countries to Study Abroad for Pakistani Students</w:t>
        <w:br w:type="textWrapping"/>
      </w:r>
      <w:r w:rsidDel="00000000" w:rsidR="00000000" w:rsidRPr="00000000">
        <w:rPr>
          <w:b w:val="1"/>
          <w:rtl w:val="0"/>
        </w:rPr>
        <w:t xml:space="preserve">Meta Description:</w:t>
      </w:r>
      <w:r w:rsidDel="00000000" w:rsidR="00000000" w:rsidRPr="00000000">
        <w:rPr>
          <w:rtl w:val="0"/>
        </w:rPr>
        <w:t xml:space="preserve"> Discover the 9 cheapest countries to study abroad for Pakistani students, with tuition fees, living costs, and success tips for affordable international education.</w:t>
      </w:r>
    </w:p>
    <w:p w:rsidR="00000000" w:rsidDel="00000000" w:rsidP="00000000" w:rsidRDefault="00000000" w:rsidRPr="00000000" w14:paraId="00000003">
      <w:pPr>
        <w:spacing w:after="240" w:before="240" w:lineRule="auto"/>
        <w:rPr/>
      </w:pPr>
      <w:r w:rsidDel="00000000" w:rsidR="00000000" w:rsidRPr="00000000">
        <w:rPr>
          <w:rtl w:val="0"/>
        </w:rPr>
        <w:t xml:space="preserve">Studying abroad is a dream for many Pakistani students, but the biggest challenge is to manage the cost. Tuition fees, living expenses, and visa requirements can quickly become overwhelming. The good news is that some countries make higher education much more affordable without sacrificing quality. In fact, several European countries, along with a few outside Europe, offer low-cost or even tuition-free study options.</w:t>
      </w:r>
    </w:p>
    <w:p w:rsidR="00000000" w:rsidDel="00000000" w:rsidP="00000000" w:rsidRDefault="00000000" w:rsidRPr="00000000" w14:paraId="00000004">
      <w:pPr>
        <w:spacing w:after="240" w:before="240" w:lineRule="auto"/>
        <w:rPr/>
      </w:pPr>
      <w:r w:rsidDel="00000000" w:rsidR="00000000" w:rsidRPr="00000000">
        <w:rPr>
          <w:rtl w:val="0"/>
        </w:rPr>
        <w:t xml:space="preserve">In this guide, we’ll cover some cheapest countries to</w:t>
      </w:r>
      <w:hyperlink r:id="rId6">
        <w:r w:rsidDel="00000000" w:rsidR="00000000" w:rsidRPr="00000000">
          <w:rPr>
            <w:b w:val="1"/>
            <w:color w:val="1155cc"/>
            <w:u w:val="single"/>
            <w:rtl w:val="0"/>
          </w:rPr>
          <w:t xml:space="preserve"> study abroad for Pakistani students</w:t>
        </w:r>
      </w:hyperlink>
      <w:r w:rsidDel="00000000" w:rsidR="00000000" w:rsidRPr="00000000">
        <w:rPr>
          <w:rtl w:val="0"/>
        </w:rPr>
        <w:t xml:space="preserve">, ranked from the most affordable to relatively higher cost. We’ll also look at real-world examples, estimated expenses, and practical tools that can help you plan your journey.</w:t>
      </w:r>
    </w:p>
    <w:p w:rsidR="00000000" w:rsidDel="00000000" w:rsidP="00000000" w:rsidRDefault="00000000" w:rsidRPr="00000000" w14:paraId="00000005">
      <w:pPr>
        <w:pStyle w:val="Heading2"/>
        <w:keepNext w:val="0"/>
        <w:keepLines w:val="0"/>
        <w:spacing w:after="80" w:lineRule="auto"/>
        <w:rPr>
          <w:b w:val="1"/>
          <w:sz w:val="34"/>
          <w:szCs w:val="34"/>
        </w:rPr>
      </w:pPr>
      <w:bookmarkStart w:colFirst="0" w:colLast="0" w:name="_5x2s9vki27ga" w:id="1"/>
      <w:bookmarkEnd w:id="1"/>
      <w:r w:rsidDel="00000000" w:rsidR="00000000" w:rsidRPr="00000000">
        <w:rPr>
          <w:b w:val="1"/>
          <w:sz w:val="34"/>
          <w:szCs w:val="34"/>
          <w:rtl w:val="0"/>
        </w:rPr>
        <w:t xml:space="preserve">1. Germany - Tuition-Free Public Universities</w:t>
      </w:r>
    </w:p>
    <w:p w:rsidR="00000000" w:rsidDel="00000000" w:rsidP="00000000" w:rsidRDefault="00000000" w:rsidRPr="00000000" w14:paraId="00000006">
      <w:pPr>
        <w:spacing w:after="240" w:before="240" w:lineRule="auto"/>
        <w:rPr/>
      </w:pPr>
      <w:r w:rsidDel="00000000" w:rsidR="00000000" w:rsidRPr="00000000">
        <w:rPr>
          <w:rtl w:val="0"/>
        </w:rPr>
        <w:t xml:space="preserve">Germany tops the list of cheapest countries to study abroad. Public universities here charge zero tuition fees for most international students, including Pakistanis. You only need to cover a small semester contribution (usually €150–€400).</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eosuyuupn5gu" w:id="2"/>
      <w:bookmarkEnd w:id="2"/>
      <w:r w:rsidDel="00000000" w:rsidR="00000000" w:rsidRPr="00000000">
        <w:rPr>
          <w:b w:val="1"/>
          <w:color w:val="000000"/>
          <w:sz w:val="26"/>
          <w:szCs w:val="26"/>
          <w:rtl w:val="0"/>
        </w:rPr>
        <w:t xml:space="preserve">Why Germany is Affordable</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Free in public universities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€800 - €1,200 per month</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Berlin, Munich, Hamburg</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utjan5dowway" w:id="3"/>
      <w:bookmarkEnd w:id="3"/>
      <w:r w:rsidDel="00000000" w:rsidR="00000000" w:rsidRPr="00000000">
        <w:rPr>
          <w:b w:val="1"/>
          <w:color w:val="000000"/>
          <w:sz w:val="26"/>
          <w:szCs w:val="26"/>
          <w:rtl w:val="0"/>
        </w:rPr>
        <w:t xml:space="preserve">Real Example</w:t>
      </w:r>
    </w:p>
    <w:p w:rsidR="00000000" w:rsidDel="00000000" w:rsidP="00000000" w:rsidRDefault="00000000" w:rsidRPr="00000000" w14:paraId="0000000C">
      <w:pPr>
        <w:spacing w:after="240" w:before="240" w:lineRule="auto"/>
        <w:rPr>
          <w:b w:val="1"/>
          <w:sz w:val="34"/>
          <w:szCs w:val="34"/>
        </w:rPr>
      </w:pPr>
      <w:r w:rsidDel="00000000" w:rsidR="00000000" w:rsidRPr="00000000">
        <w:rPr>
          <w:rtl w:val="0"/>
        </w:rPr>
        <w:t xml:space="preserve">A Pakistani engineering student in Berlin pays only €350 per semester, while working part-time at €12/hour to cover rent and food.</w:t>
      </w:r>
      <w:r w:rsidDel="00000000" w:rsidR="00000000" w:rsidRPr="00000000">
        <w:rPr>
          <w:rtl w:val="0"/>
        </w:rPr>
      </w:r>
    </w:p>
    <w:p w:rsidR="00000000" w:rsidDel="00000000" w:rsidP="00000000" w:rsidRDefault="00000000" w:rsidRPr="00000000" w14:paraId="0000000D">
      <w:pPr>
        <w:spacing w:after="240" w:before="240" w:lineRule="auto"/>
        <w:rPr>
          <w:b w:val="1"/>
          <w:sz w:val="34"/>
          <w:szCs w:val="34"/>
        </w:rPr>
      </w:pPr>
      <w:r w:rsidDel="00000000" w:rsidR="00000000" w:rsidRPr="00000000">
        <w:rPr>
          <w:b w:val="1"/>
          <w:sz w:val="34"/>
          <w:szCs w:val="34"/>
          <w:rtl w:val="0"/>
        </w:rPr>
        <w:t xml:space="preserve">2. Finland - High-Quality Education at Moderate Fees</w:t>
      </w:r>
    </w:p>
    <w:p w:rsidR="00000000" w:rsidDel="00000000" w:rsidP="00000000" w:rsidRDefault="00000000" w:rsidRPr="00000000" w14:paraId="0000000E">
      <w:pPr>
        <w:spacing w:after="240" w:before="240" w:lineRule="auto"/>
        <w:rPr/>
      </w:pPr>
      <w:hyperlink r:id="rId7">
        <w:r w:rsidDel="00000000" w:rsidR="00000000" w:rsidRPr="00000000">
          <w:rPr>
            <w:b w:val="1"/>
            <w:color w:val="1155cc"/>
            <w:u w:val="single"/>
            <w:rtl w:val="0"/>
          </w:rPr>
          <w:t xml:space="preserve">Finland</w:t>
        </w:r>
      </w:hyperlink>
      <w:r w:rsidDel="00000000" w:rsidR="00000000" w:rsidRPr="00000000">
        <w:rPr>
          <w:rtl w:val="0"/>
        </w:rPr>
        <w:t xml:space="preserve"> is gaining popularity among Pakistani students because of its innovative education system. While tuition fees exist for non-EU students, many universities offer partial scholarships and affordable options compared to the UK or USA.</w:t>
      </w:r>
    </w:p>
    <w:p w:rsidR="00000000" w:rsidDel="00000000" w:rsidP="00000000" w:rsidRDefault="00000000" w:rsidRPr="00000000" w14:paraId="0000000F">
      <w:pPr>
        <w:spacing w:after="240" w:before="240" w:lineRule="auto"/>
        <w:rPr>
          <w:b w:val="1"/>
          <w:color w:val="000000"/>
          <w:sz w:val="26"/>
          <w:szCs w:val="26"/>
        </w:rPr>
      </w:pPr>
      <w:r w:rsidDel="00000000" w:rsidR="00000000" w:rsidRPr="00000000">
        <w:rPr>
          <w:b w:val="1"/>
          <w:color w:val="000000"/>
          <w:sz w:val="26"/>
          <w:szCs w:val="26"/>
          <w:rtl w:val="0"/>
        </w:rPr>
        <w:t xml:space="preserve">Why Finland is Affordable</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€6,000 - €12,000 per year</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€700 - €1,000 per month</w:t>
      </w:r>
    </w:p>
    <w:p w:rsidR="00000000" w:rsidDel="00000000" w:rsidP="00000000" w:rsidRDefault="00000000" w:rsidRPr="00000000" w14:paraId="00000012">
      <w:pPr>
        <w:numPr>
          <w:ilvl w:val="0"/>
          <w:numId w:val="4"/>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Helsinki, Tampere, Oulu</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vk2fddr862tq" w:id="4"/>
      <w:bookmarkEnd w:id="4"/>
      <w:r w:rsidDel="00000000" w:rsidR="00000000" w:rsidRPr="00000000">
        <w:rPr>
          <w:b w:val="1"/>
          <w:color w:val="000000"/>
          <w:sz w:val="26"/>
          <w:szCs w:val="26"/>
          <w:rtl w:val="0"/>
        </w:rPr>
        <w:t xml:space="preserve">Real Example</w:t>
      </w:r>
    </w:p>
    <w:p w:rsidR="00000000" w:rsidDel="00000000" w:rsidP="00000000" w:rsidRDefault="00000000" w:rsidRPr="00000000" w14:paraId="00000014">
      <w:pPr>
        <w:spacing w:after="240" w:before="240" w:lineRule="auto"/>
        <w:rPr/>
      </w:pPr>
      <w:r w:rsidDel="00000000" w:rsidR="00000000" w:rsidRPr="00000000">
        <w:rPr>
          <w:rtl w:val="0"/>
        </w:rPr>
        <w:t xml:space="preserve">A Pakistani IT student in Tampere pays €7,000 yearly, but a 50% fee waiver reduces the cost significantly. With part-time work rights (25 hours/week), expenses remain manageable.</w:t>
      </w:r>
    </w:p>
    <w:p w:rsidR="00000000" w:rsidDel="00000000" w:rsidP="00000000" w:rsidRDefault="00000000" w:rsidRPr="00000000" w14:paraId="00000015">
      <w:pPr>
        <w:pStyle w:val="Heading2"/>
        <w:keepNext w:val="0"/>
        <w:keepLines w:val="0"/>
        <w:spacing w:after="80" w:lineRule="auto"/>
        <w:rPr>
          <w:b w:val="1"/>
          <w:sz w:val="34"/>
          <w:szCs w:val="34"/>
        </w:rPr>
      </w:pPr>
      <w:bookmarkStart w:colFirst="0" w:colLast="0" w:name="_hw6fw1p77tkp" w:id="5"/>
      <w:bookmarkEnd w:id="5"/>
      <w:r w:rsidDel="00000000" w:rsidR="00000000" w:rsidRPr="00000000">
        <w:rPr>
          <w:b w:val="1"/>
          <w:sz w:val="34"/>
          <w:szCs w:val="34"/>
          <w:rtl w:val="0"/>
        </w:rPr>
        <w:t xml:space="preserve">3. Sweden - Affordable with Work Opportunities</w:t>
      </w:r>
    </w:p>
    <w:p w:rsidR="00000000" w:rsidDel="00000000" w:rsidP="00000000" w:rsidRDefault="00000000" w:rsidRPr="00000000" w14:paraId="00000016">
      <w:pPr>
        <w:spacing w:after="240" w:before="240" w:lineRule="auto"/>
        <w:rPr/>
      </w:pPr>
      <w:r w:rsidDel="00000000" w:rsidR="00000000" w:rsidRPr="00000000">
        <w:rPr>
          <w:rtl w:val="0"/>
        </w:rPr>
        <w:t xml:space="preserve">Sweden is another popular Scandinavian destination known for its high-quality education. While non-EU students, including those from Pakistan, do need to pay tuition fees, many universities provide partial scholarships. Students also have the option to work during their studies, which makes managing expenses easier.</w: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auchnxutgjcc" w:id="6"/>
      <w:bookmarkEnd w:id="6"/>
      <w:r w:rsidDel="00000000" w:rsidR="00000000" w:rsidRPr="00000000">
        <w:rPr>
          <w:b w:val="1"/>
          <w:color w:val="000000"/>
          <w:sz w:val="26"/>
          <w:szCs w:val="26"/>
          <w:rtl w:val="0"/>
        </w:rPr>
        <w:t xml:space="preserve">Why Sweden is Affordable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€8,000-€15,000 per year</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€800-€1,200 per month</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Stockholm, Gothenburg, Lund</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hm9zizstn2vj" w:id="7"/>
      <w:bookmarkEnd w:id="7"/>
      <w:r w:rsidDel="00000000" w:rsidR="00000000" w:rsidRPr="00000000">
        <w:rPr>
          <w:b w:val="1"/>
          <w:color w:val="000000"/>
          <w:sz w:val="26"/>
          <w:szCs w:val="26"/>
          <w:rtl w:val="0"/>
        </w:rPr>
        <w:t xml:space="preserve">Real Example</w:t>
      </w:r>
    </w:p>
    <w:p w:rsidR="00000000" w:rsidDel="00000000" w:rsidP="00000000" w:rsidRDefault="00000000" w:rsidRPr="00000000" w14:paraId="0000001C">
      <w:pPr>
        <w:spacing w:after="240" w:before="240" w:lineRule="auto"/>
        <w:rPr/>
      </w:pPr>
      <w:r w:rsidDel="00000000" w:rsidR="00000000" w:rsidRPr="00000000">
        <w:rPr>
          <w:rtl w:val="0"/>
        </w:rPr>
        <w:t xml:space="preserve">A Pakistani business student in Lund pays €9,000 yearly but offsets living expenses by working 20 hours per week. Sweden’s strong economy also ensures competitive part-time wages.</w:t>
      </w:r>
    </w:p>
    <w:p w:rsidR="00000000" w:rsidDel="00000000" w:rsidP="00000000" w:rsidRDefault="00000000" w:rsidRPr="00000000" w14:paraId="0000001D">
      <w:pPr>
        <w:pStyle w:val="Heading2"/>
        <w:keepNext w:val="0"/>
        <w:keepLines w:val="0"/>
        <w:spacing w:after="80" w:lineRule="auto"/>
        <w:rPr>
          <w:b w:val="1"/>
          <w:sz w:val="34"/>
          <w:szCs w:val="34"/>
        </w:rPr>
      </w:pPr>
      <w:bookmarkStart w:colFirst="0" w:colLast="0" w:name="_fo04db3uwre9" w:id="8"/>
      <w:bookmarkEnd w:id="8"/>
      <w:r w:rsidDel="00000000" w:rsidR="00000000" w:rsidRPr="00000000">
        <w:rPr>
          <w:b w:val="1"/>
          <w:sz w:val="34"/>
          <w:szCs w:val="34"/>
          <w:rtl w:val="0"/>
        </w:rPr>
        <w:t xml:space="preserve">4. Turkey - Budget-Friendly and Culturally Close</w:t>
      </w:r>
    </w:p>
    <w:p w:rsidR="00000000" w:rsidDel="00000000" w:rsidP="00000000" w:rsidRDefault="00000000" w:rsidRPr="00000000" w14:paraId="0000001E">
      <w:pPr>
        <w:spacing w:after="240" w:before="240" w:lineRule="auto"/>
        <w:rPr/>
      </w:pPr>
      <w:hyperlink r:id="rId8">
        <w:r w:rsidDel="00000000" w:rsidR="00000000" w:rsidRPr="00000000">
          <w:rPr>
            <w:b w:val="1"/>
            <w:color w:val="1155cc"/>
            <w:u w:val="single"/>
            <w:rtl w:val="0"/>
          </w:rPr>
          <w:t xml:space="preserve">Turkey </w:t>
        </w:r>
      </w:hyperlink>
      <w:r w:rsidDel="00000000" w:rsidR="00000000" w:rsidRPr="00000000">
        <w:rPr>
          <w:rtl w:val="0"/>
        </w:rPr>
        <w:t xml:space="preserve">is another affordable study destination for Pakistani students, with tuition fees and living costs much lower than in many European countries. Cultural and religious similarities also help Pakistani students feel more comfortable and at home.</w: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39fecqcpamqo" w:id="9"/>
      <w:bookmarkEnd w:id="9"/>
      <w:r w:rsidDel="00000000" w:rsidR="00000000" w:rsidRPr="00000000">
        <w:rPr>
          <w:b w:val="1"/>
          <w:color w:val="000000"/>
          <w:sz w:val="26"/>
          <w:szCs w:val="26"/>
          <w:rtl w:val="0"/>
        </w:rPr>
        <w:t xml:space="preserve">Why Turkey is Affordable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$2,000-$5,000 per year</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$400-$700 per month</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Istanbul, Ankara, Izmir</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p3gduk230xw7" w:id="10"/>
      <w:bookmarkEnd w:id="10"/>
      <w:r w:rsidDel="00000000" w:rsidR="00000000" w:rsidRPr="00000000">
        <w:rPr>
          <w:b w:val="1"/>
          <w:color w:val="000000"/>
          <w:sz w:val="26"/>
          <w:szCs w:val="26"/>
          <w:rtl w:val="0"/>
        </w:rPr>
        <w:t xml:space="preserve">Real Example</w:t>
      </w:r>
    </w:p>
    <w:p w:rsidR="00000000" w:rsidDel="00000000" w:rsidP="00000000" w:rsidRDefault="00000000" w:rsidRPr="00000000" w14:paraId="00000024">
      <w:pPr>
        <w:spacing w:after="240" w:before="240" w:lineRule="auto"/>
        <w:rPr/>
      </w:pPr>
      <w:r w:rsidDel="00000000" w:rsidR="00000000" w:rsidRPr="00000000">
        <w:rPr>
          <w:rtl w:val="0"/>
        </w:rPr>
        <w:t xml:space="preserve">A Pakistani medical student in Ankara spends only $3,500 per year on tuition. Affordable transport and food help keep total annual expenses under $8,000.</w:t>
      </w:r>
    </w:p>
    <w:p w:rsidR="00000000" w:rsidDel="00000000" w:rsidP="00000000" w:rsidRDefault="00000000" w:rsidRPr="00000000" w14:paraId="00000025">
      <w:pPr>
        <w:pStyle w:val="Heading2"/>
        <w:keepNext w:val="0"/>
        <w:keepLines w:val="0"/>
        <w:spacing w:after="80" w:lineRule="auto"/>
        <w:rPr>
          <w:b w:val="1"/>
          <w:sz w:val="34"/>
          <w:szCs w:val="34"/>
        </w:rPr>
      </w:pPr>
      <w:bookmarkStart w:colFirst="0" w:colLast="0" w:name="_ei51qqtf3w7" w:id="11"/>
      <w:bookmarkEnd w:id="11"/>
      <w:r w:rsidDel="00000000" w:rsidR="00000000" w:rsidRPr="00000000">
        <w:rPr>
          <w:b w:val="1"/>
          <w:sz w:val="34"/>
          <w:szCs w:val="34"/>
          <w:rtl w:val="0"/>
        </w:rPr>
        <w:t xml:space="preserve">5. Cyprus - Low-Cost European Option</w:t>
      </w:r>
    </w:p>
    <w:p w:rsidR="00000000" w:rsidDel="00000000" w:rsidP="00000000" w:rsidRDefault="00000000" w:rsidRPr="00000000" w14:paraId="00000026">
      <w:pPr>
        <w:spacing w:after="240" w:before="240" w:lineRule="auto"/>
        <w:rPr/>
      </w:pPr>
      <w:r w:rsidDel="00000000" w:rsidR="00000000" w:rsidRPr="00000000">
        <w:rPr>
          <w:rtl w:val="0"/>
        </w:rPr>
        <w:t xml:space="preserve">Cyprus, though small, is becoming a hub for affordable education. Many Pakistani students prefer it because of </w:t>
      </w:r>
      <w:r w:rsidDel="00000000" w:rsidR="00000000" w:rsidRPr="00000000">
        <w:rPr>
          <w:b w:val="1"/>
          <w:rtl w:val="0"/>
        </w:rPr>
        <w:t xml:space="preserve">low tuition fees, lower cost of living, and English-medium programs</w:t>
      </w:r>
      <w:r w:rsidDel="00000000" w:rsidR="00000000" w:rsidRPr="00000000">
        <w:rPr>
          <w:rtl w:val="0"/>
        </w:rPr>
        <w:t xml:space="preserve">.</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1eo5x4hqbs3" w:id="12"/>
      <w:bookmarkEnd w:id="12"/>
      <w:r w:rsidDel="00000000" w:rsidR="00000000" w:rsidRPr="00000000">
        <w:rPr>
          <w:b w:val="1"/>
          <w:color w:val="000000"/>
          <w:sz w:val="26"/>
          <w:szCs w:val="26"/>
          <w:rtl w:val="0"/>
        </w:rPr>
        <w:t xml:space="preserve">Why Cyprus is Affordable</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€3,000-€8,000 per year</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€400-€600 per month</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Nicosia, Limassol</w:t>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o6ykghc2rx4i" w:id="13"/>
      <w:bookmarkEnd w:id="13"/>
      <w:r w:rsidDel="00000000" w:rsidR="00000000" w:rsidRPr="00000000">
        <w:rPr>
          <w:b w:val="1"/>
          <w:color w:val="000000"/>
          <w:sz w:val="26"/>
          <w:szCs w:val="26"/>
          <w:rtl w:val="0"/>
        </w:rPr>
        <w:t xml:space="preserve">Real Example</w:t>
      </w:r>
    </w:p>
    <w:p w:rsidR="00000000" w:rsidDel="00000000" w:rsidP="00000000" w:rsidRDefault="00000000" w:rsidRPr="00000000" w14:paraId="0000002C">
      <w:pPr>
        <w:spacing w:after="240" w:before="240" w:lineRule="auto"/>
        <w:rPr>
          <w:b w:val="1"/>
          <w:sz w:val="34"/>
          <w:szCs w:val="34"/>
        </w:rPr>
      </w:pPr>
      <w:r w:rsidDel="00000000" w:rsidR="00000000" w:rsidRPr="00000000">
        <w:rPr>
          <w:rtl w:val="0"/>
        </w:rPr>
        <w:t xml:space="preserve">A Pakistani student studying hospitality management pays around €4,500 yearly and shares accommodation for €250/month. Part-time work opportunities in tourism help cover additional costs.</w:t>
      </w:r>
      <w:r w:rsidDel="00000000" w:rsidR="00000000" w:rsidRPr="00000000">
        <w:rPr>
          <w:rtl w:val="0"/>
        </w:rPr>
      </w:r>
    </w:p>
    <w:p w:rsidR="00000000" w:rsidDel="00000000" w:rsidP="00000000" w:rsidRDefault="00000000" w:rsidRPr="00000000" w14:paraId="0000002D">
      <w:pPr>
        <w:spacing w:after="240" w:before="240" w:lineRule="auto"/>
        <w:rPr>
          <w:b w:val="1"/>
          <w:sz w:val="34"/>
          <w:szCs w:val="34"/>
        </w:rPr>
      </w:pPr>
      <w:r w:rsidDel="00000000" w:rsidR="00000000" w:rsidRPr="00000000">
        <w:rPr>
          <w:b w:val="1"/>
          <w:sz w:val="34"/>
          <w:szCs w:val="34"/>
          <w:rtl w:val="0"/>
        </w:rPr>
        <w:t xml:space="preserve">6. Belgium - Quality Education at Moderate Fees</w:t>
      </w:r>
    </w:p>
    <w:p w:rsidR="00000000" w:rsidDel="00000000" w:rsidP="00000000" w:rsidRDefault="00000000" w:rsidRPr="00000000" w14:paraId="0000002E">
      <w:pPr>
        <w:spacing w:after="240" w:before="240" w:lineRule="auto"/>
        <w:rPr/>
      </w:pPr>
      <w:hyperlink r:id="rId9">
        <w:r w:rsidDel="00000000" w:rsidR="00000000" w:rsidRPr="00000000">
          <w:rPr>
            <w:b w:val="1"/>
            <w:color w:val="1155cc"/>
            <w:u w:val="single"/>
            <w:rtl w:val="0"/>
          </w:rPr>
          <w:t xml:space="preserve">Belgium </w:t>
        </w:r>
      </w:hyperlink>
      <w:r w:rsidDel="00000000" w:rsidR="00000000" w:rsidRPr="00000000">
        <w:rPr>
          <w:rtl w:val="0"/>
        </w:rPr>
        <w:t xml:space="preserve">offers globally ranked universities at </w:t>
      </w:r>
      <w:r w:rsidDel="00000000" w:rsidR="00000000" w:rsidRPr="00000000">
        <w:rPr>
          <w:b w:val="1"/>
          <w:rtl w:val="0"/>
        </w:rPr>
        <w:t xml:space="preserve">reasonable costs compared to neighboring France or the Netherlands</w:t>
      </w:r>
      <w:r w:rsidDel="00000000" w:rsidR="00000000" w:rsidRPr="00000000">
        <w:rPr>
          <w:rtl w:val="0"/>
        </w:rPr>
        <w:t xml:space="preserve">. With multilingual programs and strong research opportunities, it’s an attractive destination for Pakistani students.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ddwywsawy9ay" w:id="14"/>
      <w:bookmarkEnd w:id="14"/>
      <w:r w:rsidDel="00000000" w:rsidR="00000000" w:rsidRPr="00000000">
        <w:rPr>
          <w:b w:val="1"/>
          <w:color w:val="000000"/>
          <w:sz w:val="26"/>
          <w:szCs w:val="26"/>
          <w:rtl w:val="0"/>
        </w:rPr>
        <w:t xml:space="preserve">Why Belgium is Affordable</w:t>
      </w:r>
    </w:p>
    <w:p w:rsidR="00000000" w:rsidDel="00000000" w:rsidP="00000000" w:rsidRDefault="00000000" w:rsidRPr="00000000" w14:paraId="00000030">
      <w:pPr>
        <w:numPr>
          <w:ilvl w:val="0"/>
          <w:numId w:val="9"/>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€3,000-€10,000 per year</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€700-€1,000 per month</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Brussels, Leuven, Ghent</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6r7phcep529p" w:id="15"/>
      <w:bookmarkEnd w:id="15"/>
      <w:r w:rsidDel="00000000" w:rsidR="00000000" w:rsidRPr="00000000">
        <w:rPr>
          <w:b w:val="1"/>
          <w:color w:val="000000"/>
          <w:sz w:val="26"/>
          <w:szCs w:val="26"/>
          <w:rtl w:val="0"/>
        </w:rPr>
        <w:t xml:space="preserve">Real Example</w:t>
      </w:r>
    </w:p>
    <w:p w:rsidR="00000000" w:rsidDel="00000000" w:rsidP="00000000" w:rsidRDefault="00000000" w:rsidRPr="00000000" w14:paraId="00000034">
      <w:pPr>
        <w:spacing w:after="240" w:before="240" w:lineRule="auto"/>
        <w:rPr/>
      </w:pPr>
      <w:r w:rsidDel="00000000" w:rsidR="00000000" w:rsidRPr="00000000">
        <w:rPr>
          <w:rtl w:val="0"/>
        </w:rPr>
        <w:t xml:space="preserve">A Pakistani law student in Ghent pays €3,500 yearly tuition. The student also uses a public transport discount card, saving nearly €400 per year.</w:t>
      </w:r>
    </w:p>
    <w:p w:rsidR="00000000" w:rsidDel="00000000" w:rsidP="00000000" w:rsidRDefault="00000000" w:rsidRPr="00000000" w14:paraId="00000035">
      <w:pPr>
        <w:spacing w:after="240" w:before="240" w:lineRule="auto"/>
        <w:rPr>
          <w:b w:val="1"/>
          <w:sz w:val="34"/>
          <w:szCs w:val="34"/>
        </w:rPr>
      </w:pPr>
      <w:r w:rsidDel="00000000" w:rsidR="00000000" w:rsidRPr="00000000">
        <w:rPr>
          <w:b w:val="1"/>
          <w:sz w:val="34"/>
          <w:szCs w:val="34"/>
          <w:rtl w:val="0"/>
        </w:rPr>
        <w:t xml:space="preserve">7. United Kingdom - Shorter Degree Durations</w:t>
      </w:r>
    </w:p>
    <w:p w:rsidR="00000000" w:rsidDel="00000000" w:rsidP="00000000" w:rsidRDefault="00000000" w:rsidRPr="00000000" w14:paraId="00000036">
      <w:pPr>
        <w:spacing w:after="240" w:before="240" w:lineRule="auto"/>
        <w:rPr/>
      </w:pPr>
      <w:hyperlink r:id="rId10">
        <w:r w:rsidDel="00000000" w:rsidR="00000000" w:rsidRPr="00000000">
          <w:rPr>
            <w:b w:val="1"/>
            <w:color w:val="1155cc"/>
            <w:u w:val="single"/>
            <w:rtl w:val="0"/>
          </w:rPr>
          <w:t xml:space="preserve">The UK</w:t>
        </w:r>
      </w:hyperlink>
      <w:r w:rsidDel="00000000" w:rsidR="00000000" w:rsidRPr="00000000">
        <w:rPr>
          <w:rtl w:val="0"/>
        </w:rPr>
        <w:t xml:space="preserve"> is not the cheapest overall, but it remains popular due to </w:t>
      </w:r>
      <w:r w:rsidDel="00000000" w:rsidR="00000000" w:rsidRPr="00000000">
        <w:rPr>
          <w:b w:val="1"/>
          <w:rtl w:val="0"/>
        </w:rPr>
        <w:t xml:space="preserve">shorter degree durations</w:t>
      </w:r>
      <w:r w:rsidDel="00000000" w:rsidR="00000000" w:rsidRPr="00000000">
        <w:rPr>
          <w:rtl w:val="0"/>
        </w:rPr>
        <w:t xml:space="preserve"> (3 years for bachelor’s, 1 year for master’s). This means students save on living costs compared to longer programs in other countries.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nrhqb254bawv" w:id="16"/>
      <w:bookmarkEnd w:id="16"/>
      <w:r w:rsidDel="00000000" w:rsidR="00000000" w:rsidRPr="00000000">
        <w:rPr>
          <w:b w:val="1"/>
          <w:color w:val="000000"/>
          <w:sz w:val="26"/>
          <w:szCs w:val="26"/>
          <w:rtl w:val="0"/>
        </w:rPr>
        <w:t xml:space="preserve">Why UK is Affordable for Some Students</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£10,000-£18,000 per year</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£800-£1,200 per month</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London, Manchester, Birmingham</w:t>
      </w:r>
    </w:p>
    <w:p w:rsidR="00000000" w:rsidDel="00000000" w:rsidP="00000000" w:rsidRDefault="00000000" w:rsidRPr="00000000" w14:paraId="0000003B">
      <w:pPr>
        <w:pStyle w:val="Heading3"/>
        <w:keepNext w:val="0"/>
        <w:keepLines w:val="0"/>
        <w:spacing w:before="280" w:lineRule="auto"/>
        <w:rPr>
          <w:b w:val="1"/>
          <w:color w:val="000000"/>
          <w:sz w:val="26"/>
          <w:szCs w:val="26"/>
        </w:rPr>
      </w:pPr>
      <w:bookmarkStart w:colFirst="0" w:colLast="0" w:name="_lwor61a0x6s4" w:id="17"/>
      <w:bookmarkEnd w:id="17"/>
      <w:r w:rsidDel="00000000" w:rsidR="00000000" w:rsidRPr="00000000">
        <w:rPr>
          <w:b w:val="1"/>
          <w:color w:val="000000"/>
          <w:sz w:val="26"/>
          <w:szCs w:val="26"/>
          <w:rtl w:val="0"/>
        </w:rPr>
        <w:t xml:space="preserve">Real Example</w:t>
      </w:r>
    </w:p>
    <w:p w:rsidR="00000000" w:rsidDel="00000000" w:rsidP="00000000" w:rsidRDefault="00000000" w:rsidRPr="00000000" w14:paraId="0000003C">
      <w:pPr>
        <w:spacing w:after="240" w:before="240" w:lineRule="auto"/>
        <w:rPr>
          <w:b w:val="1"/>
          <w:sz w:val="34"/>
          <w:szCs w:val="34"/>
        </w:rPr>
      </w:pPr>
      <w:r w:rsidDel="00000000" w:rsidR="00000000" w:rsidRPr="00000000">
        <w:rPr>
          <w:rtl w:val="0"/>
        </w:rPr>
        <w:t xml:space="preserve">A Pakistani master’s student completes a one-year MBA in Manchester. Though tuition is £14,000, the shorter duration saves two years of living costs compared to the USA.</w:t>
      </w:r>
      <w:r w:rsidDel="00000000" w:rsidR="00000000" w:rsidRPr="00000000">
        <w:rPr>
          <w:rtl w:val="0"/>
        </w:rPr>
      </w:r>
    </w:p>
    <w:p w:rsidR="00000000" w:rsidDel="00000000" w:rsidP="00000000" w:rsidRDefault="00000000" w:rsidRPr="00000000" w14:paraId="0000003D">
      <w:pPr>
        <w:spacing w:after="240" w:before="240" w:lineRule="auto"/>
        <w:rPr>
          <w:b w:val="1"/>
          <w:sz w:val="34"/>
          <w:szCs w:val="34"/>
        </w:rPr>
      </w:pPr>
      <w:r w:rsidDel="00000000" w:rsidR="00000000" w:rsidRPr="00000000">
        <w:rPr>
          <w:b w:val="1"/>
          <w:sz w:val="34"/>
          <w:szCs w:val="34"/>
          <w:rtl w:val="0"/>
        </w:rPr>
        <w:t xml:space="preserve">8. United States - Wide Range of Costs</w:t>
      </w:r>
    </w:p>
    <w:p w:rsidR="00000000" w:rsidDel="00000000" w:rsidP="00000000" w:rsidRDefault="00000000" w:rsidRPr="00000000" w14:paraId="0000003E">
      <w:pPr>
        <w:spacing w:after="240" w:before="240" w:lineRule="auto"/>
        <w:rPr/>
      </w:pPr>
      <w:hyperlink r:id="rId11">
        <w:r w:rsidDel="00000000" w:rsidR="00000000" w:rsidRPr="00000000">
          <w:rPr>
            <w:b w:val="1"/>
            <w:color w:val="1155cc"/>
            <w:u w:val="single"/>
            <w:rtl w:val="0"/>
          </w:rPr>
          <w:t xml:space="preserve">The USA</w:t>
        </w:r>
      </w:hyperlink>
      <w:r w:rsidDel="00000000" w:rsidR="00000000" w:rsidRPr="00000000">
        <w:rPr>
          <w:rtl w:val="0"/>
        </w:rPr>
        <w:t xml:space="preserve"> is often seen as expensive, but costs vary greatly by </w:t>
      </w:r>
      <w:r w:rsidDel="00000000" w:rsidR="00000000" w:rsidRPr="00000000">
        <w:rPr>
          <w:b w:val="1"/>
          <w:rtl w:val="0"/>
        </w:rPr>
        <w:t xml:space="preserve">state, university type (public vs. private), and available partial scholarships</w:t>
      </w:r>
      <w:r w:rsidDel="00000000" w:rsidR="00000000" w:rsidRPr="00000000">
        <w:rPr>
          <w:rtl w:val="0"/>
        </w:rPr>
        <w:t xml:space="preserve">. Community colleges also provide affordable entry options.</w:t>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on1g68wew6zo" w:id="18"/>
      <w:bookmarkEnd w:id="18"/>
      <w:r w:rsidDel="00000000" w:rsidR="00000000" w:rsidRPr="00000000">
        <w:rPr>
          <w:b w:val="1"/>
          <w:color w:val="000000"/>
          <w:sz w:val="26"/>
          <w:szCs w:val="26"/>
          <w:rtl w:val="0"/>
        </w:rPr>
        <w:t xml:space="preserve">Why USA Can Be Affordable</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$8,000-$20,000 per year (community colleges at lower end)</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$900-$1,500 per month</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New York, Chicago, Los Angeles, Houston</w:t>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sevfky6luc7a" w:id="19"/>
      <w:bookmarkEnd w:id="19"/>
      <w:r w:rsidDel="00000000" w:rsidR="00000000" w:rsidRPr="00000000">
        <w:rPr>
          <w:b w:val="1"/>
          <w:color w:val="000000"/>
          <w:sz w:val="26"/>
          <w:szCs w:val="26"/>
          <w:rtl w:val="0"/>
        </w:rPr>
        <w:t xml:space="preserve">Real Example</w:t>
      </w:r>
    </w:p>
    <w:p w:rsidR="00000000" w:rsidDel="00000000" w:rsidP="00000000" w:rsidRDefault="00000000" w:rsidRPr="00000000" w14:paraId="00000044">
      <w:pPr>
        <w:spacing w:after="240" w:before="240" w:lineRule="auto"/>
        <w:rPr>
          <w:b w:val="1"/>
          <w:sz w:val="34"/>
          <w:szCs w:val="34"/>
        </w:rPr>
      </w:pPr>
      <w:r w:rsidDel="00000000" w:rsidR="00000000" w:rsidRPr="00000000">
        <w:rPr>
          <w:rtl w:val="0"/>
        </w:rPr>
        <w:t xml:space="preserve">A Pakistani student starts at a community college in Texas paying $9,000 yearly. After two years, they transfer to a public university to complete their bachelor’s. This strategy cuts total costs by nearly 40%.</w: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sz w:val="34"/>
          <w:szCs w:val="34"/>
        </w:rPr>
      </w:pPr>
      <w:bookmarkStart w:colFirst="0" w:colLast="0" w:name="_wqcjug8u381c" w:id="20"/>
      <w:bookmarkEnd w:id="20"/>
      <w:r w:rsidDel="00000000" w:rsidR="00000000" w:rsidRPr="00000000">
        <w:rPr>
          <w:b w:val="1"/>
          <w:sz w:val="34"/>
          <w:szCs w:val="34"/>
          <w:rtl w:val="0"/>
        </w:rPr>
        <w:t xml:space="preserve">9. Australia - Higher Costs but Strong Work Rights</w:t>
      </w:r>
    </w:p>
    <w:p w:rsidR="00000000" w:rsidDel="00000000" w:rsidP="00000000" w:rsidRDefault="00000000" w:rsidRPr="00000000" w14:paraId="00000046">
      <w:pPr>
        <w:spacing w:after="240" w:before="240" w:lineRule="auto"/>
        <w:rPr/>
      </w:pPr>
      <w:hyperlink r:id="rId12">
        <w:r w:rsidDel="00000000" w:rsidR="00000000" w:rsidRPr="00000000">
          <w:rPr>
            <w:b w:val="1"/>
            <w:color w:val="1155cc"/>
            <w:u w:val="single"/>
            <w:rtl w:val="0"/>
          </w:rPr>
          <w:t xml:space="preserve">Australia </w:t>
        </w:r>
      </w:hyperlink>
      <w:r w:rsidDel="00000000" w:rsidR="00000000" w:rsidRPr="00000000">
        <w:rPr>
          <w:rtl w:val="0"/>
        </w:rPr>
        <w:t xml:space="preserve">is among the higher-cost destinations, but it makes the list because of its </w:t>
      </w:r>
      <w:r w:rsidDel="00000000" w:rsidR="00000000" w:rsidRPr="00000000">
        <w:rPr>
          <w:b w:val="1"/>
          <w:rtl w:val="0"/>
        </w:rPr>
        <w:t xml:space="preserve">generous work rights</w:t>
      </w:r>
      <w:r w:rsidDel="00000000" w:rsidR="00000000" w:rsidRPr="00000000">
        <w:rPr>
          <w:rtl w:val="0"/>
        </w:rPr>
        <w:t xml:space="preserve"> for Pakistani students. Post-study work visas also make it a long-term investment.</w:t>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fcd8doppgqq7" w:id="21"/>
      <w:bookmarkEnd w:id="21"/>
      <w:r w:rsidDel="00000000" w:rsidR="00000000" w:rsidRPr="00000000">
        <w:rPr>
          <w:b w:val="1"/>
          <w:color w:val="000000"/>
          <w:sz w:val="26"/>
          <w:szCs w:val="26"/>
          <w:rtl w:val="0"/>
        </w:rPr>
        <w:t xml:space="preserve">Why Australia Still Attracts Students</w:t>
      </w:r>
    </w:p>
    <w:p w:rsidR="00000000" w:rsidDel="00000000" w:rsidP="00000000" w:rsidRDefault="00000000" w:rsidRPr="00000000" w14:paraId="00000048">
      <w:pPr>
        <w:numPr>
          <w:ilvl w:val="0"/>
          <w:numId w:val="10"/>
        </w:numPr>
        <w:spacing w:after="0" w:afterAutospacing="0" w:before="240" w:lineRule="auto"/>
        <w:ind w:left="720" w:hanging="360"/>
      </w:pPr>
      <w:r w:rsidDel="00000000" w:rsidR="00000000" w:rsidRPr="00000000">
        <w:rPr>
          <w:b w:val="1"/>
          <w:rtl w:val="0"/>
        </w:rPr>
        <w:t xml:space="preserve">Tuition fees:</w:t>
      </w:r>
      <w:r w:rsidDel="00000000" w:rsidR="00000000" w:rsidRPr="00000000">
        <w:rPr>
          <w:rtl w:val="0"/>
        </w:rPr>
        <w:t xml:space="preserve"> AUD 20,000-AUD 35,000 per year</w:t>
      </w:r>
    </w:p>
    <w:p w:rsidR="00000000" w:rsidDel="00000000" w:rsidP="00000000" w:rsidRDefault="00000000" w:rsidRPr="00000000" w14:paraId="00000049">
      <w:pPr>
        <w:numPr>
          <w:ilvl w:val="0"/>
          <w:numId w:val="10"/>
        </w:numPr>
        <w:spacing w:after="0" w:afterAutospacing="0" w:before="0" w:beforeAutospacing="0" w:lineRule="auto"/>
        <w:ind w:left="720" w:hanging="360"/>
      </w:pPr>
      <w:r w:rsidDel="00000000" w:rsidR="00000000" w:rsidRPr="00000000">
        <w:rPr>
          <w:b w:val="1"/>
          <w:rtl w:val="0"/>
        </w:rPr>
        <w:t xml:space="preserve">Living costs:</w:t>
      </w:r>
      <w:r w:rsidDel="00000000" w:rsidR="00000000" w:rsidRPr="00000000">
        <w:rPr>
          <w:rtl w:val="0"/>
        </w:rPr>
        <w:t xml:space="preserve"> AUD 1,000-AUD 1,500 per month</w:t>
      </w:r>
    </w:p>
    <w:p w:rsidR="00000000" w:rsidDel="00000000" w:rsidP="00000000" w:rsidRDefault="00000000" w:rsidRPr="00000000" w14:paraId="0000004A">
      <w:pPr>
        <w:numPr>
          <w:ilvl w:val="0"/>
          <w:numId w:val="10"/>
        </w:numPr>
        <w:spacing w:after="240" w:before="0" w:beforeAutospacing="0" w:lineRule="auto"/>
        <w:ind w:left="720" w:hanging="360"/>
      </w:pPr>
      <w:r w:rsidDel="00000000" w:rsidR="00000000" w:rsidRPr="00000000">
        <w:rPr>
          <w:b w:val="1"/>
          <w:rtl w:val="0"/>
        </w:rPr>
        <w:t xml:space="preserve">Top cities:</w:t>
      </w:r>
      <w:r w:rsidDel="00000000" w:rsidR="00000000" w:rsidRPr="00000000">
        <w:rPr>
          <w:rtl w:val="0"/>
        </w:rPr>
        <w:t xml:space="preserve"> Sydney, Melbourne, Brisbane</w:t>
      </w:r>
    </w:p>
    <w:p w:rsidR="00000000" w:rsidDel="00000000" w:rsidP="00000000" w:rsidRDefault="00000000" w:rsidRPr="00000000" w14:paraId="0000004B">
      <w:pPr>
        <w:pStyle w:val="Heading3"/>
        <w:keepNext w:val="0"/>
        <w:keepLines w:val="0"/>
        <w:spacing w:before="280" w:lineRule="auto"/>
        <w:rPr>
          <w:b w:val="1"/>
          <w:color w:val="000000"/>
          <w:sz w:val="26"/>
          <w:szCs w:val="26"/>
        </w:rPr>
      </w:pPr>
      <w:bookmarkStart w:colFirst="0" w:colLast="0" w:name="_sxipp6j607iq" w:id="22"/>
      <w:bookmarkEnd w:id="22"/>
      <w:r w:rsidDel="00000000" w:rsidR="00000000" w:rsidRPr="00000000">
        <w:rPr>
          <w:b w:val="1"/>
          <w:color w:val="000000"/>
          <w:sz w:val="26"/>
          <w:szCs w:val="26"/>
          <w:rtl w:val="0"/>
        </w:rPr>
        <w:t xml:space="preserve">Real Example</w:t>
      </w:r>
    </w:p>
    <w:p w:rsidR="00000000" w:rsidDel="00000000" w:rsidP="00000000" w:rsidRDefault="00000000" w:rsidRPr="00000000" w14:paraId="0000004C">
      <w:pPr>
        <w:spacing w:after="240" w:before="240" w:lineRule="auto"/>
        <w:rPr/>
      </w:pPr>
      <w:r w:rsidDel="00000000" w:rsidR="00000000" w:rsidRPr="00000000">
        <w:rPr>
          <w:rtl w:val="0"/>
        </w:rPr>
        <w:t xml:space="preserve">A Pakistani student studying IT in Melbourne pays AUD 24,000 yearly tuition but works part-time at AUD 25/hour. Over a year, earnings cover almost half of living expenses.</w:t>
      </w:r>
    </w:p>
    <w:p w:rsidR="00000000" w:rsidDel="00000000" w:rsidP="00000000" w:rsidRDefault="00000000" w:rsidRPr="00000000" w14:paraId="0000004D">
      <w:pPr>
        <w:spacing w:after="240" w:before="240" w:lineRule="auto"/>
        <w:rPr>
          <w:sz w:val="36"/>
          <w:szCs w:val="36"/>
        </w:rPr>
      </w:pPr>
      <w:r w:rsidDel="00000000" w:rsidR="00000000" w:rsidRPr="00000000">
        <w:rPr>
          <w:sz w:val="36"/>
          <w:szCs w:val="36"/>
          <w:rtl w:val="0"/>
        </w:rPr>
        <w:t xml:space="preserve">Comparison of Cheapest Countries to Study Abroad</w:t>
      </w:r>
    </w:p>
    <w:p w:rsidR="00000000" w:rsidDel="00000000" w:rsidP="00000000" w:rsidRDefault="00000000" w:rsidRPr="00000000" w14:paraId="0000004E">
      <w:pPr>
        <w:spacing w:after="240" w:before="240" w:lineRule="auto"/>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4.864864864865"/>
        <w:gridCol w:w="2162.918918918919"/>
        <w:gridCol w:w="2213.5135135135133"/>
        <w:gridCol w:w="2162.918918918919"/>
        <w:gridCol w:w="1555.7837837837837"/>
        <w:tblGridChange w:id="0">
          <w:tblGrid>
            <w:gridCol w:w="1264.864864864865"/>
            <w:gridCol w:w="2162.918918918919"/>
            <w:gridCol w:w="2213.5135135135133"/>
            <w:gridCol w:w="2162.918918918919"/>
            <w:gridCol w:w="1555.7837837837837"/>
          </w:tblGrid>
        </w:tblGridChange>
      </w:tblGrid>
      <w:tr>
        <w:trPr>
          <w:cantSplit w:val="0"/>
          <w:trHeight w:val="315" w:hRule="atLeast"/>
          <w:tblHeader w:val="1"/>
        </w:trPr>
        <w:tc>
          <w:tcPr>
            <w:tcBorders>
              <w:top w:color="000000" w:space="0" w:sz="6" w:val="single"/>
              <w:left w:color="000000" w:space="0" w:sz="6" w:val="single"/>
              <w:bottom w:color="000000" w:space="0" w:sz="6" w:val="single"/>
              <w:right w:color="000000" w:space="0" w:sz="6" w:val="single"/>
            </w:tcBorders>
            <w:shd w:fill="1155cc" w:val="clear"/>
            <w:tcMar>
              <w:top w:w="40.0" w:type="dxa"/>
              <w:left w:w="40.0" w:type="dxa"/>
              <w:bottom w:w="40.0" w:type="dxa"/>
              <w:right w:w="40.0" w:type="dxa"/>
            </w:tcMar>
            <w:vAlign w:val="bottom"/>
          </w:tcPr>
          <w:p w:rsidR="00000000" w:rsidDel="00000000" w:rsidP="00000000" w:rsidRDefault="00000000" w:rsidRPr="00000000" w14:paraId="0000004F">
            <w:pPr>
              <w:widowControl w:val="0"/>
              <w:rPr>
                <w:sz w:val="20"/>
                <w:szCs w:val="20"/>
              </w:rPr>
            </w:pPr>
            <w:r w:rsidDel="00000000" w:rsidR="00000000" w:rsidRPr="00000000">
              <w:rPr>
                <w:b w:val="1"/>
                <w:color w:val="ffffff"/>
                <w:sz w:val="20"/>
                <w:szCs w:val="20"/>
                <w:rtl w:val="0"/>
              </w:rPr>
              <w:t xml:space="preserve">Country</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155cc" w:val="clear"/>
            <w:tcMar>
              <w:top w:w="40.0" w:type="dxa"/>
              <w:left w:w="40.0" w:type="dxa"/>
              <w:bottom w:w="4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b w:val="1"/>
                <w:color w:val="ffffff"/>
                <w:sz w:val="20"/>
                <w:szCs w:val="20"/>
                <w:rtl w:val="0"/>
              </w:rPr>
              <w:t xml:space="preserve">Avg. Tuition (per 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155cc" w:val="clear"/>
            <w:tcMar>
              <w:top w:w="40.0" w:type="dxa"/>
              <w:left w:w="40.0" w:type="dxa"/>
              <w:bottom w:w="4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b w:val="1"/>
                <w:color w:val="ffffff"/>
                <w:sz w:val="20"/>
                <w:szCs w:val="20"/>
                <w:rtl w:val="0"/>
              </w:rPr>
              <w:t xml:space="preserve">Avg. Living (per 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155cc" w:val="clear"/>
            <w:tcMar>
              <w:top w:w="40.0" w:type="dxa"/>
              <w:left w:w="40.0" w:type="dxa"/>
              <w:bottom w:w="4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b w:val="1"/>
                <w:color w:val="ffffff"/>
                <w:sz w:val="20"/>
                <w:szCs w:val="20"/>
                <w:rtl w:val="0"/>
              </w:rPr>
              <w:t xml:space="preserve">Total (per year)</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155cc" w:val="clear"/>
            <w:tcMar>
              <w:top w:w="40.0" w:type="dxa"/>
              <w:left w:w="40.0" w:type="dxa"/>
              <w:bottom w:w="4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color w:val="ffffff"/>
                <w:sz w:val="20"/>
                <w:szCs w:val="20"/>
                <w:rtl w:val="0"/>
              </w:rPr>
              <w:t xml:space="preserve">Approx. in PKR</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rPr>
                <w:sz w:val="20"/>
                <w:szCs w:val="20"/>
              </w:rPr>
            </w:pPr>
            <w:r w:rsidDel="00000000" w:rsidR="00000000" w:rsidRPr="00000000">
              <w:rPr>
                <w:sz w:val="20"/>
                <w:szCs w:val="20"/>
                <w:rtl w:val="0"/>
              </w:rPr>
              <w:t xml:space="preserve">Turkey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jc w:val="center"/>
              <w:rPr>
                <w:sz w:val="20"/>
                <w:szCs w:val="20"/>
              </w:rPr>
            </w:pPr>
            <w:r w:rsidDel="00000000" w:rsidR="00000000" w:rsidRPr="00000000">
              <w:rPr>
                <w:sz w:val="20"/>
                <w:szCs w:val="20"/>
                <w:rtl w:val="0"/>
              </w:rPr>
              <w:t xml:space="preserve">$2,000 – $5,000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jc w:val="center"/>
              <w:rPr>
                <w:sz w:val="20"/>
                <w:szCs w:val="20"/>
              </w:rPr>
            </w:pPr>
            <w:r w:rsidDel="00000000" w:rsidR="00000000" w:rsidRPr="00000000">
              <w:rPr>
                <w:sz w:val="20"/>
                <w:szCs w:val="20"/>
                <w:rtl w:val="0"/>
              </w:rPr>
              <w:t xml:space="preserve">$4,800 – $8,400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jc w:val="center"/>
              <w:rPr>
                <w:sz w:val="20"/>
                <w:szCs w:val="20"/>
              </w:rPr>
            </w:pPr>
            <w:r w:rsidDel="00000000" w:rsidR="00000000" w:rsidRPr="00000000">
              <w:rPr>
                <w:sz w:val="20"/>
                <w:szCs w:val="20"/>
                <w:rtl w:val="0"/>
              </w:rPr>
              <w:t xml:space="preserve">$6,800 – $13,400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jc w:val="center"/>
              <w:rPr>
                <w:sz w:val="20"/>
                <w:szCs w:val="20"/>
              </w:rPr>
            </w:pPr>
            <w:r w:rsidDel="00000000" w:rsidR="00000000" w:rsidRPr="00000000">
              <w:rPr>
                <w:sz w:val="20"/>
                <w:szCs w:val="20"/>
                <w:rtl w:val="0"/>
              </w:rPr>
              <w:t xml:space="preserve">PKR 22 - 44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Cyprus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jc w:val="center"/>
              <w:rPr>
                <w:sz w:val="20"/>
                <w:szCs w:val="20"/>
              </w:rPr>
            </w:pPr>
            <w:r w:rsidDel="00000000" w:rsidR="00000000" w:rsidRPr="00000000">
              <w:rPr>
                <w:sz w:val="20"/>
                <w:szCs w:val="20"/>
                <w:rtl w:val="0"/>
              </w:rPr>
              <w:t xml:space="preserve">€3,000 – €8,000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jc w:val="center"/>
              <w:rPr>
                <w:sz w:val="20"/>
                <w:szCs w:val="20"/>
              </w:rPr>
            </w:pPr>
            <w:r w:rsidDel="00000000" w:rsidR="00000000" w:rsidRPr="00000000">
              <w:rPr>
                <w:sz w:val="20"/>
                <w:szCs w:val="20"/>
                <w:rtl w:val="0"/>
              </w:rPr>
              <w:t xml:space="preserve">€4,800 – €7,200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jc w:val="center"/>
              <w:rPr>
                <w:sz w:val="20"/>
                <w:szCs w:val="20"/>
              </w:rPr>
            </w:pPr>
            <w:r w:rsidDel="00000000" w:rsidR="00000000" w:rsidRPr="00000000">
              <w:rPr>
                <w:sz w:val="20"/>
                <w:szCs w:val="20"/>
                <w:rtl w:val="0"/>
              </w:rPr>
              <w:t xml:space="preserve">€7,800 – €15,200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jc w:val="center"/>
              <w:rPr>
                <w:sz w:val="20"/>
                <w:szCs w:val="20"/>
              </w:rPr>
            </w:pPr>
            <w:r w:rsidDel="00000000" w:rsidR="00000000" w:rsidRPr="00000000">
              <w:rPr>
                <w:sz w:val="20"/>
                <w:szCs w:val="20"/>
                <w:rtl w:val="0"/>
              </w:rPr>
              <w:t xml:space="preserve">PKR 26 - 51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rPr>
                <w:sz w:val="20"/>
                <w:szCs w:val="20"/>
              </w:rPr>
            </w:pPr>
            <w:r w:rsidDel="00000000" w:rsidR="00000000" w:rsidRPr="00000000">
              <w:rPr>
                <w:sz w:val="20"/>
                <w:szCs w:val="20"/>
                <w:rtl w:val="0"/>
              </w:rPr>
              <w:t xml:space="preserve">Germany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jc w:val="center"/>
              <w:rPr>
                <w:sz w:val="20"/>
                <w:szCs w:val="20"/>
              </w:rPr>
            </w:pPr>
            <w:r w:rsidDel="00000000" w:rsidR="00000000" w:rsidRPr="00000000">
              <w:rPr>
                <w:sz w:val="20"/>
                <w:szCs w:val="20"/>
                <w:rtl w:val="0"/>
              </w:rPr>
              <w:t xml:space="preserve">Free – €500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jc w:val="center"/>
              <w:rPr>
                <w:sz w:val="20"/>
                <w:szCs w:val="20"/>
              </w:rPr>
            </w:pPr>
            <w:r w:rsidDel="00000000" w:rsidR="00000000" w:rsidRPr="00000000">
              <w:rPr>
                <w:sz w:val="20"/>
                <w:szCs w:val="20"/>
                <w:rtl w:val="0"/>
              </w:rPr>
              <w:t xml:space="preserve">€10,000 – €12,000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jc w:val="center"/>
              <w:rPr>
                <w:sz w:val="20"/>
                <w:szCs w:val="20"/>
              </w:rPr>
            </w:pPr>
            <w:r w:rsidDel="00000000" w:rsidR="00000000" w:rsidRPr="00000000">
              <w:rPr>
                <w:sz w:val="20"/>
                <w:szCs w:val="20"/>
                <w:rtl w:val="0"/>
              </w:rPr>
              <w:t xml:space="preserve">~€10,500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jc w:val="center"/>
              <w:rPr>
                <w:sz w:val="20"/>
                <w:szCs w:val="20"/>
              </w:rPr>
            </w:pPr>
            <w:r w:rsidDel="00000000" w:rsidR="00000000" w:rsidRPr="00000000">
              <w:rPr>
                <w:sz w:val="20"/>
                <w:szCs w:val="20"/>
                <w:rtl w:val="0"/>
              </w:rPr>
              <w:t xml:space="preserve">PKR 34 - 37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Finland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jc w:val="center"/>
              <w:rPr>
                <w:sz w:val="20"/>
                <w:szCs w:val="20"/>
              </w:rPr>
            </w:pPr>
            <w:r w:rsidDel="00000000" w:rsidR="00000000" w:rsidRPr="00000000">
              <w:rPr>
                <w:sz w:val="20"/>
                <w:szCs w:val="20"/>
                <w:rtl w:val="0"/>
              </w:rPr>
              <w:t xml:space="preserve">€6,000 – €12,000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jc w:val="center"/>
              <w:rPr>
                <w:sz w:val="20"/>
                <w:szCs w:val="20"/>
              </w:rPr>
            </w:pPr>
            <w:r w:rsidDel="00000000" w:rsidR="00000000" w:rsidRPr="00000000">
              <w:rPr>
                <w:sz w:val="20"/>
                <w:szCs w:val="20"/>
                <w:rtl w:val="0"/>
              </w:rPr>
              <w:t xml:space="preserve">€8,400 – €12,000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jc w:val="center"/>
              <w:rPr>
                <w:sz w:val="20"/>
                <w:szCs w:val="20"/>
              </w:rPr>
            </w:pPr>
            <w:r w:rsidDel="00000000" w:rsidR="00000000" w:rsidRPr="00000000">
              <w:rPr>
                <w:sz w:val="20"/>
                <w:szCs w:val="20"/>
                <w:rtl w:val="0"/>
              </w:rPr>
              <w:t xml:space="preserve">€14,400 – €24,000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jc w:val="center"/>
              <w:rPr>
                <w:sz w:val="20"/>
                <w:szCs w:val="20"/>
              </w:rPr>
            </w:pPr>
            <w:r w:rsidDel="00000000" w:rsidR="00000000" w:rsidRPr="00000000">
              <w:rPr>
                <w:sz w:val="20"/>
                <w:szCs w:val="20"/>
                <w:rtl w:val="0"/>
              </w:rPr>
              <w:t xml:space="preserve">PKR 47 - 80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rPr>
                <w:sz w:val="20"/>
                <w:szCs w:val="20"/>
              </w:rPr>
            </w:pPr>
            <w:r w:rsidDel="00000000" w:rsidR="00000000" w:rsidRPr="00000000">
              <w:rPr>
                <w:sz w:val="20"/>
                <w:szCs w:val="20"/>
                <w:rtl w:val="0"/>
              </w:rPr>
              <w:t xml:space="preserve">Sweden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jc w:val="center"/>
              <w:rPr>
                <w:sz w:val="20"/>
                <w:szCs w:val="20"/>
              </w:rPr>
            </w:pPr>
            <w:r w:rsidDel="00000000" w:rsidR="00000000" w:rsidRPr="00000000">
              <w:rPr>
                <w:sz w:val="20"/>
                <w:szCs w:val="20"/>
                <w:rtl w:val="0"/>
              </w:rPr>
              <w:t xml:space="preserve">€8,000 – €15,000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jc w:val="center"/>
              <w:rPr>
                <w:sz w:val="20"/>
                <w:szCs w:val="20"/>
              </w:rPr>
            </w:pPr>
            <w:r w:rsidDel="00000000" w:rsidR="00000000" w:rsidRPr="00000000">
              <w:rPr>
                <w:sz w:val="20"/>
                <w:szCs w:val="20"/>
                <w:rtl w:val="0"/>
              </w:rPr>
              <w:t xml:space="preserve">€9,600 – €14,400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jc w:val="center"/>
              <w:rPr>
                <w:sz w:val="20"/>
                <w:szCs w:val="20"/>
              </w:rPr>
            </w:pPr>
            <w:r w:rsidDel="00000000" w:rsidR="00000000" w:rsidRPr="00000000">
              <w:rPr>
                <w:sz w:val="20"/>
                <w:szCs w:val="20"/>
                <w:rtl w:val="0"/>
              </w:rPr>
              <w:t xml:space="preserve">€17,600 – €29,400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jc w:val="center"/>
              <w:rPr>
                <w:sz w:val="20"/>
                <w:szCs w:val="20"/>
              </w:rPr>
            </w:pPr>
            <w:r w:rsidDel="00000000" w:rsidR="00000000" w:rsidRPr="00000000">
              <w:rPr>
                <w:sz w:val="20"/>
                <w:szCs w:val="20"/>
                <w:rtl w:val="0"/>
              </w:rPr>
              <w:t xml:space="preserve">PKR 58 - 97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rPr>
                <w:sz w:val="20"/>
                <w:szCs w:val="20"/>
              </w:rPr>
            </w:pPr>
            <w:r w:rsidDel="00000000" w:rsidR="00000000" w:rsidRPr="00000000">
              <w:rPr>
                <w:sz w:val="20"/>
                <w:szCs w:val="20"/>
                <w:rtl w:val="0"/>
              </w:rPr>
              <w:t xml:space="preserve">Belgium</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jc w:val="center"/>
              <w:rPr>
                <w:sz w:val="20"/>
                <w:szCs w:val="20"/>
              </w:rPr>
            </w:pPr>
            <w:r w:rsidDel="00000000" w:rsidR="00000000" w:rsidRPr="00000000">
              <w:rPr>
                <w:sz w:val="20"/>
                <w:szCs w:val="20"/>
                <w:rtl w:val="0"/>
              </w:rPr>
              <w:t xml:space="preserve">€3,000 – €10,000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jc w:val="center"/>
              <w:rPr>
                <w:sz w:val="20"/>
                <w:szCs w:val="20"/>
              </w:rPr>
            </w:pPr>
            <w:r w:rsidDel="00000000" w:rsidR="00000000" w:rsidRPr="00000000">
              <w:rPr>
                <w:sz w:val="20"/>
                <w:szCs w:val="20"/>
                <w:rtl w:val="0"/>
              </w:rPr>
              <w:t xml:space="preserve">€8,400 – €12,000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jc w:val="center"/>
              <w:rPr>
                <w:sz w:val="20"/>
                <w:szCs w:val="20"/>
              </w:rPr>
            </w:pPr>
            <w:r w:rsidDel="00000000" w:rsidR="00000000" w:rsidRPr="00000000">
              <w:rPr>
                <w:sz w:val="20"/>
                <w:szCs w:val="20"/>
                <w:rtl w:val="0"/>
              </w:rPr>
              <w:t xml:space="preserve">€11,400 – €22,000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jc w:val="center"/>
              <w:rPr>
                <w:sz w:val="20"/>
                <w:szCs w:val="20"/>
              </w:rPr>
            </w:pPr>
            <w:r w:rsidDel="00000000" w:rsidR="00000000" w:rsidRPr="00000000">
              <w:rPr>
                <w:sz w:val="20"/>
                <w:szCs w:val="20"/>
                <w:rtl w:val="0"/>
              </w:rPr>
              <w:t xml:space="preserve">PKR 37 - 71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UK</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jc w:val="center"/>
              <w:rPr>
                <w:sz w:val="20"/>
                <w:szCs w:val="20"/>
              </w:rPr>
            </w:pPr>
            <w:r w:rsidDel="00000000" w:rsidR="00000000" w:rsidRPr="00000000">
              <w:rPr>
                <w:sz w:val="20"/>
                <w:szCs w:val="20"/>
                <w:rtl w:val="0"/>
              </w:rPr>
              <w:t xml:space="preserve">£10,000 – £18,000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jc w:val="center"/>
              <w:rPr>
                <w:sz w:val="20"/>
                <w:szCs w:val="20"/>
              </w:rPr>
            </w:pPr>
            <w:r w:rsidDel="00000000" w:rsidR="00000000" w:rsidRPr="00000000">
              <w:rPr>
                <w:sz w:val="20"/>
                <w:szCs w:val="20"/>
                <w:rtl w:val="0"/>
              </w:rPr>
              <w:t xml:space="preserve">£9,600 – £14,400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jc w:val="center"/>
              <w:rPr>
                <w:sz w:val="20"/>
                <w:szCs w:val="20"/>
              </w:rPr>
            </w:pPr>
            <w:r w:rsidDel="00000000" w:rsidR="00000000" w:rsidRPr="00000000">
              <w:rPr>
                <w:sz w:val="20"/>
                <w:szCs w:val="20"/>
                <w:rtl w:val="0"/>
              </w:rPr>
              <w:t xml:space="preserve">£19,600 – £32,400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jc w:val="center"/>
              <w:rPr>
                <w:sz w:val="20"/>
                <w:szCs w:val="20"/>
              </w:rPr>
            </w:pPr>
            <w:r w:rsidDel="00000000" w:rsidR="00000000" w:rsidRPr="00000000">
              <w:rPr>
                <w:sz w:val="20"/>
                <w:szCs w:val="20"/>
                <w:rtl w:val="0"/>
              </w:rPr>
              <w:t xml:space="preserve">PKR 70–116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USA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jc w:val="center"/>
              <w:rPr>
                <w:sz w:val="20"/>
                <w:szCs w:val="20"/>
              </w:rPr>
            </w:pPr>
            <w:r w:rsidDel="00000000" w:rsidR="00000000" w:rsidRPr="00000000">
              <w:rPr>
                <w:sz w:val="20"/>
                <w:szCs w:val="20"/>
                <w:rtl w:val="0"/>
              </w:rPr>
              <w:t xml:space="preserve">$8,000 – $20,000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jc w:val="center"/>
              <w:rPr>
                <w:sz w:val="20"/>
                <w:szCs w:val="20"/>
              </w:rPr>
            </w:pPr>
            <w:r w:rsidDel="00000000" w:rsidR="00000000" w:rsidRPr="00000000">
              <w:rPr>
                <w:sz w:val="20"/>
                <w:szCs w:val="20"/>
                <w:rtl w:val="0"/>
              </w:rPr>
              <w:t xml:space="preserve">$10,800 – $18,000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jc w:val="center"/>
              <w:rPr>
                <w:sz w:val="20"/>
                <w:szCs w:val="20"/>
              </w:rPr>
            </w:pPr>
            <w:r w:rsidDel="00000000" w:rsidR="00000000" w:rsidRPr="00000000">
              <w:rPr>
                <w:sz w:val="20"/>
                <w:szCs w:val="20"/>
                <w:rtl w:val="0"/>
              </w:rPr>
              <w:t xml:space="preserve">$18,800 – $38,000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jc w:val="center"/>
              <w:rPr>
                <w:sz w:val="20"/>
                <w:szCs w:val="20"/>
              </w:rPr>
            </w:pPr>
            <w:r w:rsidDel="00000000" w:rsidR="00000000" w:rsidRPr="00000000">
              <w:rPr>
                <w:sz w:val="20"/>
                <w:szCs w:val="20"/>
                <w:rtl w:val="0"/>
              </w:rPr>
              <w:t xml:space="preserve">PKR 52–106 lakh</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Australia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jc w:val="center"/>
              <w:rPr>
                <w:sz w:val="20"/>
                <w:szCs w:val="20"/>
              </w:rPr>
            </w:pPr>
            <w:r w:rsidDel="00000000" w:rsidR="00000000" w:rsidRPr="00000000">
              <w:rPr>
                <w:sz w:val="20"/>
                <w:szCs w:val="20"/>
                <w:rtl w:val="0"/>
              </w:rPr>
              <w:t xml:space="preserve">AUD 20,000 – AUD 35,000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jc w:val="center"/>
              <w:rPr>
                <w:sz w:val="20"/>
                <w:szCs w:val="20"/>
              </w:rPr>
            </w:pPr>
            <w:r w:rsidDel="00000000" w:rsidR="00000000" w:rsidRPr="00000000">
              <w:rPr>
                <w:sz w:val="20"/>
                <w:szCs w:val="20"/>
                <w:rtl w:val="0"/>
              </w:rPr>
              <w:t xml:space="preserve">AUD 12,000 – AUD 18,000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jc w:val="center"/>
              <w:rPr>
                <w:sz w:val="20"/>
                <w:szCs w:val="20"/>
              </w:rPr>
            </w:pPr>
            <w:r w:rsidDel="00000000" w:rsidR="00000000" w:rsidRPr="00000000">
              <w:rPr>
                <w:sz w:val="20"/>
                <w:szCs w:val="20"/>
                <w:rtl w:val="0"/>
              </w:rPr>
              <w:t xml:space="preserve">AUD 32,000 – AUD 53,000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jc w:val="center"/>
              <w:rPr>
                <w:sz w:val="20"/>
                <w:szCs w:val="20"/>
              </w:rPr>
            </w:pPr>
            <w:r w:rsidDel="00000000" w:rsidR="00000000" w:rsidRPr="00000000">
              <w:rPr>
                <w:sz w:val="20"/>
                <w:szCs w:val="20"/>
                <w:rtl w:val="0"/>
              </w:rPr>
              <w:t xml:space="preserve">PKR 59–98 lakh</w:t>
            </w:r>
          </w:p>
        </w:tc>
      </w:tr>
    </w:tbl>
    <w:p w:rsidR="00000000" w:rsidDel="00000000" w:rsidP="00000000" w:rsidRDefault="00000000" w:rsidRPr="00000000" w14:paraId="00000081">
      <w:pPr>
        <w:pStyle w:val="Heading1"/>
        <w:keepNext w:val="0"/>
        <w:keepLines w:val="0"/>
        <w:spacing w:before="480" w:lineRule="auto"/>
        <w:ind w:right="0"/>
        <w:rPr>
          <w:b w:val="1"/>
          <w:sz w:val="46"/>
          <w:szCs w:val="46"/>
        </w:rPr>
      </w:pPr>
      <w:bookmarkStart w:colFirst="0" w:colLast="0" w:name="_60o9xxtqxzth" w:id="23"/>
      <w:bookmarkEnd w:id="23"/>
      <w:r w:rsidDel="00000000" w:rsidR="00000000" w:rsidRPr="00000000">
        <w:rPr>
          <w:b w:val="1"/>
          <w:sz w:val="46"/>
          <w:szCs w:val="46"/>
          <w:rtl w:val="0"/>
        </w:rPr>
        <w:t xml:space="preserve">Key Takeaways</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b w:val="1"/>
          <w:rtl w:val="0"/>
        </w:rPr>
        <w:t xml:space="preserve">Germany</w:t>
      </w:r>
      <w:r w:rsidDel="00000000" w:rsidR="00000000" w:rsidRPr="00000000">
        <w:rPr>
          <w:rtl w:val="0"/>
        </w:rPr>
        <w:t xml:space="preserve"> remains the most affordable with tuition-free public universities.</w:t>
      </w:r>
    </w:p>
    <w:p w:rsidR="00000000" w:rsidDel="00000000" w:rsidP="00000000" w:rsidRDefault="00000000" w:rsidRPr="00000000" w14:paraId="00000083">
      <w:pPr>
        <w:numPr>
          <w:ilvl w:val="0"/>
          <w:numId w:val="2"/>
        </w:numPr>
        <w:spacing w:after="0" w:afterAutospacing="0" w:before="0" w:beforeAutospacing="0" w:lineRule="auto"/>
        <w:ind w:left="720" w:hanging="360"/>
      </w:pPr>
      <w:r w:rsidDel="00000000" w:rsidR="00000000" w:rsidRPr="00000000">
        <w:rPr>
          <w:b w:val="1"/>
          <w:rtl w:val="0"/>
        </w:rPr>
        <w:t xml:space="preserve">Finland and Sweden</w:t>
      </w:r>
      <w:r w:rsidDel="00000000" w:rsidR="00000000" w:rsidRPr="00000000">
        <w:rPr>
          <w:rtl w:val="0"/>
        </w:rPr>
        <w:t xml:space="preserve"> offer moderate fees with high-quality education.</w:t>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b w:val="1"/>
          <w:rtl w:val="0"/>
        </w:rPr>
        <w:t xml:space="preserve">Turkey and Cyprus</w:t>
      </w:r>
      <w:r w:rsidDel="00000000" w:rsidR="00000000" w:rsidRPr="00000000">
        <w:rPr>
          <w:rtl w:val="0"/>
        </w:rPr>
        <w:t xml:space="preserve"> are budget-friendly, especially for undergraduate students.</w:t>
      </w:r>
    </w:p>
    <w:p w:rsidR="00000000" w:rsidDel="00000000" w:rsidP="00000000" w:rsidRDefault="00000000" w:rsidRPr="00000000" w14:paraId="00000085">
      <w:pPr>
        <w:numPr>
          <w:ilvl w:val="0"/>
          <w:numId w:val="2"/>
        </w:numPr>
        <w:spacing w:after="240" w:before="0" w:beforeAutospacing="0" w:lineRule="auto"/>
        <w:ind w:left="720" w:hanging="360"/>
      </w:pPr>
      <w:r w:rsidDel="00000000" w:rsidR="00000000" w:rsidRPr="00000000">
        <w:rPr>
          <w:b w:val="1"/>
          <w:rtl w:val="0"/>
        </w:rPr>
        <w:t xml:space="preserve">UK, USA, and Australia</w:t>
      </w:r>
      <w:r w:rsidDel="00000000" w:rsidR="00000000" w:rsidRPr="00000000">
        <w:rPr>
          <w:rtl w:val="0"/>
        </w:rPr>
        <w:t xml:space="preserve"> are costlier but provide strong career and work opportunities.</w:t>
      </w:r>
    </w:p>
    <w:p w:rsidR="00000000" w:rsidDel="00000000" w:rsidP="00000000" w:rsidRDefault="00000000" w:rsidRPr="00000000" w14:paraId="00000086">
      <w:pPr>
        <w:spacing w:after="240" w:before="240" w:lineRule="auto"/>
        <w:rPr>
          <w:b w:val="1"/>
          <w:sz w:val="46"/>
          <w:szCs w:val="46"/>
        </w:rPr>
      </w:pPr>
      <w:r w:rsidDel="00000000" w:rsidR="00000000" w:rsidRPr="00000000">
        <w:rPr>
          <w:rtl w:val="0"/>
        </w:rPr>
        <w:t xml:space="preserve">Planning ahead, exploring partial scholarships, and working part-time can make studying abroad possible for many Pakistani students.</w:t>
      </w:r>
      <w:r w:rsidDel="00000000" w:rsidR="00000000" w:rsidRPr="00000000">
        <w:rPr>
          <w:rtl w:val="0"/>
        </w:rPr>
      </w:r>
    </w:p>
    <w:p w:rsidR="00000000" w:rsidDel="00000000" w:rsidP="00000000" w:rsidRDefault="00000000" w:rsidRPr="00000000" w14:paraId="00000087">
      <w:pPr>
        <w:spacing w:after="240" w:before="240" w:lineRule="auto"/>
        <w:rPr>
          <w:b w:val="1"/>
          <w:sz w:val="46"/>
          <w:szCs w:val="46"/>
        </w:rPr>
      </w:pPr>
      <w:r w:rsidDel="00000000" w:rsidR="00000000" w:rsidRPr="00000000">
        <w:rPr>
          <w:b w:val="1"/>
          <w:sz w:val="46"/>
          <w:szCs w:val="46"/>
          <w:rtl w:val="0"/>
        </w:rPr>
        <w:t xml:space="preserve">FAQs</w:t>
      </w:r>
    </w:p>
    <w:p w:rsidR="00000000" w:rsidDel="00000000" w:rsidP="00000000" w:rsidRDefault="00000000" w:rsidRPr="00000000" w14:paraId="00000088">
      <w:pPr>
        <w:spacing w:after="240" w:before="240" w:lineRule="auto"/>
        <w:rPr/>
      </w:pPr>
      <w:r w:rsidDel="00000000" w:rsidR="00000000" w:rsidRPr="00000000">
        <w:rPr>
          <w:b w:val="1"/>
          <w:rtl w:val="0"/>
        </w:rPr>
        <w:t xml:space="preserve">1. Which country is the cheapest to study abroad for Pakistani students?</w:t>
        <w:br w:type="textWrapping"/>
      </w:r>
      <w:r w:rsidDel="00000000" w:rsidR="00000000" w:rsidRPr="00000000">
        <w:rPr>
          <w:rtl w:val="0"/>
        </w:rPr>
        <w:t xml:space="preserve">Germany is the cheapest since most public universities charge no tuition fees.</w:t>
      </w:r>
    </w:p>
    <w:p w:rsidR="00000000" w:rsidDel="00000000" w:rsidP="00000000" w:rsidRDefault="00000000" w:rsidRPr="00000000" w14:paraId="00000089">
      <w:pPr>
        <w:spacing w:after="240" w:before="240" w:lineRule="auto"/>
        <w:rPr/>
      </w:pPr>
      <w:r w:rsidDel="00000000" w:rsidR="00000000" w:rsidRPr="00000000">
        <w:rPr>
          <w:b w:val="1"/>
          <w:rtl w:val="0"/>
        </w:rPr>
        <w:t xml:space="preserve">2. Can I work part-time while studying abroad?</w:t>
        <w:br w:type="textWrapping"/>
      </w:r>
      <w:r w:rsidDel="00000000" w:rsidR="00000000" w:rsidRPr="00000000">
        <w:rPr>
          <w:rtl w:val="0"/>
        </w:rPr>
        <w:t xml:space="preserve">Yes, most countries including Finland, Sweden, UK, USA, and Australia allow 20–25 hours per week for students.</w:t>
      </w:r>
    </w:p>
    <w:p w:rsidR="00000000" w:rsidDel="00000000" w:rsidP="00000000" w:rsidRDefault="00000000" w:rsidRPr="00000000" w14:paraId="0000008A">
      <w:pPr>
        <w:spacing w:after="240" w:before="240" w:lineRule="auto"/>
        <w:rPr/>
      </w:pPr>
      <w:r w:rsidDel="00000000" w:rsidR="00000000" w:rsidRPr="00000000">
        <w:rPr>
          <w:b w:val="1"/>
          <w:rtl w:val="0"/>
        </w:rPr>
        <w:t xml:space="preserve">3. Is Turkey a good option for Pakistani students?</w:t>
        <w:br w:type="textWrapping"/>
      </w:r>
      <w:r w:rsidDel="00000000" w:rsidR="00000000" w:rsidRPr="00000000">
        <w:rPr>
          <w:rtl w:val="0"/>
        </w:rPr>
        <w:t xml:space="preserve">Yes. Turkey offers low tuition fees, cultural similarity, and English-medium courses at affordable rates.</w:t>
      </w:r>
    </w:p>
    <w:p w:rsidR="00000000" w:rsidDel="00000000" w:rsidP="00000000" w:rsidRDefault="00000000" w:rsidRPr="00000000" w14:paraId="0000008B">
      <w:pPr>
        <w:spacing w:after="240" w:before="240" w:lineRule="auto"/>
        <w:rPr/>
      </w:pPr>
      <w:r w:rsidDel="00000000" w:rsidR="00000000" w:rsidRPr="00000000">
        <w:rPr>
          <w:b w:val="1"/>
          <w:rtl w:val="0"/>
        </w:rPr>
        <w:t xml:space="preserve">4. How much should I budget monthly for living costs abroad?</w:t>
        <w:br w:type="textWrapping"/>
      </w:r>
      <w:r w:rsidDel="00000000" w:rsidR="00000000" w:rsidRPr="00000000">
        <w:rPr>
          <w:rtl w:val="0"/>
        </w:rPr>
        <w:t xml:space="preserve">On average, €700–€1,200 in Europe and $900–$1,500 in USA/Australia, depending on the city.</w:t>
      </w:r>
    </w:p>
    <w:p w:rsidR="00000000" w:rsidDel="00000000" w:rsidP="00000000" w:rsidRDefault="00000000" w:rsidRPr="00000000" w14:paraId="0000008C">
      <w:pPr>
        <w:spacing w:after="240" w:before="240" w:lineRule="auto"/>
        <w:rPr/>
      </w:pPr>
      <w:r w:rsidDel="00000000" w:rsidR="00000000" w:rsidRPr="00000000">
        <w:rPr>
          <w:b w:val="1"/>
          <w:rtl w:val="0"/>
        </w:rPr>
        <w:t xml:space="preserve">5. Do these countries offer partial scholarships?</w:t>
        <w:br w:type="textWrapping"/>
      </w:r>
      <w:r w:rsidDel="00000000" w:rsidR="00000000" w:rsidRPr="00000000">
        <w:rPr>
          <w:rtl w:val="0"/>
        </w:rPr>
        <w:t xml:space="preserve">Yes. Finland, Sweden, and the USA are known for partial scholarship opportunities for Pakistani students.</w:t>
      </w:r>
    </w:p>
    <w:p w:rsidR="00000000" w:rsidDel="00000000" w:rsidP="00000000" w:rsidRDefault="00000000" w:rsidRPr="00000000" w14:paraId="0000008D">
      <w:pPr>
        <w:spacing w:after="240" w:before="240" w:lineRule="auto"/>
        <w:rPr/>
      </w:pPr>
      <w:r w:rsidDel="00000000" w:rsidR="00000000" w:rsidRPr="00000000">
        <w:rPr>
          <w:b w:val="1"/>
          <w:rtl w:val="0"/>
        </w:rPr>
        <w:t xml:space="preserve">6. Which country has the best post-study work opportunities?</w:t>
        <w:br w:type="textWrapping"/>
      </w:r>
      <w:r w:rsidDel="00000000" w:rsidR="00000000" w:rsidRPr="00000000">
        <w:rPr>
          <w:rtl w:val="0"/>
        </w:rPr>
        <w:t xml:space="preserve">Australia, Canada, and the UK offer generous post-study work visas that allow graduates to gain professional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unyaconsultants.com/study-abroad/usa" TargetMode="External"/><Relationship Id="rId10" Type="http://schemas.openxmlformats.org/officeDocument/2006/relationships/hyperlink" Target="https://dunyaconsultants.com/study-abroad/uk" TargetMode="External"/><Relationship Id="rId12" Type="http://schemas.openxmlformats.org/officeDocument/2006/relationships/hyperlink" Target="https://dunyaconsultants.com/study-abroad/australia" TargetMode="External"/><Relationship Id="rId9" Type="http://schemas.openxmlformats.org/officeDocument/2006/relationships/hyperlink" Target="https://dunyaconsultants.com/study-abroad/belgium" TargetMode="External"/><Relationship Id="rId5" Type="http://schemas.openxmlformats.org/officeDocument/2006/relationships/styles" Target="styles.xml"/><Relationship Id="rId6" Type="http://schemas.openxmlformats.org/officeDocument/2006/relationships/hyperlink" Target="https://dunyaconsultants.com/" TargetMode="External"/><Relationship Id="rId7" Type="http://schemas.openxmlformats.org/officeDocument/2006/relationships/hyperlink" Target="https://dunyaconsultants.com/study-abroad/finland" TargetMode="External"/><Relationship Id="rId8" Type="http://schemas.openxmlformats.org/officeDocument/2006/relationships/hyperlink" Target="https://dunyaconsultants.com/study-abroad/turke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