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BD4A" w14:textId="4D948FDA" w:rsidR="001D3F3A" w:rsidRPr="001D3F3A" w:rsidRDefault="001D3F3A" w:rsidP="001D3F3A">
      <w:pPr>
        <w:pStyle w:val="ac"/>
        <w:numPr>
          <w:ilvl w:val="0"/>
          <w:numId w:val="2"/>
        </w:numPr>
        <w:rPr>
          <w:rFonts w:ascii="Times New Roman" w:hAnsi="Times New Roman" w:cs="Times New Roman"/>
        </w:rPr>
      </w:pPr>
      <w:r w:rsidRPr="001D3F3A">
        <w:rPr>
          <w:rFonts w:ascii="Times New Roman" w:hAnsi="Times New Roman" w:cs="Times New Roman"/>
        </w:rPr>
        <w:t>A paragraph on what PaaS, SaaS and IaaS are and the differences between them.</w:t>
      </w:r>
    </w:p>
    <w:p w14:paraId="32688391" w14:textId="065A96FF" w:rsidR="001D3F3A" w:rsidRPr="001D3F3A" w:rsidRDefault="001D3F3A" w:rsidP="008341AB">
      <w:pPr>
        <w:ind w:firstLine="360"/>
        <w:jc w:val="both"/>
        <w:rPr>
          <w:rFonts w:ascii="Times New Roman" w:hAnsi="Times New Roman" w:cs="Times New Roman"/>
        </w:rPr>
      </w:pPr>
      <w:r w:rsidRPr="001D3F3A">
        <w:rPr>
          <w:rFonts w:ascii="Times New Roman" w:hAnsi="Times New Roman" w:cs="Times New Roman"/>
        </w:rPr>
        <w:t>The three main categories of cloud computing are software as a</w:t>
      </w:r>
      <w:r w:rsidR="008341AB">
        <w:rPr>
          <w:rFonts w:ascii="Times New Roman" w:hAnsi="Times New Roman" w:cs="Times New Roman"/>
        </w:rPr>
        <w:t xml:space="preserve"> </w:t>
      </w:r>
      <w:proofErr w:type="gramStart"/>
      <w:r w:rsidRPr="001D3F3A">
        <w:rPr>
          <w:rFonts w:ascii="Times New Roman" w:hAnsi="Times New Roman" w:cs="Times New Roman"/>
        </w:rPr>
        <w:t>service(</w:t>
      </w:r>
      <w:proofErr w:type="gramEnd"/>
      <w:r w:rsidRPr="001D3F3A">
        <w:rPr>
          <w:rFonts w:ascii="Times New Roman" w:hAnsi="Times New Roman" w:cs="Times New Roman"/>
        </w:rPr>
        <w:t>SaaS), infrastructure as a service(IaaS), and platform as a service(PaaS)</w:t>
      </w:r>
    </w:p>
    <w:p w14:paraId="6E8C1EC6" w14:textId="77777777" w:rsidR="001D3F3A" w:rsidRPr="001D3F3A" w:rsidRDefault="001D3F3A" w:rsidP="001D3F3A">
      <w:pPr>
        <w:ind w:firstLine="360"/>
        <w:jc w:val="both"/>
        <w:rPr>
          <w:rFonts w:ascii="Times New Roman" w:hAnsi="Times New Roman" w:cs="Times New Roman"/>
        </w:rPr>
      </w:pPr>
      <w:r w:rsidRPr="001D3F3A">
        <w:rPr>
          <w:rFonts w:ascii="Times New Roman" w:hAnsi="Times New Roman" w:cs="Times New Roman"/>
        </w:rPr>
        <w:t xml:space="preserve">Software as a service is the most commonly used option for businesses in the cloud market. The application software is uniformly deployed on the SaaS platform provider's server. Customers can order the necessary application software services from the manufacturer via the Internet based on the actual needs of the job, and pay the manufacturer based on the number of services ordered and the length of time. And through the Internet Access to services provided by </w:t>
      </w:r>
      <w:proofErr w:type="spellStart"/>
      <w:r w:rsidRPr="001D3F3A">
        <w:rPr>
          <w:rFonts w:ascii="Times New Roman" w:hAnsi="Times New Roman" w:cs="Times New Roman"/>
        </w:rPr>
        <w:t>Saas</w:t>
      </w:r>
      <w:proofErr w:type="spellEnd"/>
      <w:r w:rsidRPr="001D3F3A">
        <w:rPr>
          <w:rFonts w:ascii="Times New Roman" w:hAnsi="Times New Roman" w:cs="Times New Roman"/>
        </w:rPr>
        <w:t xml:space="preserve"> platform providers</w:t>
      </w:r>
    </w:p>
    <w:p w14:paraId="10858E9D" w14:textId="5469FEC2" w:rsidR="001D3F3A" w:rsidRPr="001D3F3A" w:rsidRDefault="001D3F3A" w:rsidP="001D3F3A">
      <w:pPr>
        <w:ind w:firstLine="360"/>
        <w:jc w:val="both"/>
        <w:rPr>
          <w:rFonts w:ascii="Times New Roman" w:hAnsi="Times New Roman" w:cs="Times New Roman"/>
        </w:rPr>
      </w:pPr>
      <w:r w:rsidRPr="001D3F3A">
        <w:rPr>
          <w:rFonts w:ascii="Times New Roman" w:hAnsi="Times New Roman" w:cs="Times New Roman"/>
        </w:rPr>
        <w:t>Platform as a Service provides users with the ability to create, develop, and deploy applications on the associated infrastructure. Using programming languages, libraries, services, and development tools supported by cloud service providers.</w:t>
      </w:r>
      <w:r w:rsidR="00BE2410">
        <w:rPr>
          <w:rFonts w:ascii="Times New Roman" w:hAnsi="Times New Roman" w:cs="Times New Roman"/>
        </w:rPr>
        <w:t xml:space="preserve"> </w:t>
      </w:r>
      <w:r w:rsidRPr="001D3F3A">
        <w:rPr>
          <w:rFonts w:ascii="Times New Roman" w:hAnsi="Times New Roman" w:cs="Times New Roman"/>
        </w:rPr>
        <w:t>Users do not have to manage the underlying infrastructure.</w:t>
      </w:r>
      <w:r w:rsidR="00BE2410">
        <w:rPr>
          <w:rFonts w:ascii="Times New Roman" w:hAnsi="Times New Roman" w:cs="Times New Roman"/>
        </w:rPr>
        <w:t xml:space="preserve"> </w:t>
      </w:r>
      <w:r w:rsidRPr="001D3F3A">
        <w:rPr>
          <w:rFonts w:ascii="Times New Roman" w:hAnsi="Times New Roman" w:cs="Times New Roman"/>
        </w:rPr>
        <w:t>They can only control the application deployed on the operating system in the infrastructure and configure configurable parameters for the environment that the application hosts. Common PaaS services are database services, web applications, and container services</w:t>
      </w:r>
    </w:p>
    <w:p w14:paraId="6EBCDA19" w14:textId="77777777" w:rsidR="001D3F3A" w:rsidRPr="001D3F3A" w:rsidRDefault="001D3F3A" w:rsidP="001D3F3A">
      <w:pPr>
        <w:ind w:firstLine="360"/>
        <w:jc w:val="both"/>
        <w:rPr>
          <w:rFonts w:ascii="Times New Roman" w:hAnsi="Times New Roman" w:cs="Times New Roman"/>
        </w:rPr>
      </w:pPr>
      <w:r w:rsidRPr="001D3F3A">
        <w:rPr>
          <w:rFonts w:ascii="Times New Roman" w:hAnsi="Times New Roman" w:cs="Times New Roman"/>
        </w:rPr>
        <w:t>Infrastructure as a Service is businesses renting or leasing servers in the cloud for computing and storage. Users can deploy and run any software, including operating systems and application software, on the infrastructure provided by cloud service providers. Users do not have the right to manage and access the underlying infrastructure, but they have the right to manage the operating system, store content, install management applications, and even manage network components. The common IaaS services include virtual machines, virtual networks, and storage.</w:t>
      </w:r>
    </w:p>
    <w:p w14:paraId="575F7D21" w14:textId="28DAF86F" w:rsidR="001D3F3A" w:rsidRPr="001B554D" w:rsidRDefault="001D3F3A" w:rsidP="001B554D">
      <w:pPr>
        <w:ind w:firstLine="360"/>
        <w:jc w:val="both"/>
        <w:rPr>
          <w:rFonts w:ascii="Times New Roman" w:hAnsi="Times New Roman" w:cs="Times New Roman" w:hint="eastAsia"/>
        </w:rPr>
      </w:pPr>
      <w:r w:rsidRPr="001D3F3A">
        <w:rPr>
          <w:rFonts w:ascii="Times New Roman" w:hAnsi="Times New Roman" w:cs="Times New Roman"/>
        </w:rPr>
        <w:t>The primary difference between IaaS and PaaS is that IaaS provides administrators with more direct control over operating systems, whereas PaaS provides users with greater flexibility and ease of use. IaaS is responsible for the infrastructure of cloud-based technology. PaaS enables developers to create custom apps that can be delivered over the cloud using an API. Furthermore, SaaS is cloud-based software that businesses can sell and use. SaaS products, from applications to data servers, are fully managed by another company, whereas PaaS products can be used as the foundation for building new products on top of the platform's network.</w:t>
      </w:r>
    </w:p>
    <w:p w14:paraId="7F682BFB" w14:textId="77777777" w:rsidR="008341AB" w:rsidRDefault="001D3F3A" w:rsidP="008341AB">
      <w:pPr>
        <w:pStyle w:val="ac"/>
        <w:numPr>
          <w:ilvl w:val="0"/>
          <w:numId w:val="2"/>
        </w:numPr>
        <w:rPr>
          <w:rFonts w:ascii="Times New Roman" w:hAnsi="Times New Roman" w:cs="Times New Roman"/>
        </w:rPr>
      </w:pPr>
      <w:r w:rsidRPr="001D3F3A">
        <w:rPr>
          <w:rFonts w:ascii="Times New Roman" w:hAnsi="Times New Roman" w:cs="Times New Roman"/>
        </w:rPr>
        <w:t>A paragraph on the differences between ETL and ELT. Also, list the pros and cons of</w:t>
      </w:r>
    </w:p>
    <w:p w14:paraId="0B436FDE" w14:textId="065B80C8" w:rsidR="001D3F3A" w:rsidRPr="008341AB" w:rsidRDefault="001D3F3A" w:rsidP="008341AB">
      <w:pPr>
        <w:rPr>
          <w:rFonts w:ascii="Times New Roman" w:hAnsi="Times New Roman" w:cs="Times New Roman"/>
        </w:rPr>
      </w:pPr>
      <w:r w:rsidRPr="008341AB">
        <w:rPr>
          <w:rFonts w:ascii="Times New Roman" w:hAnsi="Times New Roman" w:cs="Times New Roman"/>
        </w:rPr>
        <w:t>each in a chart. And specify when you’ll use which.</w:t>
      </w:r>
    </w:p>
    <w:p w14:paraId="131ADBCA" w14:textId="77777777" w:rsidR="001D3F3A" w:rsidRPr="001D3F3A" w:rsidRDefault="001D3F3A" w:rsidP="001D3F3A">
      <w:pPr>
        <w:ind w:firstLine="360"/>
        <w:jc w:val="both"/>
        <w:rPr>
          <w:rFonts w:ascii="Times New Roman" w:hAnsi="Times New Roman" w:cs="Times New Roman"/>
        </w:rPr>
      </w:pPr>
      <w:r w:rsidRPr="001D3F3A">
        <w:rPr>
          <w:rFonts w:ascii="Times New Roman" w:hAnsi="Times New Roman" w:cs="Times New Roman"/>
        </w:rPr>
        <w:t xml:space="preserve">ETL is best suited for on-premise data that requires structuring before being uploaded to a relational data warehouse. When datasets are small, this method is typically used. ELT is best suited for large volumes of data and is best implemented in cloud environments, the data lake's large storage and computing power allows it to quickly store and transform data. ELT is also more flexible in terms of data format, but it takes longer to process data for queries. The key </w:t>
      </w:r>
      <w:r w:rsidRPr="001D3F3A">
        <w:rPr>
          <w:rFonts w:ascii="Times New Roman" w:hAnsi="Times New Roman" w:cs="Times New Roman"/>
        </w:rPr>
        <w:lastRenderedPageBreak/>
        <w:t>differences between ELT and ETL are the order of operations between the two processes. It makes them uniquely suited to various situations.</w:t>
      </w:r>
    </w:p>
    <w:p w14:paraId="72F3B34D" w14:textId="77777777" w:rsidR="001D3F3A" w:rsidRPr="001D3F3A" w:rsidRDefault="001D3F3A" w:rsidP="001D3F3A">
      <w:pPr>
        <w:ind w:left="720"/>
        <w:rPr>
          <w:rFonts w:ascii="Times New Roman" w:hAnsi="Times New Roman" w:cs="Times New Roman"/>
        </w:rPr>
      </w:pPr>
    </w:p>
    <w:tbl>
      <w:tblPr>
        <w:tblStyle w:val="af6"/>
        <w:tblW w:w="9498" w:type="dxa"/>
        <w:tblInd w:w="-572" w:type="dxa"/>
        <w:tblLook w:val="04A0" w:firstRow="1" w:lastRow="0" w:firstColumn="1" w:lastColumn="0" w:noHBand="0" w:noVBand="1"/>
      </w:tblPr>
      <w:tblGrid>
        <w:gridCol w:w="709"/>
        <w:gridCol w:w="4111"/>
        <w:gridCol w:w="4678"/>
      </w:tblGrid>
      <w:tr w:rsidR="001D3F3A" w:rsidRPr="001D3F3A" w14:paraId="525365BA" w14:textId="77777777" w:rsidTr="001D3F3A">
        <w:trPr>
          <w:trHeight w:val="312"/>
        </w:trPr>
        <w:tc>
          <w:tcPr>
            <w:tcW w:w="709" w:type="dxa"/>
          </w:tcPr>
          <w:p w14:paraId="0A327A66" w14:textId="77777777" w:rsidR="001D3F3A" w:rsidRPr="001D3F3A" w:rsidRDefault="001D3F3A" w:rsidP="002D3BAD">
            <w:pPr>
              <w:rPr>
                <w:rFonts w:ascii="Times New Roman" w:hAnsi="Times New Roman" w:cs="Times New Roman"/>
              </w:rPr>
            </w:pPr>
          </w:p>
        </w:tc>
        <w:tc>
          <w:tcPr>
            <w:tcW w:w="4111" w:type="dxa"/>
          </w:tcPr>
          <w:p w14:paraId="4D8E6469" w14:textId="77777777" w:rsidR="001D3F3A" w:rsidRPr="001D3F3A" w:rsidRDefault="001D3F3A" w:rsidP="002D3BAD">
            <w:pPr>
              <w:jc w:val="center"/>
              <w:rPr>
                <w:rFonts w:ascii="Times New Roman" w:hAnsi="Times New Roman" w:cs="Times New Roman"/>
              </w:rPr>
            </w:pPr>
            <w:r w:rsidRPr="001D3F3A">
              <w:rPr>
                <w:rFonts w:ascii="Times New Roman" w:hAnsi="Times New Roman" w:cs="Times New Roman"/>
              </w:rPr>
              <w:t>ETL</w:t>
            </w:r>
          </w:p>
        </w:tc>
        <w:tc>
          <w:tcPr>
            <w:tcW w:w="4678" w:type="dxa"/>
          </w:tcPr>
          <w:p w14:paraId="6AAEE350" w14:textId="77777777" w:rsidR="001D3F3A" w:rsidRPr="001D3F3A" w:rsidRDefault="001D3F3A" w:rsidP="002D3BAD">
            <w:pPr>
              <w:jc w:val="center"/>
              <w:rPr>
                <w:rFonts w:ascii="Times New Roman" w:hAnsi="Times New Roman" w:cs="Times New Roman"/>
              </w:rPr>
            </w:pPr>
            <w:r w:rsidRPr="001D3F3A">
              <w:rPr>
                <w:rFonts w:ascii="Times New Roman" w:hAnsi="Times New Roman" w:cs="Times New Roman"/>
              </w:rPr>
              <w:t>ELT</w:t>
            </w:r>
          </w:p>
        </w:tc>
      </w:tr>
      <w:tr w:rsidR="001D3F3A" w:rsidRPr="001D3F3A" w14:paraId="20C641E2" w14:textId="77777777" w:rsidTr="001D3F3A">
        <w:trPr>
          <w:trHeight w:val="2756"/>
        </w:trPr>
        <w:tc>
          <w:tcPr>
            <w:tcW w:w="709" w:type="dxa"/>
          </w:tcPr>
          <w:p w14:paraId="64727F76" w14:textId="77777777" w:rsidR="001D3F3A" w:rsidRPr="001D3F3A" w:rsidRDefault="001D3F3A" w:rsidP="002D3BAD">
            <w:pPr>
              <w:jc w:val="center"/>
              <w:rPr>
                <w:rFonts w:ascii="Times New Roman" w:hAnsi="Times New Roman" w:cs="Times New Roman"/>
              </w:rPr>
            </w:pPr>
          </w:p>
          <w:p w14:paraId="1790CB7B" w14:textId="77777777" w:rsidR="001D3F3A" w:rsidRPr="001D3F3A" w:rsidRDefault="001D3F3A" w:rsidP="002D3BAD">
            <w:pPr>
              <w:jc w:val="center"/>
              <w:rPr>
                <w:rFonts w:ascii="Times New Roman" w:hAnsi="Times New Roman" w:cs="Times New Roman"/>
              </w:rPr>
            </w:pPr>
          </w:p>
          <w:p w14:paraId="28DAD998" w14:textId="77777777" w:rsidR="001D3F3A" w:rsidRPr="001D3F3A" w:rsidRDefault="001D3F3A" w:rsidP="002D3BAD">
            <w:pPr>
              <w:jc w:val="center"/>
              <w:rPr>
                <w:rFonts w:ascii="Times New Roman" w:hAnsi="Times New Roman" w:cs="Times New Roman"/>
              </w:rPr>
            </w:pPr>
            <w:r w:rsidRPr="001D3F3A">
              <w:rPr>
                <w:rFonts w:ascii="Times New Roman" w:hAnsi="Times New Roman" w:cs="Times New Roman"/>
              </w:rPr>
              <w:t>Pros</w:t>
            </w:r>
          </w:p>
        </w:tc>
        <w:tc>
          <w:tcPr>
            <w:tcW w:w="4111" w:type="dxa"/>
          </w:tcPr>
          <w:p w14:paraId="6EDA60A0" w14:textId="77777777" w:rsidR="001D3F3A" w:rsidRPr="001D3F3A" w:rsidRDefault="001D3F3A" w:rsidP="001D3F3A">
            <w:pPr>
              <w:pStyle w:val="ac"/>
              <w:numPr>
                <w:ilvl w:val="0"/>
                <w:numId w:val="3"/>
              </w:numPr>
              <w:spacing w:line="240" w:lineRule="auto"/>
              <w:contextualSpacing w:val="0"/>
              <w:rPr>
                <w:rFonts w:ascii="Times New Roman" w:hAnsi="Times New Roman" w:cs="Times New Roman"/>
              </w:rPr>
            </w:pPr>
            <w:r w:rsidRPr="001D3F3A">
              <w:rPr>
                <w:rFonts w:ascii="Times New Roman" w:hAnsi="Times New Roman" w:cs="Times New Roman"/>
              </w:rPr>
              <w:t>Can be implemented in on-premise or cloud-based environments</w:t>
            </w:r>
          </w:p>
          <w:p w14:paraId="4AB9D41C" w14:textId="77777777" w:rsidR="001D3F3A" w:rsidRPr="001D3F3A" w:rsidRDefault="001D3F3A" w:rsidP="001D3F3A">
            <w:pPr>
              <w:pStyle w:val="ac"/>
              <w:numPr>
                <w:ilvl w:val="0"/>
                <w:numId w:val="3"/>
              </w:numPr>
              <w:spacing w:line="240" w:lineRule="auto"/>
              <w:contextualSpacing w:val="0"/>
              <w:rPr>
                <w:rFonts w:ascii="Times New Roman" w:hAnsi="Times New Roman" w:cs="Times New Roman"/>
              </w:rPr>
            </w:pPr>
            <w:r w:rsidRPr="001D3F3A">
              <w:rPr>
                <w:rFonts w:ascii="Times New Roman" w:hAnsi="Times New Roman" w:cs="Times New Roman"/>
              </w:rPr>
              <w:t>Can deal with complex transformation</w:t>
            </w:r>
          </w:p>
          <w:p w14:paraId="560B04EC" w14:textId="77777777" w:rsidR="001D3F3A" w:rsidRPr="001D3F3A" w:rsidRDefault="001D3F3A" w:rsidP="001D3F3A">
            <w:pPr>
              <w:pStyle w:val="ac"/>
              <w:numPr>
                <w:ilvl w:val="0"/>
                <w:numId w:val="3"/>
              </w:numPr>
              <w:spacing w:line="240" w:lineRule="auto"/>
              <w:contextualSpacing w:val="0"/>
              <w:rPr>
                <w:rFonts w:ascii="Times New Roman" w:hAnsi="Times New Roman" w:cs="Times New Roman"/>
              </w:rPr>
            </w:pPr>
            <w:r w:rsidRPr="001D3F3A">
              <w:rPr>
                <w:rFonts w:ascii="Times New Roman" w:hAnsi="Times New Roman" w:cs="Times New Roman"/>
              </w:rPr>
              <w:t>Maintain data security and integrity throughout its existence</w:t>
            </w:r>
          </w:p>
          <w:p w14:paraId="7FC8A7E6" w14:textId="77777777" w:rsidR="001D3F3A" w:rsidRPr="001D3F3A" w:rsidRDefault="001D3F3A" w:rsidP="001D3F3A">
            <w:pPr>
              <w:pStyle w:val="ac"/>
              <w:numPr>
                <w:ilvl w:val="0"/>
                <w:numId w:val="3"/>
              </w:numPr>
              <w:spacing w:line="240" w:lineRule="auto"/>
              <w:contextualSpacing w:val="0"/>
              <w:rPr>
                <w:rFonts w:ascii="Times New Roman" w:hAnsi="Times New Roman" w:cs="Times New Roman"/>
              </w:rPr>
            </w:pPr>
            <w:r w:rsidRPr="001D3F3A">
              <w:rPr>
                <w:rFonts w:ascii="Times New Roman" w:hAnsi="Times New Roman" w:cs="Times New Roman"/>
              </w:rPr>
              <w:t>Can redact and remove sensitive information before putting it into the data warehouse, easier to satisfy compliance standards.</w:t>
            </w:r>
          </w:p>
        </w:tc>
        <w:tc>
          <w:tcPr>
            <w:tcW w:w="4678" w:type="dxa"/>
          </w:tcPr>
          <w:p w14:paraId="4FDE1E69" w14:textId="77777777" w:rsidR="001D3F3A" w:rsidRPr="001D3F3A" w:rsidRDefault="001D3F3A" w:rsidP="001D3F3A">
            <w:pPr>
              <w:pStyle w:val="ac"/>
              <w:numPr>
                <w:ilvl w:val="0"/>
                <w:numId w:val="3"/>
              </w:numPr>
              <w:spacing w:line="240" w:lineRule="auto"/>
              <w:contextualSpacing w:val="0"/>
              <w:rPr>
                <w:rFonts w:ascii="Times New Roman" w:hAnsi="Times New Roman" w:cs="Times New Roman"/>
              </w:rPr>
            </w:pPr>
            <w:r w:rsidRPr="001D3F3A">
              <w:rPr>
                <w:rFonts w:ascii="Times New Roman" w:hAnsi="Times New Roman" w:cs="Times New Roman"/>
              </w:rPr>
              <w:t>Can deal with massive amounts of structured and unstructured data.</w:t>
            </w:r>
          </w:p>
          <w:p w14:paraId="174185BA" w14:textId="77777777" w:rsidR="001D3F3A" w:rsidRPr="001D3F3A" w:rsidRDefault="001D3F3A" w:rsidP="001D3F3A">
            <w:pPr>
              <w:pStyle w:val="ac"/>
              <w:numPr>
                <w:ilvl w:val="0"/>
                <w:numId w:val="3"/>
              </w:numPr>
              <w:spacing w:line="240" w:lineRule="auto"/>
              <w:contextualSpacing w:val="0"/>
              <w:rPr>
                <w:rFonts w:ascii="Times New Roman" w:hAnsi="Times New Roman" w:cs="Times New Roman"/>
              </w:rPr>
            </w:pPr>
            <w:r w:rsidRPr="001D3F3A">
              <w:rPr>
                <w:rFonts w:ascii="Times New Roman" w:hAnsi="Times New Roman" w:cs="Times New Roman"/>
              </w:rPr>
              <w:t>The transformation only happens when the analysis is needed, having greater efficiency of resources</w:t>
            </w:r>
          </w:p>
          <w:p w14:paraId="47B3F368" w14:textId="77777777" w:rsidR="001D3F3A" w:rsidRPr="001D3F3A" w:rsidRDefault="001D3F3A" w:rsidP="001D3F3A">
            <w:pPr>
              <w:pStyle w:val="ac"/>
              <w:numPr>
                <w:ilvl w:val="0"/>
                <w:numId w:val="3"/>
              </w:numPr>
              <w:spacing w:line="240" w:lineRule="auto"/>
              <w:contextualSpacing w:val="0"/>
              <w:rPr>
                <w:rFonts w:ascii="Times New Roman" w:hAnsi="Times New Roman" w:cs="Times New Roman"/>
              </w:rPr>
            </w:pPr>
            <w:r w:rsidRPr="001D3F3A">
              <w:rPr>
                <w:rFonts w:ascii="Times New Roman" w:hAnsi="Times New Roman" w:cs="Times New Roman"/>
              </w:rPr>
              <w:t>All data has been loaded into a data lake, so the data is widely available.</w:t>
            </w:r>
          </w:p>
          <w:p w14:paraId="5D8DB785" w14:textId="77777777" w:rsidR="001D3F3A" w:rsidRPr="001D3F3A" w:rsidRDefault="001D3F3A" w:rsidP="001D3F3A">
            <w:pPr>
              <w:pStyle w:val="ac"/>
              <w:numPr>
                <w:ilvl w:val="0"/>
                <w:numId w:val="3"/>
              </w:numPr>
              <w:spacing w:line="240" w:lineRule="auto"/>
              <w:contextualSpacing w:val="0"/>
              <w:rPr>
                <w:rFonts w:ascii="Times New Roman" w:hAnsi="Times New Roman" w:cs="Times New Roman"/>
              </w:rPr>
            </w:pPr>
            <w:r w:rsidRPr="001D3F3A">
              <w:rPr>
                <w:rFonts w:ascii="Times New Roman" w:hAnsi="Times New Roman" w:cs="Times New Roman"/>
              </w:rPr>
              <w:t>Can be applied to new data sources to rapidly capture information in the data lake</w:t>
            </w:r>
          </w:p>
        </w:tc>
      </w:tr>
      <w:tr w:rsidR="001D3F3A" w:rsidRPr="001D3F3A" w14:paraId="2F6A9090" w14:textId="77777777" w:rsidTr="001D3F3A">
        <w:trPr>
          <w:trHeight w:val="1492"/>
        </w:trPr>
        <w:tc>
          <w:tcPr>
            <w:tcW w:w="709" w:type="dxa"/>
          </w:tcPr>
          <w:p w14:paraId="70DA4966" w14:textId="77777777" w:rsidR="001D3F3A" w:rsidRPr="001D3F3A" w:rsidRDefault="001D3F3A" w:rsidP="002D3BAD">
            <w:pPr>
              <w:jc w:val="center"/>
              <w:rPr>
                <w:rFonts w:ascii="Times New Roman" w:hAnsi="Times New Roman" w:cs="Times New Roman"/>
              </w:rPr>
            </w:pPr>
          </w:p>
          <w:p w14:paraId="013EC725" w14:textId="77777777" w:rsidR="001D3F3A" w:rsidRPr="001D3F3A" w:rsidRDefault="001D3F3A" w:rsidP="002D3BAD">
            <w:pPr>
              <w:jc w:val="center"/>
              <w:rPr>
                <w:rFonts w:ascii="Times New Roman" w:hAnsi="Times New Roman" w:cs="Times New Roman"/>
              </w:rPr>
            </w:pPr>
          </w:p>
          <w:p w14:paraId="606A77EF" w14:textId="77777777" w:rsidR="001D3F3A" w:rsidRPr="001D3F3A" w:rsidRDefault="001D3F3A" w:rsidP="002D3BAD">
            <w:pPr>
              <w:jc w:val="center"/>
              <w:rPr>
                <w:rFonts w:ascii="Times New Roman" w:hAnsi="Times New Roman" w:cs="Times New Roman"/>
              </w:rPr>
            </w:pPr>
            <w:r w:rsidRPr="001D3F3A">
              <w:rPr>
                <w:rFonts w:ascii="Times New Roman" w:hAnsi="Times New Roman" w:cs="Times New Roman"/>
              </w:rPr>
              <w:t>Cons</w:t>
            </w:r>
          </w:p>
        </w:tc>
        <w:tc>
          <w:tcPr>
            <w:tcW w:w="4111" w:type="dxa"/>
          </w:tcPr>
          <w:p w14:paraId="6F87ED14" w14:textId="77777777" w:rsidR="001D3F3A" w:rsidRPr="001D3F3A" w:rsidRDefault="001D3F3A" w:rsidP="001D3F3A">
            <w:pPr>
              <w:pStyle w:val="ac"/>
              <w:numPr>
                <w:ilvl w:val="0"/>
                <w:numId w:val="4"/>
              </w:numPr>
              <w:spacing w:line="240" w:lineRule="auto"/>
              <w:contextualSpacing w:val="0"/>
              <w:rPr>
                <w:rFonts w:ascii="Times New Roman" w:hAnsi="Times New Roman" w:cs="Times New Roman"/>
              </w:rPr>
            </w:pPr>
            <w:r w:rsidRPr="001D3F3A">
              <w:rPr>
                <w:rFonts w:ascii="Times New Roman" w:hAnsi="Times New Roman" w:cs="Times New Roman"/>
              </w:rPr>
              <w:t>Slow loading speed</w:t>
            </w:r>
          </w:p>
          <w:p w14:paraId="4C9F1B17" w14:textId="77777777" w:rsidR="001D3F3A" w:rsidRPr="001D3F3A" w:rsidRDefault="001D3F3A" w:rsidP="001D3F3A">
            <w:pPr>
              <w:pStyle w:val="ac"/>
              <w:numPr>
                <w:ilvl w:val="0"/>
                <w:numId w:val="4"/>
              </w:numPr>
              <w:spacing w:line="240" w:lineRule="auto"/>
              <w:contextualSpacing w:val="0"/>
              <w:rPr>
                <w:rFonts w:ascii="Times New Roman" w:hAnsi="Times New Roman" w:cs="Times New Roman"/>
              </w:rPr>
            </w:pPr>
            <w:r w:rsidRPr="001D3F3A">
              <w:rPr>
                <w:rFonts w:ascii="Times New Roman" w:hAnsi="Times New Roman" w:cs="Times New Roman"/>
              </w:rPr>
              <w:t>Cannot handle large-scale, high-volume data.</w:t>
            </w:r>
          </w:p>
          <w:p w14:paraId="0EDF20E4" w14:textId="77777777" w:rsidR="001D3F3A" w:rsidRPr="001D3F3A" w:rsidRDefault="001D3F3A" w:rsidP="001D3F3A">
            <w:pPr>
              <w:pStyle w:val="ac"/>
              <w:numPr>
                <w:ilvl w:val="0"/>
                <w:numId w:val="4"/>
              </w:numPr>
              <w:spacing w:line="240" w:lineRule="auto"/>
              <w:contextualSpacing w:val="0"/>
              <w:rPr>
                <w:rFonts w:ascii="Times New Roman" w:hAnsi="Times New Roman" w:cs="Times New Roman"/>
              </w:rPr>
            </w:pPr>
            <w:r w:rsidRPr="001D3F3A">
              <w:rPr>
                <w:rFonts w:ascii="Times New Roman" w:hAnsi="Times New Roman" w:cs="Times New Roman"/>
              </w:rPr>
              <w:t>Only requires a relational or structured data format</w:t>
            </w:r>
          </w:p>
        </w:tc>
        <w:tc>
          <w:tcPr>
            <w:tcW w:w="4678" w:type="dxa"/>
          </w:tcPr>
          <w:p w14:paraId="20FD9502" w14:textId="77777777" w:rsidR="001D3F3A" w:rsidRPr="001D3F3A" w:rsidRDefault="001D3F3A" w:rsidP="001D3F3A">
            <w:pPr>
              <w:pStyle w:val="ac"/>
              <w:numPr>
                <w:ilvl w:val="0"/>
                <w:numId w:val="4"/>
              </w:numPr>
              <w:spacing w:line="240" w:lineRule="auto"/>
              <w:contextualSpacing w:val="0"/>
              <w:rPr>
                <w:rFonts w:ascii="Times New Roman" w:hAnsi="Times New Roman" w:cs="Times New Roman"/>
              </w:rPr>
            </w:pPr>
            <w:r w:rsidRPr="001D3F3A">
              <w:rPr>
                <w:rFonts w:ascii="Times New Roman" w:hAnsi="Times New Roman" w:cs="Times New Roman"/>
              </w:rPr>
              <w:t>Regulations may forbid businesses from storing sensitive information.</w:t>
            </w:r>
          </w:p>
          <w:p w14:paraId="3B4A40D3" w14:textId="77777777" w:rsidR="001D3F3A" w:rsidRPr="001D3F3A" w:rsidRDefault="001D3F3A" w:rsidP="001D3F3A">
            <w:pPr>
              <w:pStyle w:val="ac"/>
              <w:numPr>
                <w:ilvl w:val="0"/>
                <w:numId w:val="4"/>
              </w:numPr>
              <w:spacing w:line="240" w:lineRule="auto"/>
              <w:contextualSpacing w:val="0"/>
              <w:rPr>
                <w:rFonts w:ascii="Times New Roman" w:hAnsi="Times New Roman" w:cs="Times New Roman"/>
              </w:rPr>
            </w:pPr>
            <w:r w:rsidRPr="001D3F3A">
              <w:rPr>
                <w:rFonts w:ascii="Times New Roman" w:hAnsi="Times New Roman" w:cs="Times New Roman"/>
              </w:rPr>
              <w:t>Slow speeds of insight for inspecting large volumes of unstructured data.</w:t>
            </w:r>
          </w:p>
          <w:p w14:paraId="2AA5A2FD" w14:textId="77777777" w:rsidR="001D3F3A" w:rsidRPr="001D3F3A" w:rsidRDefault="001D3F3A" w:rsidP="001D3F3A">
            <w:pPr>
              <w:pStyle w:val="ac"/>
              <w:numPr>
                <w:ilvl w:val="0"/>
                <w:numId w:val="4"/>
              </w:numPr>
              <w:spacing w:line="240" w:lineRule="auto"/>
              <w:contextualSpacing w:val="0"/>
              <w:rPr>
                <w:rFonts w:ascii="Times New Roman" w:hAnsi="Times New Roman" w:cs="Times New Roman"/>
              </w:rPr>
            </w:pPr>
            <w:r w:rsidRPr="001D3F3A">
              <w:rPr>
                <w:rFonts w:ascii="Times New Roman" w:hAnsi="Times New Roman" w:cs="Times New Roman"/>
              </w:rPr>
              <w:t>The true advantage of ELT cannot implement in an on-premise environment.</w:t>
            </w:r>
          </w:p>
        </w:tc>
      </w:tr>
    </w:tbl>
    <w:p w14:paraId="643E7DD9" w14:textId="77777777" w:rsidR="000C70F7" w:rsidRPr="001D3F3A" w:rsidRDefault="000C70F7"/>
    <w:sectPr w:rsidR="000C70F7" w:rsidRPr="001D3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4B5"/>
    <w:multiLevelType w:val="multilevel"/>
    <w:tmpl w:val="F73E87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E54BE1"/>
    <w:multiLevelType w:val="hybridMultilevel"/>
    <w:tmpl w:val="EB5815CC"/>
    <w:lvl w:ilvl="0" w:tplc="F0AA29EC">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7C5938"/>
    <w:multiLevelType w:val="hybridMultilevel"/>
    <w:tmpl w:val="6BD418C4"/>
    <w:lvl w:ilvl="0" w:tplc="77402F6A">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471C7A"/>
    <w:multiLevelType w:val="hybridMultilevel"/>
    <w:tmpl w:val="C7F20E60"/>
    <w:lvl w:ilvl="0" w:tplc="F0AA29EC">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47535542">
    <w:abstractNumId w:val="0"/>
  </w:num>
  <w:num w:numId="2" w16cid:durableId="1583879246">
    <w:abstractNumId w:val="2"/>
  </w:num>
  <w:num w:numId="3" w16cid:durableId="115490681">
    <w:abstractNumId w:val="1"/>
  </w:num>
  <w:num w:numId="4" w16cid:durableId="1356736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3A"/>
    <w:rsid w:val="000C70F7"/>
    <w:rsid w:val="001B554D"/>
    <w:rsid w:val="001D3F3A"/>
    <w:rsid w:val="00334065"/>
    <w:rsid w:val="0065498D"/>
    <w:rsid w:val="00811A8A"/>
    <w:rsid w:val="008341AB"/>
    <w:rsid w:val="00BE2410"/>
    <w:rsid w:val="00CA4CA6"/>
    <w:rsid w:val="00E31B7F"/>
    <w:rsid w:val="00F44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D1CD6E"/>
  <w15:chartTrackingRefBased/>
  <w15:docId w15:val="{0BD33962-B99A-704A-AF70-9245B115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F3A"/>
    <w:pPr>
      <w:spacing w:line="276" w:lineRule="auto"/>
      <w:jc w:val="left"/>
    </w:pPr>
    <w:rPr>
      <w:rFonts w:ascii="Arial" w:hAnsi="Arial" w:cs="Arial"/>
      <w:sz w:val="22"/>
      <w:szCs w:val="22"/>
      <w:lang w:val="en"/>
    </w:rPr>
  </w:style>
  <w:style w:type="paragraph" w:styleId="1">
    <w:name w:val="heading 1"/>
    <w:basedOn w:val="a"/>
    <w:next w:val="a"/>
    <w:link w:val="10"/>
    <w:uiPriority w:val="9"/>
    <w:qFormat/>
    <w:rsid w:val="0065498D"/>
    <w:pPr>
      <w:spacing w:before="300" w:after="40"/>
      <w:outlineLvl w:val="0"/>
    </w:pPr>
    <w:rPr>
      <w:smallCaps/>
      <w:spacing w:val="5"/>
      <w:sz w:val="32"/>
      <w:szCs w:val="32"/>
    </w:rPr>
  </w:style>
  <w:style w:type="paragraph" w:styleId="2">
    <w:name w:val="heading 2"/>
    <w:basedOn w:val="a"/>
    <w:next w:val="a"/>
    <w:link w:val="20"/>
    <w:uiPriority w:val="9"/>
    <w:semiHidden/>
    <w:unhideWhenUsed/>
    <w:qFormat/>
    <w:rsid w:val="0065498D"/>
    <w:pPr>
      <w:spacing w:before="240" w:after="80"/>
      <w:outlineLvl w:val="1"/>
    </w:pPr>
    <w:rPr>
      <w:smallCaps/>
      <w:spacing w:val="5"/>
      <w:sz w:val="28"/>
      <w:szCs w:val="28"/>
    </w:rPr>
  </w:style>
  <w:style w:type="paragraph" w:styleId="3">
    <w:name w:val="heading 3"/>
    <w:basedOn w:val="a"/>
    <w:next w:val="a"/>
    <w:link w:val="30"/>
    <w:uiPriority w:val="9"/>
    <w:semiHidden/>
    <w:unhideWhenUsed/>
    <w:qFormat/>
    <w:rsid w:val="0065498D"/>
    <w:pPr>
      <w:outlineLvl w:val="2"/>
    </w:pPr>
    <w:rPr>
      <w:smallCaps/>
      <w:spacing w:val="5"/>
      <w:sz w:val="24"/>
      <w:szCs w:val="24"/>
    </w:rPr>
  </w:style>
  <w:style w:type="paragraph" w:styleId="4">
    <w:name w:val="heading 4"/>
    <w:basedOn w:val="a"/>
    <w:next w:val="a"/>
    <w:link w:val="40"/>
    <w:uiPriority w:val="9"/>
    <w:semiHidden/>
    <w:unhideWhenUsed/>
    <w:qFormat/>
    <w:rsid w:val="0065498D"/>
    <w:pPr>
      <w:spacing w:before="240"/>
      <w:outlineLvl w:val="3"/>
    </w:pPr>
    <w:rPr>
      <w:smallCaps/>
      <w:spacing w:val="10"/>
    </w:rPr>
  </w:style>
  <w:style w:type="paragraph" w:styleId="5">
    <w:name w:val="heading 5"/>
    <w:basedOn w:val="a"/>
    <w:next w:val="a"/>
    <w:link w:val="50"/>
    <w:uiPriority w:val="9"/>
    <w:semiHidden/>
    <w:unhideWhenUsed/>
    <w:qFormat/>
    <w:rsid w:val="0065498D"/>
    <w:pPr>
      <w:spacing w:before="200"/>
      <w:outlineLvl w:val="4"/>
    </w:pPr>
    <w:rPr>
      <w:smallCaps/>
      <w:color w:val="C45911" w:themeColor="accent2" w:themeShade="BF"/>
      <w:spacing w:val="10"/>
      <w:szCs w:val="26"/>
    </w:rPr>
  </w:style>
  <w:style w:type="paragraph" w:styleId="6">
    <w:name w:val="heading 6"/>
    <w:basedOn w:val="a"/>
    <w:next w:val="a"/>
    <w:link w:val="60"/>
    <w:uiPriority w:val="9"/>
    <w:semiHidden/>
    <w:unhideWhenUsed/>
    <w:qFormat/>
    <w:rsid w:val="0065498D"/>
    <w:pPr>
      <w:outlineLvl w:val="5"/>
    </w:pPr>
    <w:rPr>
      <w:smallCaps/>
      <w:color w:val="ED7D31" w:themeColor="accent2"/>
      <w:spacing w:val="5"/>
    </w:rPr>
  </w:style>
  <w:style w:type="paragraph" w:styleId="7">
    <w:name w:val="heading 7"/>
    <w:basedOn w:val="a"/>
    <w:next w:val="a"/>
    <w:link w:val="70"/>
    <w:uiPriority w:val="9"/>
    <w:semiHidden/>
    <w:unhideWhenUsed/>
    <w:qFormat/>
    <w:rsid w:val="0065498D"/>
    <w:pPr>
      <w:outlineLvl w:val="6"/>
    </w:pPr>
    <w:rPr>
      <w:b/>
      <w:smallCaps/>
      <w:color w:val="ED7D31" w:themeColor="accent2"/>
      <w:spacing w:val="10"/>
    </w:rPr>
  </w:style>
  <w:style w:type="paragraph" w:styleId="8">
    <w:name w:val="heading 8"/>
    <w:basedOn w:val="a"/>
    <w:next w:val="a"/>
    <w:link w:val="80"/>
    <w:uiPriority w:val="9"/>
    <w:semiHidden/>
    <w:unhideWhenUsed/>
    <w:qFormat/>
    <w:rsid w:val="0065498D"/>
    <w:pPr>
      <w:outlineLvl w:val="7"/>
    </w:pPr>
    <w:rPr>
      <w:b/>
      <w:i/>
      <w:smallCaps/>
      <w:color w:val="C45911" w:themeColor="accent2" w:themeShade="BF"/>
    </w:rPr>
  </w:style>
  <w:style w:type="paragraph" w:styleId="9">
    <w:name w:val="heading 9"/>
    <w:basedOn w:val="a"/>
    <w:next w:val="a"/>
    <w:link w:val="90"/>
    <w:uiPriority w:val="9"/>
    <w:semiHidden/>
    <w:unhideWhenUsed/>
    <w:qFormat/>
    <w:rsid w:val="0065498D"/>
    <w:pPr>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498D"/>
    <w:rPr>
      <w:smallCaps/>
      <w:spacing w:val="5"/>
      <w:sz w:val="32"/>
      <w:szCs w:val="32"/>
    </w:rPr>
  </w:style>
  <w:style w:type="character" w:customStyle="1" w:styleId="20">
    <w:name w:val="标题 2 字符"/>
    <w:basedOn w:val="a0"/>
    <w:link w:val="2"/>
    <w:uiPriority w:val="9"/>
    <w:semiHidden/>
    <w:rsid w:val="0065498D"/>
    <w:rPr>
      <w:smallCaps/>
      <w:spacing w:val="5"/>
      <w:sz w:val="28"/>
      <w:szCs w:val="28"/>
    </w:rPr>
  </w:style>
  <w:style w:type="character" w:customStyle="1" w:styleId="30">
    <w:name w:val="标题 3 字符"/>
    <w:basedOn w:val="a0"/>
    <w:link w:val="3"/>
    <w:uiPriority w:val="9"/>
    <w:semiHidden/>
    <w:rsid w:val="0065498D"/>
    <w:rPr>
      <w:smallCaps/>
      <w:spacing w:val="5"/>
      <w:sz w:val="24"/>
      <w:szCs w:val="24"/>
    </w:rPr>
  </w:style>
  <w:style w:type="character" w:customStyle="1" w:styleId="40">
    <w:name w:val="标题 4 字符"/>
    <w:basedOn w:val="a0"/>
    <w:link w:val="4"/>
    <w:uiPriority w:val="9"/>
    <w:semiHidden/>
    <w:rsid w:val="0065498D"/>
    <w:rPr>
      <w:smallCaps/>
      <w:spacing w:val="10"/>
      <w:sz w:val="22"/>
      <w:szCs w:val="22"/>
    </w:rPr>
  </w:style>
  <w:style w:type="character" w:customStyle="1" w:styleId="50">
    <w:name w:val="标题 5 字符"/>
    <w:basedOn w:val="a0"/>
    <w:link w:val="5"/>
    <w:uiPriority w:val="9"/>
    <w:semiHidden/>
    <w:rsid w:val="0065498D"/>
    <w:rPr>
      <w:smallCaps/>
      <w:color w:val="C45911" w:themeColor="accent2" w:themeShade="BF"/>
      <w:spacing w:val="10"/>
      <w:sz w:val="22"/>
      <w:szCs w:val="26"/>
    </w:rPr>
  </w:style>
  <w:style w:type="character" w:customStyle="1" w:styleId="60">
    <w:name w:val="标题 6 字符"/>
    <w:basedOn w:val="a0"/>
    <w:link w:val="6"/>
    <w:uiPriority w:val="9"/>
    <w:semiHidden/>
    <w:rsid w:val="0065498D"/>
    <w:rPr>
      <w:smallCaps/>
      <w:color w:val="ED7D31" w:themeColor="accent2"/>
      <w:spacing w:val="5"/>
      <w:sz w:val="22"/>
    </w:rPr>
  </w:style>
  <w:style w:type="character" w:customStyle="1" w:styleId="70">
    <w:name w:val="标题 7 字符"/>
    <w:basedOn w:val="a0"/>
    <w:link w:val="7"/>
    <w:uiPriority w:val="9"/>
    <w:semiHidden/>
    <w:rsid w:val="0065498D"/>
    <w:rPr>
      <w:b/>
      <w:smallCaps/>
      <w:color w:val="ED7D31" w:themeColor="accent2"/>
      <w:spacing w:val="10"/>
    </w:rPr>
  </w:style>
  <w:style w:type="character" w:customStyle="1" w:styleId="80">
    <w:name w:val="标题 8 字符"/>
    <w:basedOn w:val="a0"/>
    <w:link w:val="8"/>
    <w:uiPriority w:val="9"/>
    <w:semiHidden/>
    <w:rsid w:val="0065498D"/>
    <w:rPr>
      <w:b/>
      <w:i/>
      <w:smallCaps/>
      <w:color w:val="C45911" w:themeColor="accent2" w:themeShade="BF"/>
    </w:rPr>
  </w:style>
  <w:style w:type="character" w:customStyle="1" w:styleId="90">
    <w:name w:val="标题 9 字符"/>
    <w:basedOn w:val="a0"/>
    <w:link w:val="9"/>
    <w:uiPriority w:val="9"/>
    <w:semiHidden/>
    <w:rsid w:val="0065498D"/>
    <w:rPr>
      <w:b/>
      <w:i/>
      <w:smallCaps/>
      <w:color w:val="823B0B" w:themeColor="accent2" w:themeShade="7F"/>
    </w:rPr>
  </w:style>
  <w:style w:type="paragraph" w:styleId="a3">
    <w:name w:val="caption"/>
    <w:basedOn w:val="a"/>
    <w:next w:val="a"/>
    <w:uiPriority w:val="35"/>
    <w:semiHidden/>
    <w:unhideWhenUsed/>
    <w:qFormat/>
    <w:rsid w:val="0065498D"/>
    <w:rPr>
      <w:b/>
      <w:bCs/>
      <w:caps/>
      <w:sz w:val="16"/>
      <w:szCs w:val="18"/>
    </w:rPr>
  </w:style>
  <w:style w:type="paragraph" w:styleId="a4">
    <w:name w:val="Title"/>
    <w:basedOn w:val="a"/>
    <w:next w:val="a"/>
    <w:link w:val="a5"/>
    <w:uiPriority w:val="10"/>
    <w:qFormat/>
    <w:rsid w:val="0065498D"/>
    <w:pPr>
      <w:pBdr>
        <w:top w:val="single" w:sz="12" w:space="1" w:color="ED7D31" w:themeColor="accent2"/>
      </w:pBdr>
      <w:jc w:val="right"/>
    </w:pPr>
    <w:rPr>
      <w:smallCaps/>
      <w:sz w:val="48"/>
      <w:szCs w:val="48"/>
    </w:rPr>
  </w:style>
  <w:style w:type="character" w:customStyle="1" w:styleId="a5">
    <w:name w:val="标题 字符"/>
    <w:basedOn w:val="a0"/>
    <w:link w:val="a4"/>
    <w:uiPriority w:val="10"/>
    <w:rsid w:val="0065498D"/>
    <w:rPr>
      <w:smallCaps/>
      <w:sz w:val="48"/>
      <w:szCs w:val="48"/>
    </w:rPr>
  </w:style>
  <w:style w:type="paragraph" w:styleId="a6">
    <w:name w:val="Subtitle"/>
    <w:basedOn w:val="a"/>
    <w:next w:val="a"/>
    <w:link w:val="a7"/>
    <w:uiPriority w:val="11"/>
    <w:qFormat/>
    <w:rsid w:val="0065498D"/>
    <w:pPr>
      <w:spacing w:after="720"/>
      <w:jc w:val="right"/>
    </w:pPr>
    <w:rPr>
      <w:rFonts w:asciiTheme="majorHAnsi" w:eastAsiaTheme="majorEastAsia" w:hAnsiTheme="majorHAnsi" w:cstheme="majorBidi"/>
    </w:rPr>
  </w:style>
  <w:style w:type="character" w:customStyle="1" w:styleId="a7">
    <w:name w:val="副标题 字符"/>
    <w:basedOn w:val="a0"/>
    <w:link w:val="a6"/>
    <w:uiPriority w:val="11"/>
    <w:rsid w:val="0065498D"/>
    <w:rPr>
      <w:rFonts w:asciiTheme="majorHAnsi" w:eastAsiaTheme="majorEastAsia" w:hAnsiTheme="majorHAnsi" w:cstheme="majorBidi"/>
      <w:szCs w:val="22"/>
    </w:rPr>
  </w:style>
  <w:style w:type="character" w:styleId="a8">
    <w:name w:val="Strong"/>
    <w:uiPriority w:val="22"/>
    <w:qFormat/>
    <w:rsid w:val="0065498D"/>
    <w:rPr>
      <w:b/>
      <w:color w:val="ED7D31" w:themeColor="accent2"/>
    </w:rPr>
  </w:style>
  <w:style w:type="character" w:styleId="a9">
    <w:name w:val="Emphasis"/>
    <w:uiPriority w:val="20"/>
    <w:qFormat/>
    <w:rsid w:val="0065498D"/>
    <w:rPr>
      <w:b/>
      <w:i/>
      <w:spacing w:val="10"/>
    </w:rPr>
  </w:style>
  <w:style w:type="paragraph" w:styleId="aa">
    <w:name w:val="No Spacing"/>
    <w:basedOn w:val="a"/>
    <w:link w:val="ab"/>
    <w:uiPriority w:val="1"/>
    <w:qFormat/>
    <w:rsid w:val="0065498D"/>
  </w:style>
  <w:style w:type="character" w:customStyle="1" w:styleId="ab">
    <w:name w:val="无间隔 字符"/>
    <w:basedOn w:val="a0"/>
    <w:link w:val="aa"/>
    <w:uiPriority w:val="1"/>
    <w:rsid w:val="0065498D"/>
  </w:style>
  <w:style w:type="paragraph" w:styleId="ac">
    <w:name w:val="List Paragraph"/>
    <w:basedOn w:val="a"/>
    <w:uiPriority w:val="34"/>
    <w:qFormat/>
    <w:rsid w:val="0065498D"/>
    <w:pPr>
      <w:ind w:left="720"/>
      <w:contextualSpacing/>
    </w:pPr>
  </w:style>
  <w:style w:type="paragraph" w:styleId="ad">
    <w:name w:val="Quote"/>
    <w:basedOn w:val="a"/>
    <w:next w:val="a"/>
    <w:link w:val="ae"/>
    <w:uiPriority w:val="29"/>
    <w:qFormat/>
    <w:rsid w:val="0065498D"/>
    <w:rPr>
      <w:i/>
    </w:rPr>
  </w:style>
  <w:style w:type="character" w:customStyle="1" w:styleId="ae">
    <w:name w:val="引用 字符"/>
    <w:basedOn w:val="a0"/>
    <w:link w:val="ad"/>
    <w:uiPriority w:val="29"/>
    <w:rsid w:val="0065498D"/>
    <w:rPr>
      <w:i/>
    </w:rPr>
  </w:style>
  <w:style w:type="paragraph" w:styleId="af">
    <w:name w:val="Intense Quote"/>
    <w:basedOn w:val="a"/>
    <w:next w:val="a"/>
    <w:link w:val="af0"/>
    <w:uiPriority w:val="30"/>
    <w:qFormat/>
    <w:rsid w:val="0065498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0">
    <w:name w:val="明显引用 字符"/>
    <w:basedOn w:val="a0"/>
    <w:link w:val="af"/>
    <w:uiPriority w:val="30"/>
    <w:rsid w:val="0065498D"/>
    <w:rPr>
      <w:b/>
      <w:i/>
      <w:color w:val="FFFFFF" w:themeColor="background1"/>
      <w:shd w:val="clear" w:color="auto" w:fill="ED7D31" w:themeFill="accent2"/>
    </w:rPr>
  </w:style>
  <w:style w:type="character" w:styleId="af1">
    <w:name w:val="Subtle Emphasis"/>
    <w:uiPriority w:val="19"/>
    <w:qFormat/>
    <w:rsid w:val="0065498D"/>
    <w:rPr>
      <w:i/>
    </w:rPr>
  </w:style>
  <w:style w:type="character" w:styleId="af2">
    <w:name w:val="Intense Emphasis"/>
    <w:uiPriority w:val="21"/>
    <w:qFormat/>
    <w:rsid w:val="0065498D"/>
    <w:rPr>
      <w:b/>
      <w:i/>
      <w:color w:val="ED7D31" w:themeColor="accent2"/>
      <w:spacing w:val="10"/>
    </w:rPr>
  </w:style>
  <w:style w:type="character" w:styleId="af3">
    <w:name w:val="Subtle Reference"/>
    <w:uiPriority w:val="31"/>
    <w:qFormat/>
    <w:rsid w:val="0065498D"/>
    <w:rPr>
      <w:b/>
    </w:rPr>
  </w:style>
  <w:style w:type="character" w:styleId="af4">
    <w:name w:val="Intense Reference"/>
    <w:uiPriority w:val="32"/>
    <w:qFormat/>
    <w:rsid w:val="0065498D"/>
    <w:rPr>
      <w:b/>
      <w:bCs/>
      <w:smallCaps/>
      <w:spacing w:val="5"/>
      <w:sz w:val="22"/>
      <w:szCs w:val="22"/>
      <w:u w:val="single"/>
    </w:rPr>
  </w:style>
  <w:style w:type="character" w:styleId="af5">
    <w:name w:val="Book Title"/>
    <w:uiPriority w:val="33"/>
    <w:qFormat/>
    <w:rsid w:val="0065498D"/>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65498D"/>
    <w:pPr>
      <w:outlineLvl w:val="9"/>
    </w:pPr>
  </w:style>
  <w:style w:type="table" w:styleId="af6">
    <w:name w:val="Table Grid"/>
    <w:basedOn w:val="a1"/>
    <w:uiPriority w:val="39"/>
    <w:rsid w:val="001D3F3A"/>
    <w:pPr>
      <w:jc w:val="left"/>
    </w:pPr>
    <w:rPr>
      <w:rFonts w:ascii="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Nie</dc:creator>
  <cp:keywords/>
  <dc:description/>
  <cp:lastModifiedBy>Xiaodong Nie</cp:lastModifiedBy>
  <cp:revision>17</cp:revision>
  <dcterms:created xsi:type="dcterms:W3CDTF">2022-11-16T22:23:00Z</dcterms:created>
  <dcterms:modified xsi:type="dcterms:W3CDTF">2022-11-17T05:43:00Z</dcterms:modified>
</cp:coreProperties>
</file>