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BDEB5" w14:textId="77777777" w:rsidR="004932E5" w:rsidRDefault="004932E5" w:rsidP="004932E5">
      <w:pPr>
        <w:spacing w:line="240" w:lineRule="auto"/>
        <w:ind w:left="708"/>
        <w:jc w:val="center"/>
        <w:rPr>
          <w:rFonts w:ascii="Times New Roman" w:hAnsi="Times New Roman" w:cs="Times New Roman"/>
          <w:b/>
          <w:sz w:val="32"/>
          <w:lang w:val="uk-UA"/>
        </w:rPr>
      </w:pPr>
      <w:r>
        <w:rPr>
          <w:rFonts w:ascii="Times New Roman" w:hAnsi="Times New Roman" w:cs="Times New Roman"/>
          <w:b/>
          <w:sz w:val="32"/>
          <w:lang w:val="uk-UA"/>
        </w:rPr>
        <w:t>МІНІСТЕРСТВО ОСВІТИ І НАУКИ УКРАЇНИ</w:t>
      </w:r>
    </w:p>
    <w:p w14:paraId="3DFBB480" w14:textId="77777777" w:rsidR="004932E5" w:rsidRDefault="004932E5" w:rsidP="004932E5">
      <w:pPr>
        <w:spacing w:line="240" w:lineRule="auto"/>
        <w:ind w:left="708"/>
        <w:jc w:val="center"/>
        <w:rPr>
          <w:rFonts w:ascii="Times New Roman" w:hAnsi="Times New Roman" w:cs="Times New Roman"/>
          <w:b/>
          <w:sz w:val="32"/>
          <w:lang w:val="uk-UA"/>
        </w:rPr>
      </w:pPr>
      <w:r>
        <w:rPr>
          <w:rFonts w:ascii="Times New Roman" w:hAnsi="Times New Roman" w:cs="Times New Roman"/>
          <w:b/>
          <w:sz w:val="32"/>
          <w:lang w:val="uk-UA"/>
        </w:rPr>
        <w:t xml:space="preserve"> НАЦІОНАЛЬНИЙ ТЕХНІЧНИЙ УНІВЕРСИТЕТ УКРАЇНИ</w:t>
      </w:r>
    </w:p>
    <w:p w14:paraId="7C4857F5" w14:textId="77777777" w:rsidR="004932E5" w:rsidRDefault="004932E5" w:rsidP="004932E5">
      <w:pPr>
        <w:spacing w:line="240" w:lineRule="auto"/>
        <w:ind w:left="708"/>
        <w:jc w:val="center"/>
        <w:rPr>
          <w:rFonts w:ascii="Times New Roman" w:hAnsi="Times New Roman" w:cs="Times New Roman"/>
          <w:sz w:val="32"/>
          <w:lang w:val="uk-UA"/>
        </w:rPr>
      </w:pPr>
      <w:r>
        <w:rPr>
          <w:rFonts w:ascii="Times New Roman" w:hAnsi="Times New Roman" w:cs="Times New Roman"/>
          <w:b/>
          <w:sz w:val="32"/>
          <w:lang w:val="uk-UA"/>
        </w:rPr>
        <w:t>«КПІ імені Ігоря Сікорського»</w:t>
      </w:r>
    </w:p>
    <w:p w14:paraId="7E633A73" w14:textId="77777777" w:rsidR="004932E5" w:rsidRDefault="004932E5" w:rsidP="004932E5">
      <w:pPr>
        <w:ind w:left="708"/>
        <w:jc w:val="center"/>
        <w:rPr>
          <w:rFonts w:ascii="Times New Roman" w:hAnsi="Times New Roman" w:cs="Times New Roman"/>
          <w:b/>
          <w:sz w:val="24"/>
          <w:lang w:val="uk-UA"/>
        </w:rPr>
      </w:pPr>
    </w:p>
    <w:p w14:paraId="3FC65612" w14:textId="77777777" w:rsidR="004932E5" w:rsidRDefault="004932E5" w:rsidP="004932E5">
      <w:pPr>
        <w:spacing w:before="240"/>
        <w:ind w:left="708"/>
        <w:jc w:val="center"/>
        <w:rPr>
          <w:rFonts w:ascii="Times New Roman" w:hAnsi="Times New Roman" w:cs="Times New Roman"/>
          <w:b/>
          <w:sz w:val="28"/>
          <w:lang w:val="uk-UA"/>
        </w:rPr>
      </w:pPr>
      <w:r>
        <w:rPr>
          <w:rFonts w:ascii="Times New Roman" w:hAnsi="Times New Roman" w:cs="Times New Roman"/>
          <w:b/>
          <w:sz w:val="28"/>
          <w:lang w:val="uk-UA"/>
        </w:rPr>
        <w:t>Кафедра</w:t>
      </w:r>
    </w:p>
    <w:p w14:paraId="36E0D9F7" w14:textId="77777777" w:rsidR="004932E5" w:rsidRPr="00CC192C" w:rsidRDefault="004932E5" w:rsidP="004932E5">
      <w:pPr>
        <w:spacing w:before="240" w:line="720" w:lineRule="auto"/>
        <w:ind w:left="708"/>
        <w:jc w:val="center"/>
        <w:rPr>
          <w:sz w:val="24"/>
          <w:szCs w:val="24"/>
          <w:lang w:val="ru-RU"/>
        </w:rPr>
      </w:pPr>
      <w:r>
        <w:rPr>
          <w:rFonts w:ascii="Times New Roman" w:hAnsi="Times New Roman" w:cs="Times New Roman"/>
          <w:b/>
          <w:sz w:val="28"/>
          <w:lang w:val="uk-UA"/>
        </w:rPr>
        <w:t xml:space="preserve">автоматизованих систем обробки інформації та управління </w:t>
      </w:r>
    </w:p>
    <w:p w14:paraId="6B16A202" w14:textId="5F075E04" w:rsidR="004932E5" w:rsidRPr="00CC192C" w:rsidRDefault="004932E5" w:rsidP="004932E5">
      <w:pPr>
        <w:ind w:left="708"/>
        <w:jc w:val="center"/>
        <w:rPr>
          <w:rFonts w:ascii="Times New Roman" w:hAnsi="Times New Roman" w:cs="Times New Roman"/>
          <w:b/>
          <w:lang w:val="ru-RU"/>
        </w:rPr>
      </w:pPr>
      <w:bookmarkStart w:id="0" w:name="_Toc484535361"/>
      <w:bookmarkStart w:id="1" w:name="_Toc484535286"/>
      <w:bookmarkStart w:id="2" w:name="_Toc484535136"/>
      <w:bookmarkStart w:id="3" w:name="_Toc484527585"/>
      <w:bookmarkStart w:id="4" w:name="_Toc483899841"/>
      <w:bookmarkStart w:id="5" w:name="_Toc534838754"/>
      <w:bookmarkStart w:id="6" w:name="_Toc534842515"/>
      <w:bookmarkStart w:id="7" w:name="_Toc534888606"/>
      <w:bookmarkStart w:id="8" w:name="_Toc535825500"/>
      <w:r>
        <w:rPr>
          <w:rFonts w:ascii="Times New Roman" w:eastAsia="SimSun" w:hAnsi="Times New Roman" w:cs="Times New Roman"/>
          <w:b/>
          <w:sz w:val="32"/>
          <w:lang w:val="uk-UA"/>
        </w:rPr>
        <w:t>Звіт з комп</w:t>
      </w:r>
      <w:r w:rsidRPr="00FB374D">
        <w:rPr>
          <w:rFonts w:ascii="Times New Roman" w:eastAsia="SimSun" w:hAnsi="Times New Roman" w:cs="Times New Roman"/>
          <w:b/>
          <w:sz w:val="32"/>
          <w:lang w:val="ru-RU"/>
        </w:rPr>
        <w:t>’</w:t>
      </w:r>
      <w:r>
        <w:rPr>
          <w:rFonts w:ascii="Times New Roman" w:eastAsia="SimSun" w:hAnsi="Times New Roman" w:cs="Times New Roman"/>
          <w:b/>
          <w:sz w:val="32"/>
          <w:lang w:val="uk-UA"/>
        </w:rPr>
        <w:t>ютерного практикуму №</w:t>
      </w:r>
      <w:r w:rsidRPr="004932E5">
        <w:rPr>
          <w:rFonts w:ascii="Times New Roman" w:eastAsia="SimSun" w:hAnsi="Times New Roman" w:cs="Times New Roman"/>
          <w:b/>
          <w:sz w:val="32"/>
          <w:lang w:val="ru-RU"/>
        </w:rPr>
        <w:t>2</w:t>
      </w:r>
      <w:r w:rsidRPr="00CC192C">
        <w:rPr>
          <w:rFonts w:ascii="Times New Roman" w:hAnsi="Times New Roman" w:cs="Times New Roman"/>
          <w:b/>
          <w:lang w:val="ru-RU"/>
        </w:rPr>
        <w:br/>
      </w:r>
      <w:r w:rsidRPr="00CC192C">
        <w:rPr>
          <w:rFonts w:ascii="Times New Roman" w:hAnsi="Times New Roman" w:cs="Times New Roman"/>
          <w:b/>
          <w:sz w:val="24"/>
          <w:lang w:val="ru-RU"/>
        </w:rPr>
        <w:t xml:space="preserve">з </w:t>
      </w:r>
      <w:r>
        <w:rPr>
          <w:rFonts w:ascii="Times New Roman" w:hAnsi="Times New Roman" w:cs="Times New Roman"/>
          <w:b/>
          <w:sz w:val="24"/>
          <w:lang w:val="uk-UA"/>
        </w:rPr>
        <w:t>дисципліни</w:t>
      </w:r>
      <w:r w:rsidRPr="00CC192C">
        <w:rPr>
          <w:rFonts w:ascii="Times New Roman" w:hAnsi="Times New Roman" w:cs="Times New Roman"/>
          <w:b/>
          <w:sz w:val="24"/>
          <w:lang w:val="ru-RU"/>
        </w:rPr>
        <w:t>:</w:t>
      </w:r>
      <w:r w:rsidRPr="00CC192C">
        <w:rPr>
          <w:rFonts w:ascii="Times New Roman" w:hAnsi="Times New Roman" w:cs="Times New Roman"/>
          <w:b/>
          <w:lang w:val="ru-RU"/>
        </w:rPr>
        <w:br/>
      </w:r>
      <w:r w:rsidRPr="00CC192C">
        <w:rPr>
          <w:rFonts w:ascii="Times New Roman" w:hAnsi="Times New Roman" w:cs="Times New Roman"/>
          <w:b/>
          <w:sz w:val="28"/>
          <w:lang w:val="ru-RU"/>
        </w:rPr>
        <w:t>«</w:t>
      </w:r>
      <w:r>
        <w:rPr>
          <w:rFonts w:ascii="Times New Roman" w:hAnsi="Times New Roman" w:cs="Times New Roman"/>
          <w:b/>
          <w:sz w:val="28"/>
          <w:lang w:val="uk-UA"/>
        </w:rPr>
        <w:t>Моделювання систем</w:t>
      </w:r>
      <w:r w:rsidRPr="00CC192C">
        <w:rPr>
          <w:rFonts w:ascii="Times New Roman" w:hAnsi="Times New Roman" w:cs="Times New Roman"/>
          <w:b/>
          <w:sz w:val="28"/>
          <w:lang w:val="ru-RU"/>
        </w:rPr>
        <w:t>»</w:t>
      </w:r>
      <w:bookmarkEnd w:id="0"/>
      <w:bookmarkEnd w:id="1"/>
      <w:bookmarkEnd w:id="2"/>
      <w:bookmarkEnd w:id="3"/>
      <w:bookmarkEnd w:id="4"/>
      <w:bookmarkEnd w:id="5"/>
      <w:bookmarkEnd w:id="6"/>
      <w:bookmarkEnd w:id="7"/>
      <w:bookmarkEnd w:id="8"/>
    </w:p>
    <w:p w14:paraId="5E52194A" w14:textId="77777777" w:rsidR="004932E5" w:rsidRDefault="004932E5" w:rsidP="004932E5">
      <w:pPr>
        <w:pStyle w:val="a"/>
        <w:spacing w:line="276" w:lineRule="auto"/>
        <w:ind w:left="708"/>
        <w:jc w:val="right"/>
        <w:rPr>
          <w:b/>
          <w:sz w:val="28"/>
          <w:lang w:val="uk-UA" w:eastAsia="en-US"/>
        </w:rPr>
      </w:pPr>
    </w:p>
    <w:p w14:paraId="0EA121C0" w14:textId="77777777" w:rsidR="004932E5" w:rsidRDefault="004932E5" w:rsidP="004932E5">
      <w:pPr>
        <w:pStyle w:val="a"/>
        <w:spacing w:line="276" w:lineRule="auto"/>
        <w:ind w:left="708"/>
        <w:jc w:val="right"/>
        <w:rPr>
          <w:b/>
          <w:sz w:val="28"/>
          <w:lang w:val="uk-UA" w:eastAsia="en-US"/>
        </w:rPr>
      </w:pPr>
    </w:p>
    <w:p w14:paraId="56986B83" w14:textId="77777777" w:rsidR="004932E5" w:rsidRDefault="004932E5" w:rsidP="004932E5">
      <w:pPr>
        <w:pStyle w:val="a"/>
        <w:spacing w:line="276" w:lineRule="auto"/>
        <w:ind w:left="708"/>
        <w:jc w:val="right"/>
        <w:rPr>
          <w:b/>
          <w:sz w:val="28"/>
          <w:lang w:val="uk-UA" w:eastAsia="en-US"/>
        </w:rPr>
      </w:pPr>
    </w:p>
    <w:p w14:paraId="3061533D" w14:textId="77777777" w:rsidR="004932E5" w:rsidRDefault="004932E5" w:rsidP="004932E5">
      <w:pPr>
        <w:pStyle w:val="a"/>
        <w:spacing w:line="276" w:lineRule="auto"/>
        <w:ind w:left="708"/>
        <w:jc w:val="right"/>
        <w:rPr>
          <w:b/>
          <w:sz w:val="28"/>
          <w:lang w:val="uk-UA" w:eastAsia="en-US"/>
        </w:rPr>
      </w:pPr>
      <w:r>
        <w:rPr>
          <w:b/>
          <w:sz w:val="28"/>
          <w:lang w:val="uk-UA" w:eastAsia="en-US"/>
        </w:rPr>
        <w:t>Виконав: Загинайло Є.О.</w:t>
      </w:r>
    </w:p>
    <w:p w14:paraId="20C30C0D" w14:textId="77777777" w:rsidR="004932E5" w:rsidRDefault="004932E5" w:rsidP="004932E5">
      <w:pPr>
        <w:pStyle w:val="a"/>
        <w:spacing w:line="276" w:lineRule="auto"/>
        <w:ind w:left="708"/>
        <w:jc w:val="right"/>
        <w:rPr>
          <w:b/>
          <w:sz w:val="28"/>
          <w:lang w:val="uk-UA" w:eastAsia="en-US"/>
        </w:rPr>
      </w:pPr>
      <w:r>
        <w:rPr>
          <w:b/>
          <w:sz w:val="28"/>
          <w:lang w:val="uk-UA" w:eastAsia="en-US"/>
        </w:rPr>
        <w:t>Ст. гр. ІС-73, ФІОТ</w:t>
      </w:r>
    </w:p>
    <w:p w14:paraId="75B20DBC" w14:textId="77777777" w:rsidR="004932E5" w:rsidRDefault="004932E5" w:rsidP="004932E5">
      <w:pPr>
        <w:pStyle w:val="a"/>
        <w:spacing w:line="276" w:lineRule="auto"/>
        <w:ind w:left="708"/>
        <w:jc w:val="right"/>
        <w:rPr>
          <w:b/>
          <w:sz w:val="28"/>
          <w:lang w:val="uk-UA" w:eastAsia="en-US"/>
        </w:rPr>
      </w:pPr>
      <w:r>
        <w:rPr>
          <w:b/>
          <w:sz w:val="28"/>
          <w:lang w:val="uk-UA" w:eastAsia="en-US"/>
        </w:rPr>
        <w:t>3 курс</w:t>
      </w:r>
    </w:p>
    <w:p w14:paraId="4AC5DC48" w14:textId="77777777" w:rsidR="004932E5" w:rsidRDefault="004932E5" w:rsidP="004932E5">
      <w:pPr>
        <w:rPr>
          <w:rFonts w:ascii="Times New Roman" w:hAnsi="Times New Roman" w:cs="Times New Roman"/>
          <w:b/>
          <w:sz w:val="24"/>
          <w:lang w:val="uk-UA"/>
        </w:rPr>
      </w:pPr>
    </w:p>
    <w:p w14:paraId="23A0A115" w14:textId="77777777" w:rsidR="004932E5" w:rsidRDefault="004932E5" w:rsidP="004932E5">
      <w:pPr>
        <w:ind w:left="708"/>
        <w:jc w:val="center"/>
        <w:rPr>
          <w:rFonts w:ascii="Times New Roman" w:hAnsi="Times New Roman" w:cs="Times New Roman"/>
          <w:b/>
          <w:sz w:val="24"/>
          <w:lang w:val="uk-UA"/>
        </w:rPr>
      </w:pPr>
    </w:p>
    <w:p w14:paraId="64505DD2" w14:textId="77777777" w:rsidR="004932E5" w:rsidRDefault="004932E5" w:rsidP="004932E5">
      <w:pPr>
        <w:ind w:left="708"/>
        <w:jc w:val="center"/>
        <w:rPr>
          <w:rFonts w:ascii="Times New Roman" w:hAnsi="Times New Roman" w:cs="Times New Roman"/>
          <w:b/>
          <w:sz w:val="24"/>
          <w:lang w:val="uk-UA"/>
        </w:rPr>
      </w:pPr>
    </w:p>
    <w:p w14:paraId="7A2C2E28" w14:textId="77777777" w:rsidR="004932E5" w:rsidRDefault="004932E5" w:rsidP="004932E5">
      <w:pPr>
        <w:pStyle w:val="a"/>
        <w:spacing w:line="276" w:lineRule="auto"/>
        <w:ind w:left="708"/>
        <w:jc w:val="right"/>
        <w:rPr>
          <w:b/>
          <w:sz w:val="28"/>
          <w:lang w:val="uk-UA" w:eastAsia="en-US"/>
        </w:rPr>
      </w:pPr>
      <w:r>
        <w:rPr>
          <w:b/>
          <w:sz w:val="28"/>
          <w:lang w:val="uk-UA" w:eastAsia="en-US"/>
        </w:rPr>
        <w:t>Перевірив:</w:t>
      </w:r>
    </w:p>
    <w:p w14:paraId="0BF3B1D1" w14:textId="77777777" w:rsidR="004932E5" w:rsidRPr="00FB374D" w:rsidRDefault="004932E5" w:rsidP="004932E5">
      <w:pPr>
        <w:ind w:left="708"/>
        <w:jc w:val="right"/>
        <w:rPr>
          <w:lang w:val="uk-UA"/>
        </w:rPr>
      </w:pPr>
      <w:r>
        <w:rPr>
          <w:rFonts w:ascii="Times New Roman" w:hAnsi="Times New Roman" w:cs="Times New Roman"/>
          <w:b/>
          <w:sz w:val="28"/>
          <w:lang w:val="uk-UA"/>
        </w:rPr>
        <w:t>Ст.вик. Новікова П.А.</w:t>
      </w:r>
    </w:p>
    <w:p w14:paraId="1EF94704" w14:textId="77777777" w:rsidR="004932E5" w:rsidRDefault="004932E5" w:rsidP="004932E5">
      <w:pPr>
        <w:ind w:left="708"/>
        <w:jc w:val="center"/>
        <w:rPr>
          <w:lang w:val="uk-UA"/>
        </w:rPr>
      </w:pPr>
    </w:p>
    <w:p w14:paraId="5C261EBF" w14:textId="77777777" w:rsidR="004932E5" w:rsidRDefault="004932E5" w:rsidP="004932E5">
      <w:pPr>
        <w:ind w:left="708"/>
        <w:jc w:val="center"/>
        <w:rPr>
          <w:lang w:val="uk-UA"/>
        </w:rPr>
      </w:pPr>
    </w:p>
    <w:p w14:paraId="3D766B5D" w14:textId="77777777" w:rsidR="004932E5" w:rsidRDefault="004932E5" w:rsidP="004932E5">
      <w:pPr>
        <w:ind w:left="708"/>
        <w:jc w:val="center"/>
        <w:rPr>
          <w:lang w:val="uk-UA"/>
        </w:rPr>
      </w:pPr>
    </w:p>
    <w:p w14:paraId="0301B0CC" w14:textId="77777777" w:rsidR="004932E5" w:rsidRDefault="004932E5" w:rsidP="004932E5">
      <w:pPr>
        <w:spacing w:after="0" w:line="360" w:lineRule="auto"/>
        <w:ind w:left="708"/>
        <w:jc w:val="center"/>
        <w:rPr>
          <w:rFonts w:ascii="Times New Roman" w:eastAsia="Times New Roman" w:hAnsi="Times New Roman" w:cs="Times New Roman"/>
          <w:color w:val="00000A"/>
          <w:sz w:val="28"/>
          <w:szCs w:val="28"/>
          <w:lang w:val="uk-UA" w:eastAsia="uk-UA"/>
        </w:rPr>
      </w:pPr>
      <w:r>
        <w:rPr>
          <w:rFonts w:ascii="Times New Roman" w:eastAsia="Times New Roman" w:hAnsi="Times New Roman" w:cs="Times New Roman"/>
          <w:color w:val="00000A"/>
          <w:sz w:val="28"/>
          <w:szCs w:val="28"/>
          <w:lang w:val="uk-UA" w:eastAsia="uk-UA"/>
        </w:rPr>
        <w:t>Київ</w:t>
      </w:r>
    </w:p>
    <w:p w14:paraId="72E825B3" w14:textId="77777777" w:rsidR="004932E5" w:rsidRDefault="004932E5" w:rsidP="004932E5">
      <w:pPr>
        <w:spacing w:after="0" w:line="360" w:lineRule="auto"/>
        <w:ind w:left="708"/>
        <w:jc w:val="center"/>
        <w:rPr>
          <w:rFonts w:ascii="Times New Roman" w:eastAsia="Times New Roman" w:hAnsi="Times New Roman" w:cs="Times New Roman"/>
          <w:color w:val="00000A"/>
          <w:sz w:val="28"/>
          <w:szCs w:val="28"/>
          <w:lang w:val="uk-UA" w:eastAsia="uk-UA"/>
        </w:rPr>
      </w:pPr>
      <w:r>
        <w:rPr>
          <w:rFonts w:ascii="Times New Roman" w:eastAsia="Times New Roman" w:hAnsi="Times New Roman" w:cs="Times New Roman"/>
          <w:color w:val="00000A"/>
          <w:sz w:val="28"/>
          <w:szCs w:val="28"/>
          <w:lang w:val="uk-UA" w:eastAsia="uk-UA"/>
        </w:rPr>
        <w:t>НТУУ «КПІ ім. І. Сікорського»</w:t>
      </w:r>
    </w:p>
    <w:p w14:paraId="6DAA9827" w14:textId="4EFB2895" w:rsidR="004932E5" w:rsidRDefault="004932E5" w:rsidP="004932E5">
      <w:pPr>
        <w:jc w:val="center"/>
        <w:rPr>
          <w:b/>
          <w:bCs/>
          <w:sz w:val="36"/>
          <w:szCs w:val="36"/>
          <w:lang w:val="uk-UA"/>
        </w:rPr>
        <w:sectPr w:rsidR="004932E5" w:rsidSect="004932E5">
          <w:pgSz w:w="12240" w:h="15840"/>
          <w:pgMar w:top="1440" w:right="1440" w:bottom="1440" w:left="1440" w:header="720" w:footer="720" w:gutter="0"/>
          <w:cols w:space="720"/>
          <w:docGrid w:linePitch="360"/>
        </w:sectPr>
      </w:pPr>
      <w:r>
        <w:rPr>
          <w:rFonts w:ascii="Times New Roman" w:eastAsia="Times New Roman" w:hAnsi="Times New Roman" w:cs="Times New Roman"/>
          <w:color w:val="00000A"/>
          <w:sz w:val="28"/>
          <w:szCs w:val="28"/>
          <w:lang w:val="uk-UA" w:eastAsia="uk-UA"/>
        </w:rPr>
        <w:t>2020</w:t>
      </w:r>
    </w:p>
    <w:p w14:paraId="315AA85C" w14:textId="77777777" w:rsidR="00E4674B" w:rsidRDefault="00E4674B" w:rsidP="009B48E9">
      <w:pPr>
        <w:jc w:val="center"/>
        <w:rPr>
          <w:b/>
          <w:bCs/>
          <w:sz w:val="36"/>
          <w:szCs w:val="36"/>
          <w:lang w:val="uk-UA"/>
        </w:rPr>
      </w:pPr>
      <w:r>
        <w:rPr>
          <w:noProof/>
        </w:rPr>
        <w:lastRenderedPageBreak/>
        <w:drawing>
          <wp:inline distT="0" distB="0" distL="0" distR="0" wp14:anchorId="63CAE90E" wp14:editId="7A5BA782">
            <wp:extent cx="63722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2225" cy="3486150"/>
                    </a:xfrm>
                    <a:prstGeom prst="rect">
                      <a:avLst/>
                    </a:prstGeom>
                  </pic:spPr>
                </pic:pic>
              </a:graphicData>
            </a:graphic>
          </wp:inline>
        </w:drawing>
      </w:r>
    </w:p>
    <w:p w14:paraId="34CDD4FA" w14:textId="77777777" w:rsidR="00141130" w:rsidRDefault="00E4674B" w:rsidP="00141130">
      <w:pPr>
        <w:rPr>
          <w:b/>
          <w:bCs/>
          <w:sz w:val="36"/>
          <w:szCs w:val="36"/>
          <w:lang w:val="uk-UA"/>
        </w:rPr>
      </w:pPr>
      <w:r>
        <w:rPr>
          <w:b/>
          <w:bCs/>
          <w:sz w:val="36"/>
          <w:szCs w:val="36"/>
          <w:lang w:val="uk-UA"/>
        </w:rPr>
        <w:t>Лісти</w:t>
      </w:r>
      <w:r w:rsidR="00141130">
        <w:rPr>
          <w:b/>
          <w:bCs/>
          <w:sz w:val="36"/>
          <w:szCs w:val="36"/>
          <w:lang w:val="uk-UA"/>
        </w:rPr>
        <w:t>нг програми знаходиться за посиланням:</w:t>
      </w:r>
    </w:p>
    <w:p w14:paraId="425916FD" w14:textId="77777777" w:rsidR="00141130" w:rsidRDefault="00141130" w:rsidP="00141130">
      <w:hyperlink r:id="rId6" w:history="1">
        <w:r>
          <w:rPr>
            <w:rStyle w:val="Hyperlink"/>
          </w:rPr>
          <w:t>https</w:t>
        </w:r>
        <w:r w:rsidRPr="00141130">
          <w:rPr>
            <w:rStyle w:val="Hyperlink"/>
            <w:lang w:val="uk-UA"/>
          </w:rPr>
          <w:t>://</w:t>
        </w:r>
        <w:proofErr w:type="spellStart"/>
        <w:r>
          <w:rPr>
            <w:rStyle w:val="Hyperlink"/>
          </w:rPr>
          <w:t>github</w:t>
        </w:r>
        <w:proofErr w:type="spellEnd"/>
        <w:r w:rsidRPr="00141130">
          <w:rPr>
            <w:rStyle w:val="Hyperlink"/>
            <w:lang w:val="uk-UA"/>
          </w:rPr>
          <w:t>.</w:t>
        </w:r>
        <w:r>
          <w:rPr>
            <w:rStyle w:val="Hyperlink"/>
          </w:rPr>
          <w:t>com</w:t>
        </w:r>
        <w:r w:rsidRPr="00141130">
          <w:rPr>
            <w:rStyle w:val="Hyperlink"/>
            <w:lang w:val="uk-UA"/>
          </w:rPr>
          <w:t>/</w:t>
        </w:r>
        <w:proofErr w:type="spellStart"/>
        <w:r>
          <w:rPr>
            <w:rStyle w:val="Hyperlink"/>
          </w:rPr>
          <w:t>Xdantex</w:t>
        </w:r>
        <w:proofErr w:type="spellEnd"/>
        <w:r w:rsidRPr="00141130">
          <w:rPr>
            <w:rStyle w:val="Hyperlink"/>
            <w:lang w:val="uk-UA"/>
          </w:rPr>
          <w:t>0000/</w:t>
        </w:r>
        <w:r>
          <w:rPr>
            <w:rStyle w:val="Hyperlink"/>
          </w:rPr>
          <w:t>Model</w:t>
        </w:r>
        <w:r w:rsidRPr="00141130">
          <w:rPr>
            <w:rStyle w:val="Hyperlink"/>
            <w:lang w:val="uk-UA"/>
          </w:rPr>
          <w:t>_</w:t>
        </w:r>
        <w:r>
          <w:rPr>
            <w:rStyle w:val="Hyperlink"/>
          </w:rPr>
          <w:t>labs</w:t>
        </w:r>
        <w:r w:rsidRPr="00141130">
          <w:rPr>
            <w:rStyle w:val="Hyperlink"/>
            <w:lang w:val="uk-UA"/>
          </w:rPr>
          <w:t>/</w:t>
        </w:r>
        <w:r>
          <w:rPr>
            <w:rStyle w:val="Hyperlink"/>
          </w:rPr>
          <w:t>tree</w:t>
        </w:r>
        <w:r w:rsidRPr="00141130">
          <w:rPr>
            <w:rStyle w:val="Hyperlink"/>
            <w:lang w:val="uk-UA"/>
          </w:rPr>
          <w:t>/</w:t>
        </w:r>
        <w:r>
          <w:rPr>
            <w:rStyle w:val="Hyperlink"/>
          </w:rPr>
          <w:t>master</w:t>
        </w:r>
        <w:r w:rsidRPr="00141130">
          <w:rPr>
            <w:rStyle w:val="Hyperlink"/>
            <w:lang w:val="uk-UA"/>
          </w:rPr>
          <w:t>/</w:t>
        </w:r>
        <w:r>
          <w:rPr>
            <w:rStyle w:val="Hyperlink"/>
          </w:rPr>
          <w:t>Lab</w:t>
        </w:r>
        <w:r w:rsidRPr="00141130">
          <w:rPr>
            <w:rStyle w:val="Hyperlink"/>
            <w:lang w:val="uk-UA"/>
          </w:rPr>
          <w:t>2</w:t>
        </w:r>
      </w:hyperlink>
    </w:p>
    <w:p w14:paraId="637CF6A2" w14:textId="77777777" w:rsidR="00141130" w:rsidRDefault="00141130" w:rsidP="00141130">
      <w:pPr>
        <w:rPr>
          <w:b/>
          <w:bCs/>
          <w:sz w:val="36"/>
          <w:szCs w:val="36"/>
          <w:lang w:val="uk-UA"/>
        </w:rPr>
      </w:pPr>
      <w:r w:rsidRPr="00141130">
        <w:rPr>
          <w:b/>
          <w:bCs/>
          <w:sz w:val="36"/>
          <w:szCs w:val="36"/>
          <w:lang w:val="uk-UA"/>
        </w:rPr>
        <w:t>Скриншот виконання лабораторної</w:t>
      </w:r>
      <w:r>
        <w:rPr>
          <w:b/>
          <w:bCs/>
          <w:sz w:val="36"/>
          <w:szCs w:val="36"/>
          <w:lang w:val="uk-UA"/>
        </w:rPr>
        <w:t>:</w:t>
      </w:r>
    </w:p>
    <w:p w14:paraId="2B11B224" w14:textId="6E3B6F60" w:rsidR="00141130" w:rsidRPr="00141130" w:rsidRDefault="00141130" w:rsidP="00141130">
      <w:pPr>
        <w:rPr>
          <w:b/>
          <w:bCs/>
          <w:sz w:val="36"/>
          <w:szCs w:val="36"/>
          <w:lang w:val="uk-UA"/>
        </w:rPr>
        <w:sectPr w:rsidR="00141130" w:rsidRPr="00141130" w:rsidSect="00E4674B">
          <w:pgSz w:w="12240" w:h="15840"/>
          <w:pgMar w:top="1440" w:right="1440" w:bottom="1440" w:left="1440" w:header="720" w:footer="720" w:gutter="0"/>
          <w:cols w:space="720"/>
          <w:docGrid w:linePitch="360"/>
        </w:sectPr>
      </w:pPr>
      <w:r>
        <w:rPr>
          <w:noProof/>
        </w:rPr>
        <w:drawing>
          <wp:inline distT="0" distB="0" distL="0" distR="0" wp14:anchorId="792CA810" wp14:editId="256C80EF">
            <wp:extent cx="6599041"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1737" cy="3287468"/>
                    </a:xfrm>
                    <a:prstGeom prst="rect">
                      <a:avLst/>
                    </a:prstGeom>
                  </pic:spPr>
                </pic:pic>
              </a:graphicData>
            </a:graphic>
          </wp:inline>
        </w:drawing>
      </w:r>
    </w:p>
    <w:p w14:paraId="2A906F48" w14:textId="55975E83" w:rsidR="009B48E9" w:rsidRPr="009B48E9" w:rsidRDefault="009B48E9" w:rsidP="009B48E9">
      <w:pPr>
        <w:jc w:val="center"/>
        <w:rPr>
          <w:b/>
          <w:bCs/>
          <w:sz w:val="36"/>
          <w:szCs w:val="36"/>
          <w:lang w:val="uk-UA"/>
        </w:rPr>
      </w:pPr>
      <w:r w:rsidRPr="009B48E9">
        <w:rPr>
          <w:b/>
          <w:bCs/>
          <w:sz w:val="36"/>
          <w:szCs w:val="36"/>
          <w:lang w:val="uk-UA"/>
        </w:rPr>
        <w:lastRenderedPageBreak/>
        <w:t>Верификація алгоритму імітації</w:t>
      </w:r>
    </w:p>
    <w:tbl>
      <w:tblPr>
        <w:tblStyle w:val="TableGrid"/>
        <w:tblW w:w="9862" w:type="dxa"/>
        <w:tblLayout w:type="fixed"/>
        <w:tblLook w:val="04A0" w:firstRow="1" w:lastRow="0" w:firstColumn="1" w:lastColumn="0" w:noHBand="0" w:noVBand="1"/>
      </w:tblPr>
      <w:tblGrid>
        <w:gridCol w:w="647"/>
        <w:gridCol w:w="1021"/>
        <w:gridCol w:w="794"/>
        <w:gridCol w:w="923"/>
        <w:gridCol w:w="1149"/>
        <w:gridCol w:w="771"/>
        <w:gridCol w:w="1036"/>
        <w:gridCol w:w="927"/>
        <w:gridCol w:w="747"/>
        <w:gridCol w:w="826"/>
        <w:gridCol w:w="1021"/>
      </w:tblGrid>
      <w:tr w:rsidR="00F23A35" w:rsidRPr="00831013" w14:paraId="7C3ECC13" w14:textId="190D762C" w:rsidTr="00F23A35">
        <w:trPr>
          <w:cantSplit/>
          <w:trHeight w:val="2287"/>
        </w:trPr>
        <w:tc>
          <w:tcPr>
            <w:tcW w:w="647" w:type="dxa"/>
            <w:vAlign w:val="center"/>
          </w:tcPr>
          <w:p w14:paraId="707020DE" w14:textId="71005334" w:rsidR="00F23A35" w:rsidRPr="00831013" w:rsidRDefault="00F23A35" w:rsidP="00F23A35">
            <w:pPr>
              <w:jc w:val="center"/>
              <w:rPr>
                <w:lang w:val="uk-UA"/>
              </w:rPr>
            </w:pPr>
            <w:r>
              <w:rPr>
                <w:lang w:val="uk-UA"/>
              </w:rPr>
              <w:t>Прогон</w:t>
            </w:r>
          </w:p>
        </w:tc>
        <w:tc>
          <w:tcPr>
            <w:tcW w:w="1021" w:type="dxa"/>
            <w:vAlign w:val="center"/>
          </w:tcPr>
          <w:p w14:paraId="18A9EB5F" w14:textId="05E2EED5" w:rsidR="00F23A35" w:rsidRPr="00831013" w:rsidRDefault="00F23A35" w:rsidP="00F23A35">
            <w:pPr>
              <w:jc w:val="center"/>
              <w:rPr>
                <w:lang w:val="uk-UA"/>
              </w:rPr>
            </w:pPr>
            <w:r>
              <w:rPr>
                <w:lang w:val="uk-UA"/>
              </w:rPr>
              <w:t>Середній інтервал надходження вимог</w:t>
            </w:r>
          </w:p>
        </w:tc>
        <w:tc>
          <w:tcPr>
            <w:tcW w:w="794" w:type="dxa"/>
            <w:vAlign w:val="center"/>
          </w:tcPr>
          <w:p w14:paraId="49B765C4" w14:textId="79036FAA" w:rsidR="00F23A35" w:rsidRPr="00831013" w:rsidRDefault="00F23A35" w:rsidP="00F23A35">
            <w:pPr>
              <w:jc w:val="center"/>
              <w:rPr>
                <w:lang w:val="uk-UA"/>
              </w:rPr>
            </w:pPr>
            <w:r>
              <w:rPr>
                <w:lang w:val="uk-UA"/>
              </w:rPr>
              <w:t>Кількість пристроїв СМО</w:t>
            </w:r>
          </w:p>
        </w:tc>
        <w:tc>
          <w:tcPr>
            <w:tcW w:w="923" w:type="dxa"/>
            <w:vAlign w:val="center"/>
          </w:tcPr>
          <w:p w14:paraId="1BC7EA45" w14:textId="5F6E81D8" w:rsidR="00F23A35" w:rsidRPr="00831013" w:rsidRDefault="00F23A35" w:rsidP="00F23A35">
            <w:pPr>
              <w:jc w:val="center"/>
              <w:rPr>
                <w:lang w:val="uk-UA"/>
              </w:rPr>
            </w:pPr>
            <w:r>
              <w:rPr>
                <w:lang w:val="uk-UA"/>
              </w:rPr>
              <w:t>Обмеження довжини черги СМО</w:t>
            </w:r>
          </w:p>
        </w:tc>
        <w:tc>
          <w:tcPr>
            <w:tcW w:w="1149" w:type="dxa"/>
            <w:vAlign w:val="center"/>
          </w:tcPr>
          <w:p w14:paraId="5F731947" w14:textId="252358C4" w:rsidR="00F23A35" w:rsidRPr="00831013" w:rsidRDefault="00F23A35" w:rsidP="00F23A35">
            <w:pPr>
              <w:jc w:val="center"/>
              <w:rPr>
                <w:lang w:val="uk-UA"/>
              </w:rPr>
            </w:pPr>
            <w:r>
              <w:rPr>
                <w:lang w:val="uk-UA"/>
              </w:rPr>
              <w:t>Середня тривалість обслуговування СМО</w:t>
            </w:r>
          </w:p>
        </w:tc>
        <w:tc>
          <w:tcPr>
            <w:tcW w:w="771" w:type="dxa"/>
            <w:vAlign w:val="center"/>
          </w:tcPr>
          <w:p w14:paraId="04E3566D" w14:textId="6EC2D3A4" w:rsidR="00F23A35" w:rsidRPr="00831013" w:rsidRDefault="00F23A35" w:rsidP="00F23A35">
            <w:pPr>
              <w:jc w:val="center"/>
              <w:rPr>
                <w:lang w:val="uk-UA"/>
              </w:rPr>
            </w:pPr>
            <w:r>
              <w:rPr>
                <w:lang w:val="uk-UA"/>
              </w:rPr>
              <w:t>Кількість вимог, що надійшли в мережу</w:t>
            </w:r>
          </w:p>
        </w:tc>
        <w:tc>
          <w:tcPr>
            <w:tcW w:w="1036" w:type="dxa"/>
            <w:vAlign w:val="center"/>
          </w:tcPr>
          <w:p w14:paraId="5D6083A0" w14:textId="77777777" w:rsidR="00F23A35" w:rsidRDefault="00F23A35" w:rsidP="00F23A35">
            <w:pPr>
              <w:jc w:val="center"/>
              <w:rPr>
                <w:lang w:val="ru-RU"/>
              </w:rPr>
            </w:pPr>
            <w:r>
              <w:rPr>
                <w:lang w:val="ru-RU"/>
              </w:rPr>
              <w:t>Кількість не обслугованих в СМО</w:t>
            </w:r>
          </w:p>
          <w:p w14:paraId="1D7713C9" w14:textId="77777777" w:rsidR="00F23A35" w:rsidRPr="00831013" w:rsidRDefault="00F23A35" w:rsidP="00F23A35">
            <w:pPr>
              <w:jc w:val="center"/>
              <w:rPr>
                <w:lang w:val="ru-RU"/>
              </w:rPr>
            </w:pPr>
          </w:p>
        </w:tc>
        <w:tc>
          <w:tcPr>
            <w:tcW w:w="927" w:type="dxa"/>
            <w:vAlign w:val="center"/>
          </w:tcPr>
          <w:p w14:paraId="42DF258B" w14:textId="7408E9E7" w:rsidR="00F23A35" w:rsidRDefault="00F23A35" w:rsidP="00F23A35">
            <w:pPr>
              <w:jc w:val="center"/>
              <w:rPr>
                <w:lang w:val="ru-RU"/>
              </w:rPr>
            </w:pPr>
            <w:r>
              <w:rPr>
                <w:lang w:val="ru-RU"/>
              </w:rPr>
              <w:t>Ймовірність відмови</w:t>
            </w:r>
          </w:p>
        </w:tc>
        <w:tc>
          <w:tcPr>
            <w:tcW w:w="747" w:type="dxa"/>
            <w:vAlign w:val="center"/>
          </w:tcPr>
          <w:p w14:paraId="29CD7944" w14:textId="57BC5F3B" w:rsidR="00F23A35" w:rsidRDefault="00F23A35" w:rsidP="00F23A35">
            <w:pPr>
              <w:jc w:val="center"/>
              <w:rPr>
                <w:lang w:val="ru-RU"/>
              </w:rPr>
            </w:pPr>
            <w:r>
              <w:rPr>
                <w:lang w:val="ru-RU"/>
              </w:rPr>
              <w:t>Середня довжина Черги  СМО</w:t>
            </w:r>
          </w:p>
        </w:tc>
        <w:tc>
          <w:tcPr>
            <w:tcW w:w="826" w:type="dxa"/>
            <w:vAlign w:val="center"/>
          </w:tcPr>
          <w:p w14:paraId="5DF41D2D" w14:textId="1ADCF6C0" w:rsidR="00F23A35" w:rsidRDefault="00F23A35" w:rsidP="00F23A35">
            <w:pPr>
              <w:jc w:val="center"/>
              <w:rPr>
                <w:lang w:val="ru-RU"/>
              </w:rPr>
            </w:pPr>
            <w:r>
              <w:rPr>
                <w:lang w:val="ru-RU"/>
              </w:rPr>
              <w:t>Затримка створення</w:t>
            </w:r>
          </w:p>
        </w:tc>
        <w:tc>
          <w:tcPr>
            <w:tcW w:w="1021" w:type="dxa"/>
            <w:vAlign w:val="center"/>
          </w:tcPr>
          <w:p w14:paraId="347B2604" w14:textId="02B89FBD" w:rsidR="00F23A35" w:rsidRDefault="00F23A35" w:rsidP="00F23A35">
            <w:pPr>
              <w:jc w:val="center"/>
              <w:rPr>
                <w:lang w:val="ru-RU"/>
              </w:rPr>
            </w:pPr>
            <w:r>
              <w:rPr>
                <w:lang w:val="ru-RU"/>
              </w:rPr>
              <w:t>Затримка опрацювання</w:t>
            </w:r>
          </w:p>
        </w:tc>
      </w:tr>
      <w:tr w:rsidR="00F23A35" w:rsidRPr="00831013" w14:paraId="0A063695" w14:textId="736E2B7C" w:rsidTr="00F23A35">
        <w:trPr>
          <w:trHeight w:val="606"/>
        </w:trPr>
        <w:tc>
          <w:tcPr>
            <w:tcW w:w="647" w:type="dxa"/>
            <w:vAlign w:val="center"/>
          </w:tcPr>
          <w:p w14:paraId="1027EEBD" w14:textId="648F7C45" w:rsidR="00F23A35" w:rsidRPr="00831013" w:rsidRDefault="00F23A35" w:rsidP="00F23A35">
            <w:pPr>
              <w:jc w:val="center"/>
              <w:rPr>
                <w:lang w:val="ru-RU"/>
              </w:rPr>
            </w:pPr>
            <w:r>
              <w:rPr>
                <w:lang w:val="ru-RU"/>
              </w:rPr>
              <w:t>1</w:t>
            </w:r>
          </w:p>
        </w:tc>
        <w:tc>
          <w:tcPr>
            <w:tcW w:w="1021" w:type="dxa"/>
            <w:vAlign w:val="center"/>
          </w:tcPr>
          <w:p w14:paraId="66FE899F" w14:textId="51C4E0B0" w:rsidR="00F23A35" w:rsidRPr="00F23A35" w:rsidRDefault="00F23A35" w:rsidP="00F23A35">
            <w:pPr>
              <w:jc w:val="center"/>
            </w:pPr>
            <w:r>
              <w:t>1.991</w:t>
            </w:r>
          </w:p>
        </w:tc>
        <w:tc>
          <w:tcPr>
            <w:tcW w:w="794" w:type="dxa"/>
            <w:vAlign w:val="center"/>
          </w:tcPr>
          <w:p w14:paraId="4DF2851C" w14:textId="38A11C53" w:rsidR="00F23A35" w:rsidRPr="00831013" w:rsidRDefault="00F23A35" w:rsidP="00F23A35">
            <w:pPr>
              <w:jc w:val="center"/>
              <w:rPr>
                <w:lang w:val="ru-RU"/>
              </w:rPr>
            </w:pPr>
            <w:r>
              <w:rPr>
                <w:lang w:val="ru-RU"/>
              </w:rPr>
              <w:t>1</w:t>
            </w:r>
          </w:p>
        </w:tc>
        <w:tc>
          <w:tcPr>
            <w:tcW w:w="923" w:type="dxa"/>
            <w:vAlign w:val="center"/>
          </w:tcPr>
          <w:p w14:paraId="6BE94FAC" w14:textId="77284F34" w:rsidR="00F23A35" w:rsidRPr="00831013" w:rsidRDefault="00F23A35" w:rsidP="00F23A35">
            <w:pPr>
              <w:jc w:val="center"/>
              <w:rPr>
                <w:lang w:val="ru-RU"/>
              </w:rPr>
            </w:pPr>
            <w:r>
              <w:rPr>
                <w:lang w:val="ru-RU"/>
              </w:rPr>
              <w:t>4</w:t>
            </w:r>
          </w:p>
        </w:tc>
        <w:tc>
          <w:tcPr>
            <w:tcW w:w="1149" w:type="dxa"/>
            <w:vAlign w:val="center"/>
          </w:tcPr>
          <w:p w14:paraId="70A264C7" w14:textId="2974DC28" w:rsidR="00F23A35" w:rsidRPr="00F23A35" w:rsidRDefault="00F23A35" w:rsidP="00F23A35">
            <w:pPr>
              <w:jc w:val="center"/>
            </w:pPr>
            <w:r>
              <w:t>0.74</w:t>
            </w:r>
          </w:p>
        </w:tc>
        <w:tc>
          <w:tcPr>
            <w:tcW w:w="771" w:type="dxa"/>
            <w:vAlign w:val="center"/>
          </w:tcPr>
          <w:p w14:paraId="44CFA0A4" w14:textId="717FB064" w:rsidR="00F23A35" w:rsidRPr="00F23A35" w:rsidRDefault="00F23A35" w:rsidP="00F23A35">
            <w:pPr>
              <w:jc w:val="center"/>
            </w:pPr>
            <w:r>
              <w:t>506</w:t>
            </w:r>
          </w:p>
        </w:tc>
        <w:tc>
          <w:tcPr>
            <w:tcW w:w="1036" w:type="dxa"/>
            <w:vAlign w:val="center"/>
          </w:tcPr>
          <w:p w14:paraId="769D4252" w14:textId="73EBDCBC" w:rsidR="00F23A35" w:rsidRPr="00F23A35" w:rsidRDefault="00F23A35" w:rsidP="00F23A35">
            <w:pPr>
              <w:jc w:val="center"/>
            </w:pPr>
            <w:r>
              <w:t>4</w:t>
            </w:r>
          </w:p>
        </w:tc>
        <w:tc>
          <w:tcPr>
            <w:tcW w:w="927" w:type="dxa"/>
            <w:vAlign w:val="center"/>
          </w:tcPr>
          <w:p w14:paraId="51DFAA34" w14:textId="1A4D3827" w:rsidR="00F23A35" w:rsidRPr="00F23A35" w:rsidRDefault="00F23A35" w:rsidP="00F23A35">
            <w:pPr>
              <w:jc w:val="center"/>
            </w:pPr>
            <w:r>
              <w:t>0.004</w:t>
            </w:r>
          </w:p>
        </w:tc>
        <w:tc>
          <w:tcPr>
            <w:tcW w:w="747" w:type="dxa"/>
            <w:vAlign w:val="center"/>
          </w:tcPr>
          <w:p w14:paraId="28663786" w14:textId="21896FBB" w:rsidR="00F23A35" w:rsidRPr="00F23A35" w:rsidRDefault="00F23A35" w:rsidP="00F23A35">
            <w:pPr>
              <w:jc w:val="center"/>
            </w:pPr>
            <w:r>
              <w:t>0.372</w:t>
            </w:r>
          </w:p>
        </w:tc>
        <w:tc>
          <w:tcPr>
            <w:tcW w:w="826" w:type="dxa"/>
            <w:vAlign w:val="center"/>
          </w:tcPr>
          <w:p w14:paraId="7DE99CAC" w14:textId="7FD4CD7A" w:rsidR="00F23A35" w:rsidRDefault="00F23A35" w:rsidP="00F23A35">
            <w:pPr>
              <w:jc w:val="center"/>
              <w:rPr>
                <w:lang w:val="ru-RU"/>
              </w:rPr>
            </w:pPr>
            <w:r>
              <w:rPr>
                <w:lang w:val="ru-RU"/>
              </w:rPr>
              <w:t>2</w:t>
            </w:r>
          </w:p>
        </w:tc>
        <w:tc>
          <w:tcPr>
            <w:tcW w:w="1021" w:type="dxa"/>
            <w:vAlign w:val="center"/>
          </w:tcPr>
          <w:p w14:paraId="6487318D" w14:textId="21DBCDE4" w:rsidR="00F23A35" w:rsidRDefault="00F23A35" w:rsidP="00F23A35">
            <w:pPr>
              <w:jc w:val="center"/>
              <w:rPr>
                <w:lang w:val="ru-RU"/>
              </w:rPr>
            </w:pPr>
            <w:r>
              <w:rPr>
                <w:lang w:val="ru-RU"/>
              </w:rPr>
              <w:t>1</w:t>
            </w:r>
          </w:p>
        </w:tc>
      </w:tr>
      <w:tr w:rsidR="00F23A35" w:rsidRPr="00831013" w14:paraId="06FEBCBB" w14:textId="3184D1A7" w:rsidTr="00F23A35">
        <w:trPr>
          <w:trHeight w:val="571"/>
        </w:trPr>
        <w:tc>
          <w:tcPr>
            <w:tcW w:w="647" w:type="dxa"/>
            <w:vAlign w:val="center"/>
          </w:tcPr>
          <w:p w14:paraId="2B68B019" w14:textId="6F9F3C74" w:rsidR="00F23A35" w:rsidRPr="00831013" w:rsidRDefault="00F23A35" w:rsidP="00F23A35">
            <w:pPr>
              <w:jc w:val="center"/>
              <w:rPr>
                <w:lang w:val="ru-RU"/>
              </w:rPr>
            </w:pPr>
            <w:r>
              <w:rPr>
                <w:lang w:val="ru-RU"/>
              </w:rPr>
              <w:t>2</w:t>
            </w:r>
          </w:p>
        </w:tc>
        <w:tc>
          <w:tcPr>
            <w:tcW w:w="1021" w:type="dxa"/>
            <w:vAlign w:val="center"/>
          </w:tcPr>
          <w:p w14:paraId="6A386ADF" w14:textId="04128AC3" w:rsidR="00F23A35" w:rsidRPr="00FF164F" w:rsidRDefault="00FF164F" w:rsidP="00F23A35">
            <w:pPr>
              <w:jc w:val="center"/>
            </w:pPr>
            <w:r>
              <w:t>10.499</w:t>
            </w:r>
          </w:p>
        </w:tc>
        <w:tc>
          <w:tcPr>
            <w:tcW w:w="794" w:type="dxa"/>
            <w:vAlign w:val="center"/>
          </w:tcPr>
          <w:p w14:paraId="1168EB45" w14:textId="17C8740C" w:rsidR="00F23A35" w:rsidRPr="00831013" w:rsidRDefault="00F23A35" w:rsidP="00F23A35">
            <w:pPr>
              <w:jc w:val="center"/>
              <w:rPr>
                <w:lang w:val="ru-RU"/>
              </w:rPr>
            </w:pPr>
            <w:r>
              <w:rPr>
                <w:lang w:val="ru-RU"/>
              </w:rPr>
              <w:t>1</w:t>
            </w:r>
          </w:p>
        </w:tc>
        <w:tc>
          <w:tcPr>
            <w:tcW w:w="923" w:type="dxa"/>
            <w:vAlign w:val="center"/>
          </w:tcPr>
          <w:p w14:paraId="01166C05" w14:textId="07C619F0" w:rsidR="00F23A35" w:rsidRPr="00831013" w:rsidRDefault="00F23A35" w:rsidP="00F23A35">
            <w:pPr>
              <w:jc w:val="center"/>
              <w:rPr>
                <w:lang w:val="ru-RU"/>
              </w:rPr>
            </w:pPr>
            <w:r>
              <w:rPr>
                <w:lang w:val="ru-RU"/>
              </w:rPr>
              <w:t>4</w:t>
            </w:r>
          </w:p>
        </w:tc>
        <w:tc>
          <w:tcPr>
            <w:tcW w:w="1149" w:type="dxa"/>
            <w:vAlign w:val="center"/>
          </w:tcPr>
          <w:p w14:paraId="543AA6E6" w14:textId="7F21001B" w:rsidR="00F23A35" w:rsidRPr="00FF164F" w:rsidRDefault="00FF164F" w:rsidP="00F23A35">
            <w:pPr>
              <w:jc w:val="center"/>
            </w:pPr>
            <w:r>
              <w:t>0.297</w:t>
            </w:r>
          </w:p>
        </w:tc>
        <w:tc>
          <w:tcPr>
            <w:tcW w:w="771" w:type="dxa"/>
            <w:vAlign w:val="center"/>
          </w:tcPr>
          <w:p w14:paraId="4C794578" w14:textId="7B07741B" w:rsidR="00F23A35" w:rsidRPr="00F23A35" w:rsidRDefault="00F23A35" w:rsidP="00F23A35">
            <w:pPr>
              <w:jc w:val="center"/>
            </w:pPr>
            <w:r>
              <w:t>97</w:t>
            </w:r>
          </w:p>
        </w:tc>
        <w:tc>
          <w:tcPr>
            <w:tcW w:w="1036" w:type="dxa"/>
            <w:vAlign w:val="center"/>
          </w:tcPr>
          <w:p w14:paraId="6C43FAF0" w14:textId="19E9FE6E" w:rsidR="00F23A35" w:rsidRPr="00F23A35" w:rsidRDefault="00F23A35" w:rsidP="00F23A35">
            <w:pPr>
              <w:jc w:val="center"/>
            </w:pPr>
            <w:r>
              <w:t>1</w:t>
            </w:r>
          </w:p>
        </w:tc>
        <w:tc>
          <w:tcPr>
            <w:tcW w:w="927" w:type="dxa"/>
            <w:vAlign w:val="center"/>
          </w:tcPr>
          <w:p w14:paraId="44943DC6" w14:textId="67FE17F5" w:rsidR="00F23A35" w:rsidRPr="00F23A35" w:rsidRDefault="00F23A35" w:rsidP="00F23A35">
            <w:pPr>
              <w:jc w:val="center"/>
            </w:pPr>
            <w:r>
              <w:t>0</w:t>
            </w:r>
          </w:p>
        </w:tc>
        <w:tc>
          <w:tcPr>
            <w:tcW w:w="747" w:type="dxa"/>
            <w:vAlign w:val="center"/>
          </w:tcPr>
          <w:p w14:paraId="10C60AD0" w14:textId="651D72DE" w:rsidR="00F23A35" w:rsidRPr="00F23A35" w:rsidRDefault="00F23A35" w:rsidP="00F23A35">
            <w:pPr>
              <w:jc w:val="center"/>
            </w:pPr>
            <w:r>
              <w:t>0.028</w:t>
            </w:r>
          </w:p>
        </w:tc>
        <w:tc>
          <w:tcPr>
            <w:tcW w:w="826" w:type="dxa"/>
            <w:vAlign w:val="center"/>
          </w:tcPr>
          <w:p w14:paraId="6FA9392B" w14:textId="41110536" w:rsidR="00F23A35" w:rsidRPr="00F23A35" w:rsidRDefault="00F23A35" w:rsidP="00F23A35">
            <w:pPr>
              <w:jc w:val="center"/>
              <w:rPr>
                <w:lang w:val="uk-UA"/>
              </w:rPr>
            </w:pPr>
            <w:r>
              <w:rPr>
                <w:lang w:val="uk-UA"/>
              </w:rPr>
              <w:t>10</w:t>
            </w:r>
          </w:p>
        </w:tc>
        <w:tc>
          <w:tcPr>
            <w:tcW w:w="1021" w:type="dxa"/>
            <w:vAlign w:val="center"/>
          </w:tcPr>
          <w:p w14:paraId="4F6BCEEE" w14:textId="4501CB00" w:rsidR="00F23A35" w:rsidRPr="00F23A35" w:rsidRDefault="00F23A35" w:rsidP="00F23A35">
            <w:pPr>
              <w:jc w:val="center"/>
              <w:rPr>
                <w:lang w:val="uk-UA"/>
              </w:rPr>
            </w:pPr>
            <w:r>
              <w:rPr>
                <w:lang w:val="uk-UA"/>
              </w:rPr>
              <w:t>1</w:t>
            </w:r>
          </w:p>
        </w:tc>
      </w:tr>
      <w:tr w:rsidR="00F23A35" w:rsidRPr="00831013" w14:paraId="0F1089AB" w14:textId="75EE6370" w:rsidTr="00F23A35">
        <w:trPr>
          <w:trHeight w:val="606"/>
        </w:trPr>
        <w:tc>
          <w:tcPr>
            <w:tcW w:w="647" w:type="dxa"/>
            <w:vAlign w:val="center"/>
          </w:tcPr>
          <w:p w14:paraId="759B0901" w14:textId="4ADF22BB" w:rsidR="00F23A35" w:rsidRPr="00831013" w:rsidRDefault="00F23A35" w:rsidP="00F23A35">
            <w:pPr>
              <w:jc w:val="center"/>
              <w:rPr>
                <w:lang w:val="ru-RU"/>
              </w:rPr>
            </w:pPr>
            <w:r>
              <w:rPr>
                <w:lang w:val="ru-RU"/>
              </w:rPr>
              <w:t>3</w:t>
            </w:r>
          </w:p>
        </w:tc>
        <w:tc>
          <w:tcPr>
            <w:tcW w:w="1021" w:type="dxa"/>
            <w:vAlign w:val="center"/>
          </w:tcPr>
          <w:p w14:paraId="57B5589C" w14:textId="79136DCA" w:rsidR="00F23A35" w:rsidRPr="009B48E9" w:rsidRDefault="00FF164F" w:rsidP="00F23A35">
            <w:pPr>
              <w:jc w:val="center"/>
            </w:pPr>
            <w:r>
              <w:t>2.025</w:t>
            </w:r>
          </w:p>
        </w:tc>
        <w:tc>
          <w:tcPr>
            <w:tcW w:w="794" w:type="dxa"/>
            <w:vAlign w:val="center"/>
          </w:tcPr>
          <w:p w14:paraId="63152C37" w14:textId="0018A650" w:rsidR="00F23A35" w:rsidRPr="00831013" w:rsidRDefault="00F23A35" w:rsidP="00F23A35">
            <w:pPr>
              <w:jc w:val="center"/>
              <w:rPr>
                <w:lang w:val="ru-RU"/>
              </w:rPr>
            </w:pPr>
            <w:r>
              <w:rPr>
                <w:lang w:val="ru-RU"/>
              </w:rPr>
              <w:t>1</w:t>
            </w:r>
          </w:p>
        </w:tc>
        <w:tc>
          <w:tcPr>
            <w:tcW w:w="923" w:type="dxa"/>
            <w:vAlign w:val="center"/>
          </w:tcPr>
          <w:p w14:paraId="3E4E2820" w14:textId="55DDCA27" w:rsidR="00F23A35" w:rsidRPr="00831013" w:rsidRDefault="00F23A35" w:rsidP="00F23A35">
            <w:pPr>
              <w:jc w:val="center"/>
              <w:rPr>
                <w:lang w:val="ru-RU"/>
              </w:rPr>
            </w:pPr>
            <w:r>
              <w:rPr>
                <w:lang w:val="ru-RU"/>
              </w:rPr>
              <w:t>4</w:t>
            </w:r>
          </w:p>
        </w:tc>
        <w:tc>
          <w:tcPr>
            <w:tcW w:w="1149" w:type="dxa"/>
            <w:vAlign w:val="center"/>
          </w:tcPr>
          <w:p w14:paraId="57662DEA" w14:textId="310091B1" w:rsidR="00F23A35" w:rsidRPr="009B48E9" w:rsidRDefault="00FF164F" w:rsidP="00F23A35">
            <w:pPr>
              <w:jc w:val="center"/>
            </w:pPr>
            <w:r>
              <w:t>37.599</w:t>
            </w:r>
          </w:p>
        </w:tc>
        <w:tc>
          <w:tcPr>
            <w:tcW w:w="771" w:type="dxa"/>
            <w:vAlign w:val="center"/>
          </w:tcPr>
          <w:p w14:paraId="390E95A7" w14:textId="42FF8E6A" w:rsidR="00F23A35" w:rsidRPr="009B48E9" w:rsidRDefault="00FF164F" w:rsidP="00F23A35">
            <w:pPr>
              <w:jc w:val="center"/>
            </w:pPr>
            <w:r>
              <w:t>497</w:t>
            </w:r>
          </w:p>
        </w:tc>
        <w:tc>
          <w:tcPr>
            <w:tcW w:w="1036" w:type="dxa"/>
            <w:vAlign w:val="center"/>
          </w:tcPr>
          <w:p w14:paraId="209F01B0" w14:textId="242329D3" w:rsidR="00F23A35" w:rsidRPr="009B48E9" w:rsidRDefault="00FF164F" w:rsidP="00F23A35">
            <w:pPr>
              <w:jc w:val="center"/>
            </w:pPr>
            <w:r>
              <w:t>395</w:t>
            </w:r>
          </w:p>
        </w:tc>
        <w:tc>
          <w:tcPr>
            <w:tcW w:w="927" w:type="dxa"/>
            <w:vAlign w:val="center"/>
          </w:tcPr>
          <w:p w14:paraId="1537D3B5" w14:textId="00A939C8" w:rsidR="00F23A35" w:rsidRPr="009B48E9" w:rsidRDefault="00FF164F" w:rsidP="00F23A35">
            <w:pPr>
              <w:jc w:val="center"/>
            </w:pPr>
            <w:r>
              <w:t>0.787</w:t>
            </w:r>
          </w:p>
        </w:tc>
        <w:tc>
          <w:tcPr>
            <w:tcW w:w="747" w:type="dxa"/>
            <w:vAlign w:val="center"/>
          </w:tcPr>
          <w:p w14:paraId="52F579F1" w14:textId="3D44FB7A" w:rsidR="00F23A35" w:rsidRPr="009B48E9" w:rsidRDefault="00FF164F" w:rsidP="00F23A35">
            <w:pPr>
              <w:jc w:val="center"/>
            </w:pPr>
            <w:r>
              <w:t>3.835</w:t>
            </w:r>
          </w:p>
        </w:tc>
        <w:tc>
          <w:tcPr>
            <w:tcW w:w="826" w:type="dxa"/>
            <w:vAlign w:val="center"/>
          </w:tcPr>
          <w:p w14:paraId="7403F4D8" w14:textId="300DF7C8" w:rsidR="00F23A35" w:rsidRPr="009B48E9" w:rsidRDefault="00FF164F" w:rsidP="00F23A35">
            <w:pPr>
              <w:jc w:val="center"/>
            </w:pPr>
            <w:r>
              <w:t>2</w:t>
            </w:r>
          </w:p>
        </w:tc>
        <w:tc>
          <w:tcPr>
            <w:tcW w:w="1021" w:type="dxa"/>
            <w:vAlign w:val="center"/>
          </w:tcPr>
          <w:p w14:paraId="5569BDDE" w14:textId="26B6639F" w:rsidR="00F23A35" w:rsidRPr="009B48E9" w:rsidRDefault="00FF164F" w:rsidP="00F23A35">
            <w:pPr>
              <w:jc w:val="center"/>
            </w:pPr>
            <w:r>
              <w:t>10</w:t>
            </w:r>
          </w:p>
        </w:tc>
      </w:tr>
      <w:tr w:rsidR="00F23A35" w:rsidRPr="00831013" w14:paraId="40770DBF" w14:textId="54A5C2FE" w:rsidTr="00F23A35">
        <w:trPr>
          <w:trHeight w:val="571"/>
        </w:trPr>
        <w:tc>
          <w:tcPr>
            <w:tcW w:w="647" w:type="dxa"/>
            <w:vAlign w:val="center"/>
          </w:tcPr>
          <w:p w14:paraId="087E189A" w14:textId="6D442BAF" w:rsidR="00F23A35" w:rsidRPr="00831013" w:rsidRDefault="00F23A35" w:rsidP="00F23A35">
            <w:pPr>
              <w:jc w:val="center"/>
              <w:rPr>
                <w:lang w:val="ru-RU"/>
              </w:rPr>
            </w:pPr>
            <w:r>
              <w:rPr>
                <w:lang w:val="ru-RU"/>
              </w:rPr>
              <w:t>4</w:t>
            </w:r>
          </w:p>
        </w:tc>
        <w:tc>
          <w:tcPr>
            <w:tcW w:w="1021" w:type="dxa"/>
            <w:vAlign w:val="center"/>
          </w:tcPr>
          <w:p w14:paraId="68827740" w14:textId="377BDD7C" w:rsidR="00F23A35" w:rsidRPr="009B48E9" w:rsidRDefault="001C7222" w:rsidP="00F23A35">
            <w:pPr>
              <w:jc w:val="center"/>
            </w:pPr>
            <w:r>
              <w:t>8.649</w:t>
            </w:r>
          </w:p>
        </w:tc>
        <w:tc>
          <w:tcPr>
            <w:tcW w:w="794" w:type="dxa"/>
            <w:vAlign w:val="center"/>
          </w:tcPr>
          <w:p w14:paraId="7025D200" w14:textId="4CB0F625" w:rsidR="00F23A35" w:rsidRPr="00831013" w:rsidRDefault="00F23A35" w:rsidP="00F23A35">
            <w:pPr>
              <w:jc w:val="center"/>
              <w:rPr>
                <w:lang w:val="ru-RU"/>
              </w:rPr>
            </w:pPr>
            <w:r>
              <w:rPr>
                <w:lang w:val="ru-RU"/>
              </w:rPr>
              <w:t>1</w:t>
            </w:r>
          </w:p>
        </w:tc>
        <w:tc>
          <w:tcPr>
            <w:tcW w:w="923" w:type="dxa"/>
            <w:vAlign w:val="center"/>
          </w:tcPr>
          <w:p w14:paraId="75F63E96" w14:textId="28E4CAEE" w:rsidR="00F23A35" w:rsidRPr="00831013" w:rsidRDefault="00F23A35" w:rsidP="00F23A35">
            <w:pPr>
              <w:jc w:val="center"/>
              <w:rPr>
                <w:lang w:val="ru-RU"/>
              </w:rPr>
            </w:pPr>
            <w:r>
              <w:rPr>
                <w:lang w:val="ru-RU"/>
              </w:rPr>
              <w:t>8</w:t>
            </w:r>
          </w:p>
        </w:tc>
        <w:tc>
          <w:tcPr>
            <w:tcW w:w="1149" w:type="dxa"/>
            <w:vAlign w:val="center"/>
          </w:tcPr>
          <w:p w14:paraId="02CBF29D" w14:textId="317D0BFF" w:rsidR="00F23A35" w:rsidRPr="009B48E9" w:rsidRDefault="00FF164F" w:rsidP="00F23A35">
            <w:pPr>
              <w:jc w:val="center"/>
            </w:pPr>
            <w:r>
              <w:t>0.180</w:t>
            </w:r>
          </w:p>
        </w:tc>
        <w:tc>
          <w:tcPr>
            <w:tcW w:w="771" w:type="dxa"/>
            <w:vAlign w:val="center"/>
          </w:tcPr>
          <w:p w14:paraId="279F9F10" w14:textId="4B2338CE" w:rsidR="00F23A35" w:rsidRPr="009B48E9" w:rsidRDefault="00FF164F" w:rsidP="00F23A35">
            <w:pPr>
              <w:jc w:val="center"/>
            </w:pPr>
            <w:r>
              <w:t>116</w:t>
            </w:r>
          </w:p>
        </w:tc>
        <w:tc>
          <w:tcPr>
            <w:tcW w:w="1036" w:type="dxa"/>
            <w:vAlign w:val="center"/>
          </w:tcPr>
          <w:p w14:paraId="09B00330" w14:textId="2147092F" w:rsidR="00F23A35" w:rsidRPr="009B48E9" w:rsidRDefault="00FF164F" w:rsidP="00F23A35">
            <w:pPr>
              <w:jc w:val="center"/>
            </w:pPr>
            <w:r>
              <w:t>0</w:t>
            </w:r>
          </w:p>
        </w:tc>
        <w:tc>
          <w:tcPr>
            <w:tcW w:w="927" w:type="dxa"/>
            <w:vAlign w:val="center"/>
          </w:tcPr>
          <w:p w14:paraId="308BE350" w14:textId="3D381B74" w:rsidR="00F23A35" w:rsidRPr="009B48E9" w:rsidRDefault="00FF164F" w:rsidP="00F23A35">
            <w:pPr>
              <w:jc w:val="center"/>
            </w:pPr>
            <w:r>
              <w:t>0</w:t>
            </w:r>
          </w:p>
        </w:tc>
        <w:tc>
          <w:tcPr>
            <w:tcW w:w="747" w:type="dxa"/>
            <w:vAlign w:val="center"/>
          </w:tcPr>
          <w:p w14:paraId="68665E8B" w14:textId="468842EB" w:rsidR="00F23A35" w:rsidRPr="009B48E9" w:rsidRDefault="00FF164F" w:rsidP="00F23A35">
            <w:pPr>
              <w:jc w:val="center"/>
            </w:pPr>
            <w:r>
              <w:t>0.021</w:t>
            </w:r>
          </w:p>
        </w:tc>
        <w:tc>
          <w:tcPr>
            <w:tcW w:w="826" w:type="dxa"/>
            <w:vAlign w:val="center"/>
          </w:tcPr>
          <w:p w14:paraId="44757693" w14:textId="1F3AC49B" w:rsidR="00F23A35" w:rsidRPr="009B48E9" w:rsidRDefault="00FF164F" w:rsidP="00F23A35">
            <w:pPr>
              <w:jc w:val="center"/>
            </w:pPr>
            <w:r>
              <w:t>10</w:t>
            </w:r>
          </w:p>
        </w:tc>
        <w:tc>
          <w:tcPr>
            <w:tcW w:w="1021" w:type="dxa"/>
            <w:vAlign w:val="center"/>
          </w:tcPr>
          <w:p w14:paraId="76365FD7" w14:textId="2C95321F" w:rsidR="00F23A35" w:rsidRPr="009B48E9" w:rsidRDefault="00FF164F" w:rsidP="00F23A35">
            <w:pPr>
              <w:jc w:val="center"/>
            </w:pPr>
            <w:r>
              <w:t>1</w:t>
            </w:r>
          </w:p>
        </w:tc>
      </w:tr>
      <w:tr w:rsidR="00F23A35" w:rsidRPr="00831013" w14:paraId="705213AE" w14:textId="1F07A595" w:rsidTr="00F23A35">
        <w:trPr>
          <w:trHeight w:val="606"/>
        </w:trPr>
        <w:tc>
          <w:tcPr>
            <w:tcW w:w="647" w:type="dxa"/>
            <w:vAlign w:val="center"/>
          </w:tcPr>
          <w:p w14:paraId="325732E7" w14:textId="6B4CCAEA" w:rsidR="00F23A35" w:rsidRPr="00831013" w:rsidRDefault="00F23A35" w:rsidP="00F23A35">
            <w:pPr>
              <w:jc w:val="center"/>
              <w:rPr>
                <w:lang w:val="ru-RU"/>
              </w:rPr>
            </w:pPr>
            <w:r>
              <w:rPr>
                <w:lang w:val="ru-RU"/>
              </w:rPr>
              <w:t>5</w:t>
            </w:r>
          </w:p>
        </w:tc>
        <w:tc>
          <w:tcPr>
            <w:tcW w:w="1021" w:type="dxa"/>
            <w:vAlign w:val="center"/>
          </w:tcPr>
          <w:p w14:paraId="56488B94" w14:textId="2B641784" w:rsidR="00F23A35" w:rsidRPr="009B48E9" w:rsidRDefault="001C7222" w:rsidP="00F23A35">
            <w:pPr>
              <w:jc w:val="center"/>
            </w:pPr>
            <w:r>
              <w:t>2.116</w:t>
            </w:r>
          </w:p>
        </w:tc>
        <w:tc>
          <w:tcPr>
            <w:tcW w:w="794" w:type="dxa"/>
            <w:vAlign w:val="center"/>
          </w:tcPr>
          <w:p w14:paraId="381F876E" w14:textId="3BDFD44B" w:rsidR="00F23A35" w:rsidRPr="00831013" w:rsidRDefault="00F23A35" w:rsidP="00F23A35">
            <w:pPr>
              <w:jc w:val="center"/>
              <w:rPr>
                <w:lang w:val="ru-RU"/>
              </w:rPr>
            </w:pPr>
            <w:r>
              <w:rPr>
                <w:lang w:val="ru-RU"/>
              </w:rPr>
              <w:t>1</w:t>
            </w:r>
          </w:p>
        </w:tc>
        <w:tc>
          <w:tcPr>
            <w:tcW w:w="923" w:type="dxa"/>
            <w:vAlign w:val="center"/>
          </w:tcPr>
          <w:p w14:paraId="2C9B588F" w14:textId="6C49CA6D" w:rsidR="00F23A35" w:rsidRPr="00831013" w:rsidRDefault="00F23A35" w:rsidP="00F23A35">
            <w:pPr>
              <w:jc w:val="center"/>
              <w:rPr>
                <w:lang w:val="ru-RU"/>
              </w:rPr>
            </w:pPr>
            <w:r>
              <w:rPr>
                <w:lang w:val="ru-RU"/>
              </w:rPr>
              <w:t>8</w:t>
            </w:r>
          </w:p>
        </w:tc>
        <w:tc>
          <w:tcPr>
            <w:tcW w:w="1149" w:type="dxa"/>
            <w:vAlign w:val="center"/>
          </w:tcPr>
          <w:p w14:paraId="5EA1385E" w14:textId="515C1EA6" w:rsidR="00F23A35" w:rsidRPr="009B48E9" w:rsidRDefault="001C7222" w:rsidP="00F23A35">
            <w:pPr>
              <w:jc w:val="center"/>
            </w:pPr>
            <w:r>
              <w:t>68.619</w:t>
            </w:r>
          </w:p>
        </w:tc>
        <w:tc>
          <w:tcPr>
            <w:tcW w:w="771" w:type="dxa"/>
            <w:vAlign w:val="center"/>
          </w:tcPr>
          <w:p w14:paraId="1302D14E" w14:textId="67CFA738" w:rsidR="00F23A35" w:rsidRPr="009B48E9" w:rsidRDefault="001C7222" w:rsidP="00F23A35">
            <w:pPr>
              <w:jc w:val="center"/>
            </w:pPr>
            <w:r>
              <w:t>476</w:t>
            </w:r>
          </w:p>
        </w:tc>
        <w:tc>
          <w:tcPr>
            <w:tcW w:w="1036" w:type="dxa"/>
            <w:vAlign w:val="center"/>
          </w:tcPr>
          <w:p w14:paraId="093C7B47" w14:textId="7B059B92" w:rsidR="00F23A35" w:rsidRPr="009B48E9" w:rsidRDefault="001C7222" w:rsidP="00F23A35">
            <w:pPr>
              <w:jc w:val="center"/>
            </w:pPr>
            <w:r>
              <w:t>362</w:t>
            </w:r>
          </w:p>
        </w:tc>
        <w:tc>
          <w:tcPr>
            <w:tcW w:w="927" w:type="dxa"/>
            <w:vAlign w:val="center"/>
          </w:tcPr>
          <w:p w14:paraId="5FED5C0F" w14:textId="571B48AE" w:rsidR="00F23A35" w:rsidRPr="009B48E9" w:rsidRDefault="001C7222" w:rsidP="00F23A35">
            <w:pPr>
              <w:jc w:val="center"/>
            </w:pPr>
            <w:r>
              <w:t>0.744</w:t>
            </w:r>
          </w:p>
        </w:tc>
        <w:tc>
          <w:tcPr>
            <w:tcW w:w="747" w:type="dxa"/>
            <w:vAlign w:val="center"/>
          </w:tcPr>
          <w:p w14:paraId="29143DAF" w14:textId="0B8066CB" w:rsidR="00F23A35" w:rsidRPr="009B48E9" w:rsidRDefault="001C7222" w:rsidP="00F23A35">
            <w:pPr>
              <w:jc w:val="center"/>
            </w:pPr>
            <w:r>
              <w:t>7.823</w:t>
            </w:r>
          </w:p>
        </w:tc>
        <w:tc>
          <w:tcPr>
            <w:tcW w:w="826" w:type="dxa"/>
            <w:vAlign w:val="center"/>
          </w:tcPr>
          <w:p w14:paraId="25E7260D" w14:textId="25ECB8A3" w:rsidR="00F23A35" w:rsidRPr="009B48E9" w:rsidRDefault="001C7222" w:rsidP="00F23A35">
            <w:pPr>
              <w:jc w:val="center"/>
            </w:pPr>
            <w:r>
              <w:t>2</w:t>
            </w:r>
          </w:p>
        </w:tc>
        <w:tc>
          <w:tcPr>
            <w:tcW w:w="1021" w:type="dxa"/>
            <w:vAlign w:val="center"/>
          </w:tcPr>
          <w:p w14:paraId="0367FCF4" w14:textId="5090A803" w:rsidR="00F23A35" w:rsidRPr="009B48E9" w:rsidRDefault="001C7222" w:rsidP="00F23A35">
            <w:pPr>
              <w:jc w:val="center"/>
            </w:pPr>
            <w:r>
              <w:t>10</w:t>
            </w:r>
          </w:p>
        </w:tc>
      </w:tr>
      <w:tr w:rsidR="00F23A35" w:rsidRPr="00831013" w14:paraId="6C777792" w14:textId="475FDC7B" w:rsidTr="00F23A35">
        <w:trPr>
          <w:trHeight w:val="571"/>
        </w:trPr>
        <w:tc>
          <w:tcPr>
            <w:tcW w:w="647" w:type="dxa"/>
            <w:vAlign w:val="center"/>
          </w:tcPr>
          <w:p w14:paraId="17C9EB18" w14:textId="7C115409" w:rsidR="00F23A35" w:rsidRPr="00831013" w:rsidRDefault="00F23A35" w:rsidP="00F23A35">
            <w:pPr>
              <w:jc w:val="center"/>
              <w:rPr>
                <w:lang w:val="ru-RU"/>
              </w:rPr>
            </w:pPr>
            <w:r>
              <w:rPr>
                <w:lang w:val="ru-RU"/>
              </w:rPr>
              <w:t>6</w:t>
            </w:r>
          </w:p>
        </w:tc>
        <w:tc>
          <w:tcPr>
            <w:tcW w:w="1021" w:type="dxa"/>
            <w:vAlign w:val="center"/>
          </w:tcPr>
          <w:p w14:paraId="384CB0BD" w14:textId="5CB886C2" w:rsidR="00F23A35" w:rsidRPr="009B48E9" w:rsidRDefault="001C7222" w:rsidP="00F23A35">
            <w:pPr>
              <w:jc w:val="center"/>
            </w:pPr>
            <w:r>
              <w:t>10.921</w:t>
            </w:r>
          </w:p>
        </w:tc>
        <w:tc>
          <w:tcPr>
            <w:tcW w:w="794" w:type="dxa"/>
            <w:vAlign w:val="center"/>
          </w:tcPr>
          <w:p w14:paraId="71252543" w14:textId="14E0031C" w:rsidR="00F23A35" w:rsidRPr="00831013" w:rsidRDefault="00F23A35" w:rsidP="00F23A35">
            <w:pPr>
              <w:jc w:val="center"/>
              <w:rPr>
                <w:lang w:val="ru-RU"/>
              </w:rPr>
            </w:pPr>
            <w:r>
              <w:rPr>
                <w:lang w:val="ru-RU"/>
              </w:rPr>
              <w:t>1</w:t>
            </w:r>
          </w:p>
        </w:tc>
        <w:tc>
          <w:tcPr>
            <w:tcW w:w="923" w:type="dxa"/>
            <w:vAlign w:val="center"/>
          </w:tcPr>
          <w:p w14:paraId="39137D0B" w14:textId="696F181A" w:rsidR="00F23A35" w:rsidRPr="001C7222" w:rsidRDefault="001C7222" w:rsidP="00F23A35">
            <w:pPr>
              <w:jc w:val="center"/>
            </w:pPr>
            <w:r>
              <w:t>2</w:t>
            </w:r>
          </w:p>
        </w:tc>
        <w:tc>
          <w:tcPr>
            <w:tcW w:w="1149" w:type="dxa"/>
            <w:vAlign w:val="center"/>
          </w:tcPr>
          <w:p w14:paraId="3BB0D2A8" w14:textId="24391E86" w:rsidR="00F23A35" w:rsidRPr="009B48E9" w:rsidRDefault="001C7222" w:rsidP="00F23A35">
            <w:pPr>
              <w:jc w:val="center"/>
            </w:pPr>
            <w:r>
              <w:t>0.117</w:t>
            </w:r>
          </w:p>
        </w:tc>
        <w:tc>
          <w:tcPr>
            <w:tcW w:w="771" w:type="dxa"/>
            <w:vAlign w:val="center"/>
          </w:tcPr>
          <w:p w14:paraId="33E0EB43" w14:textId="56642FC1" w:rsidR="00F23A35" w:rsidRPr="009B48E9" w:rsidRDefault="001C7222" w:rsidP="00F23A35">
            <w:pPr>
              <w:jc w:val="center"/>
            </w:pPr>
            <w:r>
              <w:t>93</w:t>
            </w:r>
          </w:p>
        </w:tc>
        <w:tc>
          <w:tcPr>
            <w:tcW w:w="1036" w:type="dxa"/>
            <w:vAlign w:val="center"/>
          </w:tcPr>
          <w:p w14:paraId="6C574ED0" w14:textId="590297A5" w:rsidR="00F23A35" w:rsidRPr="009B48E9" w:rsidRDefault="001C7222" w:rsidP="00F23A35">
            <w:pPr>
              <w:jc w:val="center"/>
            </w:pPr>
            <w:r>
              <w:t>1</w:t>
            </w:r>
          </w:p>
        </w:tc>
        <w:tc>
          <w:tcPr>
            <w:tcW w:w="927" w:type="dxa"/>
            <w:vAlign w:val="center"/>
          </w:tcPr>
          <w:p w14:paraId="63D793DF" w14:textId="05682F51" w:rsidR="00F23A35" w:rsidRPr="009B48E9" w:rsidRDefault="001C7222" w:rsidP="00F23A35">
            <w:pPr>
              <w:jc w:val="center"/>
            </w:pPr>
            <w:r>
              <w:t>0</w:t>
            </w:r>
          </w:p>
        </w:tc>
        <w:tc>
          <w:tcPr>
            <w:tcW w:w="747" w:type="dxa"/>
            <w:vAlign w:val="center"/>
          </w:tcPr>
          <w:p w14:paraId="78D70E25" w14:textId="5300D451" w:rsidR="00F23A35" w:rsidRPr="009B48E9" w:rsidRDefault="001C7222" w:rsidP="00F23A35">
            <w:pPr>
              <w:jc w:val="center"/>
            </w:pPr>
            <w:r>
              <w:t>0.011</w:t>
            </w:r>
          </w:p>
        </w:tc>
        <w:tc>
          <w:tcPr>
            <w:tcW w:w="826" w:type="dxa"/>
            <w:vAlign w:val="center"/>
          </w:tcPr>
          <w:p w14:paraId="6380CD10" w14:textId="1C596596" w:rsidR="00F23A35" w:rsidRPr="009B48E9" w:rsidRDefault="001C7222" w:rsidP="00F23A35">
            <w:pPr>
              <w:jc w:val="center"/>
            </w:pPr>
            <w:r>
              <w:t>10</w:t>
            </w:r>
          </w:p>
        </w:tc>
        <w:tc>
          <w:tcPr>
            <w:tcW w:w="1021" w:type="dxa"/>
            <w:vAlign w:val="center"/>
          </w:tcPr>
          <w:p w14:paraId="439A2B3B" w14:textId="2C9AE484" w:rsidR="00F23A35" w:rsidRPr="009B48E9" w:rsidRDefault="001C7222" w:rsidP="00F23A35">
            <w:pPr>
              <w:jc w:val="center"/>
            </w:pPr>
            <w:r>
              <w:t>1</w:t>
            </w:r>
          </w:p>
        </w:tc>
      </w:tr>
      <w:tr w:rsidR="00F23A35" w:rsidRPr="00831013" w14:paraId="5AE7D316" w14:textId="0C795A64" w:rsidTr="00F23A35">
        <w:trPr>
          <w:trHeight w:val="606"/>
        </w:trPr>
        <w:tc>
          <w:tcPr>
            <w:tcW w:w="647" w:type="dxa"/>
            <w:vAlign w:val="center"/>
          </w:tcPr>
          <w:p w14:paraId="3E331F8A" w14:textId="3FD1E62A" w:rsidR="00F23A35" w:rsidRPr="00831013" w:rsidRDefault="00F23A35" w:rsidP="00F23A35">
            <w:pPr>
              <w:jc w:val="center"/>
              <w:rPr>
                <w:lang w:val="ru-RU"/>
              </w:rPr>
            </w:pPr>
            <w:r>
              <w:rPr>
                <w:lang w:val="ru-RU"/>
              </w:rPr>
              <w:t>7</w:t>
            </w:r>
          </w:p>
        </w:tc>
        <w:tc>
          <w:tcPr>
            <w:tcW w:w="1021" w:type="dxa"/>
            <w:vAlign w:val="center"/>
          </w:tcPr>
          <w:p w14:paraId="4A4DC294" w14:textId="55227A46" w:rsidR="00F23A35" w:rsidRPr="009B48E9" w:rsidRDefault="001C7222" w:rsidP="00F23A35">
            <w:pPr>
              <w:jc w:val="center"/>
            </w:pPr>
            <w:r>
              <w:t>2.123</w:t>
            </w:r>
          </w:p>
        </w:tc>
        <w:tc>
          <w:tcPr>
            <w:tcW w:w="794" w:type="dxa"/>
            <w:vAlign w:val="center"/>
          </w:tcPr>
          <w:p w14:paraId="242E929E" w14:textId="70E4160C" w:rsidR="00F23A35" w:rsidRPr="00831013" w:rsidRDefault="00F23A35" w:rsidP="00F23A35">
            <w:pPr>
              <w:jc w:val="center"/>
              <w:rPr>
                <w:lang w:val="ru-RU"/>
              </w:rPr>
            </w:pPr>
            <w:r>
              <w:rPr>
                <w:lang w:val="ru-RU"/>
              </w:rPr>
              <w:t>1</w:t>
            </w:r>
          </w:p>
        </w:tc>
        <w:tc>
          <w:tcPr>
            <w:tcW w:w="923" w:type="dxa"/>
            <w:vAlign w:val="center"/>
          </w:tcPr>
          <w:p w14:paraId="29BB6BA0" w14:textId="25E2AA5E" w:rsidR="00F23A35" w:rsidRPr="001C7222" w:rsidRDefault="001C7222" w:rsidP="00F23A35">
            <w:pPr>
              <w:jc w:val="center"/>
            </w:pPr>
            <w:r>
              <w:t>2</w:t>
            </w:r>
          </w:p>
        </w:tc>
        <w:tc>
          <w:tcPr>
            <w:tcW w:w="1149" w:type="dxa"/>
            <w:vAlign w:val="center"/>
          </w:tcPr>
          <w:p w14:paraId="161CA3C2" w14:textId="48A4D3C3" w:rsidR="00F23A35" w:rsidRPr="009B48E9" w:rsidRDefault="001C7222" w:rsidP="00F23A35">
            <w:pPr>
              <w:jc w:val="center"/>
            </w:pPr>
            <w:r>
              <w:t>20.904</w:t>
            </w:r>
          </w:p>
        </w:tc>
        <w:tc>
          <w:tcPr>
            <w:tcW w:w="771" w:type="dxa"/>
            <w:vAlign w:val="center"/>
          </w:tcPr>
          <w:p w14:paraId="49F07401" w14:textId="0D2EC69A" w:rsidR="00F23A35" w:rsidRPr="009B48E9" w:rsidRDefault="001C7222" w:rsidP="00F23A35">
            <w:pPr>
              <w:jc w:val="center"/>
            </w:pPr>
            <w:r>
              <w:t>472</w:t>
            </w:r>
          </w:p>
        </w:tc>
        <w:tc>
          <w:tcPr>
            <w:tcW w:w="1036" w:type="dxa"/>
            <w:vAlign w:val="center"/>
          </w:tcPr>
          <w:p w14:paraId="5B25F9AA" w14:textId="28A09A1B" w:rsidR="00F23A35" w:rsidRPr="009B48E9" w:rsidRDefault="001C7222" w:rsidP="00F23A35">
            <w:pPr>
              <w:jc w:val="center"/>
            </w:pPr>
            <w:r>
              <w:t>384</w:t>
            </w:r>
          </w:p>
        </w:tc>
        <w:tc>
          <w:tcPr>
            <w:tcW w:w="927" w:type="dxa"/>
            <w:vAlign w:val="center"/>
          </w:tcPr>
          <w:p w14:paraId="1760FC5F" w14:textId="748B3906" w:rsidR="00F23A35" w:rsidRPr="009B48E9" w:rsidRDefault="001C7222" w:rsidP="00F23A35">
            <w:pPr>
              <w:jc w:val="center"/>
            </w:pPr>
            <w:r>
              <w:t>0.807</w:t>
            </w:r>
          </w:p>
        </w:tc>
        <w:tc>
          <w:tcPr>
            <w:tcW w:w="747" w:type="dxa"/>
            <w:vAlign w:val="center"/>
          </w:tcPr>
          <w:p w14:paraId="475863D9" w14:textId="59D40E74" w:rsidR="00F23A35" w:rsidRPr="009B48E9" w:rsidRDefault="001C7222" w:rsidP="00F23A35">
            <w:pPr>
              <w:jc w:val="center"/>
            </w:pPr>
            <w:r>
              <w:t>1.839</w:t>
            </w:r>
          </w:p>
        </w:tc>
        <w:tc>
          <w:tcPr>
            <w:tcW w:w="826" w:type="dxa"/>
            <w:vAlign w:val="center"/>
          </w:tcPr>
          <w:p w14:paraId="6060AF5C" w14:textId="26471A3C" w:rsidR="00F23A35" w:rsidRPr="009B48E9" w:rsidRDefault="00BA344E" w:rsidP="00F23A35">
            <w:pPr>
              <w:jc w:val="center"/>
            </w:pPr>
            <w:r>
              <w:t>2</w:t>
            </w:r>
          </w:p>
        </w:tc>
        <w:tc>
          <w:tcPr>
            <w:tcW w:w="1021" w:type="dxa"/>
            <w:vAlign w:val="center"/>
          </w:tcPr>
          <w:p w14:paraId="268D6DA5" w14:textId="10C627C6" w:rsidR="00F23A35" w:rsidRPr="009B48E9" w:rsidRDefault="001C7222" w:rsidP="00F23A35">
            <w:pPr>
              <w:jc w:val="center"/>
            </w:pPr>
            <w:r>
              <w:t>1</w:t>
            </w:r>
            <w:r w:rsidR="00BA344E">
              <w:t>0</w:t>
            </w:r>
          </w:p>
        </w:tc>
      </w:tr>
      <w:tr w:rsidR="00F23A35" w:rsidRPr="00831013" w14:paraId="44B4E7F6" w14:textId="1AB41914" w:rsidTr="00F23A35">
        <w:trPr>
          <w:trHeight w:val="606"/>
        </w:trPr>
        <w:tc>
          <w:tcPr>
            <w:tcW w:w="647" w:type="dxa"/>
            <w:vAlign w:val="center"/>
          </w:tcPr>
          <w:p w14:paraId="2166548D" w14:textId="7277ADB3" w:rsidR="00F23A35" w:rsidRPr="00831013" w:rsidRDefault="00F23A35" w:rsidP="00F23A35">
            <w:pPr>
              <w:jc w:val="center"/>
              <w:rPr>
                <w:lang w:val="ru-RU"/>
              </w:rPr>
            </w:pPr>
            <w:r>
              <w:rPr>
                <w:lang w:val="ru-RU"/>
              </w:rPr>
              <w:t>8</w:t>
            </w:r>
          </w:p>
        </w:tc>
        <w:tc>
          <w:tcPr>
            <w:tcW w:w="1021" w:type="dxa"/>
            <w:vAlign w:val="center"/>
          </w:tcPr>
          <w:p w14:paraId="6DC66702" w14:textId="62CFD5D5" w:rsidR="00F23A35" w:rsidRPr="009B48E9" w:rsidRDefault="001C7222" w:rsidP="00F23A35">
            <w:pPr>
              <w:jc w:val="center"/>
            </w:pPr>
            <w:r>
              <w:t>9.567</w:t>
            </w:r>
          </w:p>
        </w:tc>
        <w:tc>
          <w:tcPr>
            <w:tcW w:w="794" w:type="dxa"/>
            <w:vAlign w:val="center"/>
          </w:tcPr>
          <w:p w14:paraId="6F6AA3FF" w14:textId="7DC8160F" w:rsidR="00F23A35" w:rsidRPr="00831013" w:rsidRDefault="00F23A35" w:rsidP="00F23A35">
            <w:pPr>
              <w:jc w:val="center"/>
              <w:rPr>
                <w:lang w:val="ru-RU"/>
              </w:rPr>
            </w:pPr>
            <w:r>
              <w:rPr>
                <w:lang w:val="ru-RU"/>
              </w:rPr>
              <w:t>1</w:t>
            </w:r>
          </w:p>
        </w:tc>
        <w:tc>
          <w:tcPr>
            <w:tcW w:w="923" w:type="dxa"/>
            <w:vAlign w:val="center"/>
          </w:tcPr>
          <w:p w14:paraId="6922599B" w14:textId="388ED488" w:rsidR="00F23A35" w:rsidRPr="001C7222" w:rsidRDefault="001C7222" w:rsidP="00F23A35">
            <w:pPr>
              <w:jc w:val="center"/>
            </w:pPr>
            <w:r>
              <w:t>1</w:t>
            </w:r>
          </w:p>
        </w:tc>
        <w:tc>
          <w:tcPr>
            <w:tcW w:w="1149" w:type="dxa"/>
            <w:vAlign w:val="center"/>
          </w:tcPr>
          <w:p w14:paraId="65D485C5" w14:textId="25E9E835" w:rsidR="00F23A35" w:rsidRPr="009B48E9" w:rsidRDefault="001C7222" w:rsidP="00F23A35">
            <w:pPr>
              <w:jc w:val="center"/>
            </w:pPr>
            <w:r>
              <w:t>0.108</w:t>
            </w:r>
          </w:p>
        </w:tc>
        <w:tc>
          <w:tcPr>
            <w:tcW w:w="771" w:type="dxa"/>
            <w:vAlign w:val="center"/>
          </w:tcPr>
          <w:p w14:paraId="59A82BF1" w14:textId="6105025E" w:rsidR="00F23A35" w:rsidRPr="009B48E9" w:rsidRDefault="001C7222" w:rsidP="00F23A35">
            <w:pPr>
              <w:jc w:val="center"/>
            </w:pPr>
            <w:r>
              <w:t>105</w:t>
            </w:r>
          </w:p>
        </w:tc>
        <w:tc>
          <w:tcPr>
            <w:tcW w:w="1036" w:type="dxa"/>
            <w:vAlign w:val="center"/>
          </w:tcPr>
          <w:p w14:paraId="46A50B72" w14:textId="4E518EF3" w:rsidR="00F23A35" w:rsidRPr="009B48E9" w:rsidRDefault="001C7222" w:rsidP="00F23A35">
            <w:pPr>
              <w:jc w:val="center"/>
            </w:pPr>
            <w:r>
              <w:t>2</w:t>
            </w:r>
          </w:p>
        </w:tc>
        <w:tc>
          <w:tcPr>
            <w:tcW w:w="927" w:type="dxa"/>
            <w:vAlign w:val="center"/>
          </w:tcPr>
          <w:p w14:paraId="6E0EBA6A" w14:textId="155D502A" w:rsidR="00F23A35" w:rsidRPr="009B48E9" w:rsidRDefault="001C7222" w:rsidP="00F23A35">
            <w:pPr>
              <w:jc w:val="center"/>
            </w:pPr>
            <w:r>
              <w:t>0.009</w:t>
            </w:r>
          </w:p>
        </w:tc>
        <w:tc>
          <w:tcPr>
            <w:tcW w:w="747" w:type="dxa"/>
            <w:vAlign w:val="center"/>
          </w:tcPr>
          <w:p w14:paraId="5785CB01" w14:textId="2AB1CE35" w:rsidR="00F23A35" w:rsidRPr="009B48E9" w:rsidRDefault="001C7222" w:rsidP="00F23A35">
            <w:pPr>
              <w:jc w:val="center"/>
            </w:pPr>
            <w:r>
              <w:t>0.011</w:t>
            </w:r>
          </w:p>
        </w:tc>
        <w:tc>
          <w:tcPr>
            <w:tcW w:w="826" w:type="dxa"/>
            <w:vAlign w:val="center"/>
          </w:tcPr>
          <w:p w14:paraId="097F3292" w14:textId="456D5180" w:rsidR="00F23A35" w:rsidRPr="009B48E9" w:rsidRDefault="001C7222" w:rsidP="00F23A35">
            <w:pPr>
              <w:jc w:val="center"/>
            </w:pPr>
            <w:r>
              <w:t>10</w:t>
            </w:r>
          </w:p>
        </w:tc>
        <w:tc>
          <w:tcPr>
            <w:tcW w:w="1021" w:type="dxa"/>
            <w:vAlign w:val="center"/>
          </w:tcPr>
          <w:p w14:paraId="0A32C858" w14:textId="0DDC8574" w:rsidR="00F23A35" w:rsidRPr="009B48E9" w:rsidRDefault="001C7222" w:rsidP="00F23A35">
            <w:pPr>
              <w:jc w:val="center"/>
            </w:pPr>
            <w:r>
              <w:t>1</w:t>
            </w:r>
          </w:p>
        </w:tc>
      </w:tr>
      <w:tr w:rsidR="00F23A35" w:rsidRPr="00831013" w14:paraId="565E291A" w14:textId="593C94A9" w:rsidTr="00F23A35">
        <w:trPr>
          <w:trHeight w:val="571"/>
        </w:trPr>
        <w:tc>
          <w:tcPr>
            <w:tcW w:w="647" w:type="dxa"/>
            <w:vAlign w:val="center"/>
          </w:tcPr>
          <w:p w14:paraId="4888EBA1" w14:textId="744FA110" w:rsidR="00F23A35" w:rsidRPr="00831013" w:rsidRDefault="00F23A35" w:rsidP="00F23A35">
            <w:pPr>
              <w:jc w:val="center"/>
              <w:rPr>
                <w:lang w:val="ru-RU"/>
              </w:rPr>
            </w:pPr>
            <w:r>
              <w:rPr>
                <w:lang w:val="ru-RU"/>
              </w:rPr>
              <w:t>9</w:t>
            </w:r>
          </w:p>
        </w:tc>
        <w:tc>
          <w:tcPr>
            <w:tcW w:w="1021" w:type="dxa"/>
            <w:vAlign w:val="center"/>
          </w:tcPr>
          <w:p w14:paraId="47C468D6" w14:textId="55503533" w:rsidR="00F23A35" w:rsidRPr="009B48E9" w:rsidRDefault="00BA344E" w:rsidP="00F23A35">
            <w:pPr>
              <w:jc w:val="center"/>
            </w:pPr>
            <w:r>
              <w:t>2.232</w:t>
            </w:r>
          </w:p>
        </w:tc>
        <w:tc>
          <w:tcPr>
            <w:tcW w:w="794" w:type="dxa"/>
            <w:vAlign w:val="center"/>
          </w:tcPr>
          <w:p w14:paraId="54F6C26B" w14:textId="0AE5EF88" w:rsidR="00F23A35" w:rsidRPr="00831013" w:rsidRDefault="00F23A35" w:rsidP="00F23A35">
            <w:pPr>
              <w:jc w:val="center"/>
              <w:rPr>
                <w:lang w:val="ru-RU"/>
              </w:rPr>
            </w:pPr>
            <w:r>
              <w:rPr>
                <w:lang w:val="ru-RU"/>
              </w:rPr>
              <w:t>1</w:t>
            </w:r>
          </w:p>
        </w:tc>
        <w:tc>
          <w:tcPr>
            <w:tcW w:w="923" w:type="dxa"/>
            <w:vAlign w:val="center"/>
          </w:tcPr>
          <w:p w14:paraId="198D5332" w14:textId="6B7F0676" w:rsidR="00F23A35" w:rsidRPr="001C7222" w:rsidRDefault="001C7222" w:rsidP="00F23A35">
            <w:pPr>
              <w:jc w:val="center"/>
            </w:pPr>
            <w:r>
              <w:t>1</w:t>
            </w:r>
          </w:p>
        </w:tc>
        <w:tc>
          <w:tcPr>
            <w:tcW w:w="1149" w:type="dxa"/>
            <w:vAlign w:val="center"/>
          </w:tcPr>
          <w:p w14:paraId="5DBD7436" w14:textId="7CFC10EA" w:rsidR="00F23A35" w:rsidRPr="009B48E9" w:rsidRDefault="00BA344E" w:rsidP="00F23A35">
            <w:pPr>
              <w:jc w:val="center"/>
            </w:pPr>
            <w:r>
              <w:t>8.664</w:t>
            </w:r>
          </w:p>
        </w:tc>
        <w:tc>
          <w:tcPr>
            <w:tcW w:w="771" w:type="dxa"/>
            <w:vAlign w:val="center"/>
          </w:tcPr>
          <w:p w14:paraId="15847168" w14:textId="60CDCD23" w:rsidR="00F23A35" w:rsidRPr="009B48E9" w:rsidRDefault="001C7222" w:rsidP="00F23A35">
            <w:pPr>
              <w:jc w:val="center"/>
            </w:pPr>
            <w:r>
              <w:t>450</w:t>
            </w:r>
          </w:p>
        </w:tc>
        <w:tc>
          <w:tcPr>
            <w:tcW w:w="1036" w:type="dxa"/>
            <w:vAlign w:val="center"/>
          </w:tcPr>
          <w:p w14:paraId="2937A268" w14:textId="0E08B5BE" w:rsidR="00F23A35" w:rsidRPr="009B48E9" w:rsidRDefault="001C7222" w:rsidP="00F23A35">
            <w:pPr>
              <w:jc w:val="center"/>
            </w:pPr>
            <w:r>
              <w:t>359</w:t>
            </w:r>
          </w:p>
        </w:tc>
        <w:tc>
          <w:tcPr>
            <w:tcW w:w="927" w:type="dxa"/>
            <w:vAlign w:val="center"/>
          </w:tcPr>
          <w:p w14:paraId="4A9058D5" w14:textId="4E84EB38" w:rsidR="00F23A35" w:rsidRPr="009B48E9" w:rsidRDefault="001C7222" w:rsidP="00F23A35">
            <w:pPr>
              <w:jc w:val="center"/>
            </w:pPr>
            <w:r>
              <w:t>0.793</w:t>
            </w:r>
          </w:p>
        </w:tc>
        <w:tc>
          <w:tcPr>
            <w:tcW w:w="747" w:type="dxa"/>
            <w:vAlign w:val="center"/>
          </w:tcPr>
          <w:p w14:paraId="4FA50BFA" w14:textId="1E3DB333" w:rsidR="00F23A35" w:rsidRPr="009B48E9" w:rsidRDefault="00BA344E" w:rsidP="00F23A35">
            <w:pPr>
              <w:jc w:val="center"/>
            </w:pPr>
            <w:r>
              <w:t>0.788</w:t>
            </w:r>
          </w:p>
        </w:tc>
        <w:tc>
          <w:tcPr>
            <w:tcW w:w="826" w:type="dxa"/>
            <w:vAlign w:val="center"/>
          </w:tcPr>
          <w:p w14:paraId="44BE10A0" w14:textId="3EA4AB6F" w:rsidR="00F23A35" w:rsidRPr="009B48E9" w:rsidRDefault="001C7222" w:rsidP="00F23A35">
            <w:pPr>
              <w:jc w:val="center"/>
            </w:pPr>
            <w:r>
              <w:t>2</w:t>
            </w:r>
          </w:p>
        </w:tc>
        <w:tc>
          <w:tcPr>
            <w:tcW w:w="1021" w:type="dxa"/>
            <w:vAlign w:val="center"/>
          </w:tcPr>
          <w:p w14:paraId="041FF62F" w14:textId="33FAFC0F" w:rsidR="00F23A35" w:rsidRPr="009B48E9" w:rsidRDefault="001C7222" w:rsidP="00F23A35">
            <w:pPr>
              <w:jc w:val="center"/>
            </w:pPr>
            <w:r>
              <w:t>10</w:t>
            </w:r>
          </w:p>
        </w:tc>
      </w:tr>
      <w:tr w:rsidR="00F23A35" w:rsidRPr="00831013" w14:paraId="4F00361F" w14:textId="593413EF" w:rsidTr="00F23A35">
        <w:trPr>
          <w:trHeight w:val="571"/>
        </w:trPr>
        <w:tc>
          <w:tcPr>
            <w:tcW w:w="647" w:type="dxa"/>
            <w:vAlign w:val="center"/>
          </w:tcPr>
          <w:p w14:paraId="4942DE6F" w14:textId="7299744E" w:rsidR="00F23A35" w:rsidRPr="00831013" w:rsidRDefault="00F23A35" w:rsidP="00F23A35">
            <w:pPr>
              <w:jc w:val="center"/>
              <w:rPr>
                <w:lang w:val="ru-RU"/>
              </w:rPr>
            </w:pPr>
            <w:r>
              <w:rPr>
                <w:lang w:val="ru-RU"/>
              </w:rPr>
              <w:t>10</w:t>
            </w:r>
          </w:p>
        </w:tc>
        <w:tc>
          <w:tcPr>
            <w:tcW w:w="1021" w:type="dxa"/>
            <w:vAlign w:val="center"/>
          </w:tcPr>
          <w:p w14:paraId="255C2B28" w14:textId="11E7D900" w:rsidR="00F23A35" w:rsidRPr="009B48E9" w:rsidRDefault="00BA344E" w:rsidP="00F23A35">
            <w:pPr>
              <w:jc w:val="center"/>
            </w:pPr>
            <w:r>
              <w:t>15.229</w:t>
            </w:r>
          </w:p>
        </w:tc>
        <w:tc>
          <w:tcPr>
            <w:tcW w:w="794" w:type="dxa"/>
            <w:vAlign w:val="center"/>
          </w:tcPr>
          <w:p w14:paraId="5BF06769" w14:textId="3222D813" w:rsidR="00F23A35" w:rsidRPr="00831013" w:rsidRDefault="00F23A35" w:rsidP="00F23A35">
            <w:pPr>
              <w:jc w:val="center"/>
              <w:rPr>
                <w:lang w:val="ru-RU"/>
              </w:rPr>
            </w:pPr>
            <w:r>
              <w:rPr>
                <w:lang w:val="ru-RU"/>
              </w:rPr>
              <w:t>1</w:t>
            </w:r>
          </w:p>
        </w:tc>
        <w:tc>
          <w:tcPr>
            <w:tcW w:w="923" w:type="dxa"/>
            <w:vAlign w:val="center"/>
          </w:tcPr>
          <w:p w14:paraId="30BC04BB" w14:textId="7F785D88" w:rsidR="00F23A35" w:rsidRPr="001C7222" w:rsidRDefault="00BA344E" w:rsidP="00F23A35">
            <w:pPr>
              <w:jc w:val="center"/>
            </w:pPr>
            <w:r>
              <w:t>2</w:t>
            </w:r>
          </w:p>
        </w:tc>
        <w:tc>
          <w:tcPr>
            <w:tcW w:w="1149" w:type="dxa"/>
            <w:vAlign w:val="center"/>
          </w:tcPr>
          <w:p w14:paraId="380E4EC1" w14:textId="7887CBD1" w:rsidR="00F23A35" w:rsidRPr="009B48E9" w:rsidRDefault="00BA344E" w:rsidP="00F23A35">
            <w:pPr>
              <w:jc w:val="center"/>
            </w:pPr>
            <w:r>
              <w:t>5.935</w:t>
            </w:r>
          </w:p>
        </w:tc>
        <w:tc>
          <w:tcPr>
            <w:tcW w:w="771" w:type="dxa"/>
            <w:vAlign w:val="center"/>
          </w:tcPr>
          <w:p w14:paraId="6F39CAA8" w14:textId="6A7E2815" w:rsidR="00F23A35" w:rsidRPr="009B48E9" w:rsidRDefault="00BA344E" w:rsidP="00F23A35">
            <w:pPr>
              <w:jc w:val="center"/>
            </w:pPr>
            <w:r>
              <w:t>66</w:t>
            </w:r>
          </w:p>
        </w:tc>
        <w:tc>
          <w:tcPr>
            <w:tcW w:w="1036" w:type="dxa"/>
            <w:vAlign w:val="center"/>
          </w:tcPr>
          <w:p w14:paraId="0BF84874" w14:textId="423C0F53" w:rsidR="00F23A35" w:rsidRPr="009B48E9" w:rsidRDefault="00BA344E" w:rsidP="00F23A35">
            <w:pPr>
              <w:jc w:val="center"/>
            </w:pPr>
            <w:r>
              <w:t>7</w:t>
            </w:r>
          </w:p>
        </w:tc>
        <w:tc>
          <w:tcPr>
            <w:tcW w:w="927" w:type="dxa"/>
            <w:vAlign w:val="center"/>
          </w:tcPr>
          <w:p w14:paraId="6539EFA0" w14:textId="583EE2E9" w:rsidR="00F23A35" w:rsidRPr="009B48E9" w:rsidRDefault="00BA344E" w:rsidP="00F23A35">
            <w:pPr>
              <w:jc w:val="center"/>
            </w:pPr>
            <w:r>
              <w:t>0.091</w:t>
            </w:r>
          </w:p>
        </w:tc>
        <w:tc>
          <w:tcPr>
            <w:tcW w:w="747" w:type="dxa"/>
            <w:vAlign w:val="center"/>
          </w:tcPr>
          <w:p w14:paraId="0CBC8427" w14:textId="2D7479E4" w:rsidR="00F23A35" w:rsidRPr="009B48E9" w:rsidRDefault="00BA344E" w:rsidP="00F23A35">
            <w:pPr>
              <w:jc w:val="center"/>
            </w:pPr>
            <w:r>
              <w:t>0.350</w:t>
            </w:r>
          </w:p>
        </w:tc>
        <w:tc>
          <w:tcPr>
            <w:tcW w:w="826" w:type="dxa"/>
            <w:vAlign w:val="center"/>
          </w:tcPr>
          <w:p w14:paraId="273D2B71" w14:textId="172746B9" w:rsidR="00F23A35" w:rsidRPr="009B48E9" w:rsidRDefault="00BA344E" w:rsidP="00F23A35">
            <w:pPr>
              <w:jc w:val="center"/>
            </w:pPr>
            <w:r>
              <w:t>15</w:t>
            </w:r>
          </w:p>
        </w:tc>
        <w:tc>
          <w:tcPr>
            <w:tcW w:w="1021" w:type="dxa"/>
            <w:vAlign w:val="center"/>
          </w:tcPr>
          <w:p w14:paraId="3DED8DC4" w14:textId="62BF2E64" w:rsidR="00F23A35" w:rsidRPr="009B48E9" w:rsidRDefault="00BA344E" w:rsidP="00F23A35">
            <w:pPr>
              <w:jc w:val="center"/>
            </w:pPr>
            <w:r>
              <w:t>10</w:t>
            </w:r>
          </w:p>
        </w:tc>
      </w:tr>
    </w:tbl>
    <w:p w14:paraId="79ADB2A5" w14:textId="77777777" w:rsidR="00141130" w:rsidRDefault="00141130">
      <w:pPr>
        <w:rPr>
          <w:rFonts w:ascii="Times New Roman" w:hAnsi="Times New Roman" w:cs="Times New Roman"/>
          <w:b/>
          <w:bCs/>
          <w:sz w:val="28"/>
          <w:szCs w:val="28"/>
          <w:lang w:val="uk-UA"/>
        </w:rPr>
      </w:pPr>
    </w:p>
    <w:p w14:paraId="2586CD42" w14:textId="66802ED0" w:rsidR="00141130" w:rsidRDefault="00141130">
      <w:pPr>
        <w:rPr>
          <w:rFonts w:ascii="Times New Roman" w:hAnsi="Times New Roman" w:cs="Times New Roman"/>
          <w:sz w:val="28"/>
          <w:szCs w:val="28"/>
          <w:lang w:val="uk-UA"/>
        </w:rPr>
      </w:pPr>
      <w:r>
        <w:rPr>
          <w:rFonts w:ascii="Times New Roman" w:hAnsi="Times New Roman" w:cs="Times New Roman"/>
          <w:b/>
          <w:bCs/>
          <w:sz w:val="28"/>
          <w:szCs w:val="28"/>
          <w:lang w:val="uk-UA"/>
        </w:rPr>
        <w:t xml:space="preserve">Пояснення результатів: </w:t>
      </w:r>
      <w:r w:rsidR="00BA344E">
        <w:rPr>
          <w:rFonts w:ascii="Times New Roman" w:hAnsi="Times New Roman" w:cs="Times New Roman"/>
          <w:sz w:val="28"/>
          <w:szCs w:val="28"/>
          <w:lang w:val="uk-UA"/>
        </w:rPr>
        <w:t>В програмі є можливість змінювати 3 можливі змінні (затримку створення, затримку опрацювання та довжину черги).</w:t>
      </w:r>
    </w:p>
    <w:p w14:paraId="59AFB498" w14:textId="77777777" w:rsidR="002B6CEA" w:rsidRDefault="00BA344E">
      <w:pPr>
        <w:rPr>
          <w:rFonts w:ascii="Times New Roman" w:hAnsi="Times New Roman" w:cs="Times New Roman"/>
          <w:sz w:val="28"/>
          <w:szCs w:val="28"/>
          <w:lang w:val="uk-UA"/>
        </w:rPr>
      </w:pPr>
      <w:r>
        <w:rPr>
          <w:rFonts w:ascii="Times New Roman" w:hAnsi="Times New Roman" w:cs="Times New Roman"/>
          <w:sz w:val="28"/>
          <w:szCs w:val="28"/>
          <w:lang w:val="uk-UA"/>
        </w:rPr>
        <w:t>В таблиці можна побачити, що при збільшені затримки створення, збільшується середній інтервал надходження вимог, та система простоює багато часу в очікуванні надходження нових вимог.</w:t>
      </w:r>
      <w:r w:rsidR="002B6CEA">
        <w:rPr>
          <w:rFonts w:ascii="Times New Roman" w:hAnsi="Times New Roman" w:cs="Times New Roman"/>
          <w:sz w:val="28"/>
          <w:szCs w:val="28"/>
          <w:lang w:val="uk-UA"/>
        </w:rPr>
        <w:t xml:space="preserve"> </w:t>
      </w:r>
    </w:p>
    <w:p w14:paraId="2D662A54" w14:textId="4FDFD380" w:rsidR="00BA344E" w:rsidRPr="00BA344E" w:rsidRDefault="002B6CEA">
      <w:pPr>
        <w:rPr>
          <w:rFonts w:ascii="Times New Roman" w:hAnsi="Times New Roman" w:cs="Times New Roman"/>
          <w:sz w:val="28"/>
          <w:szCs w:val="28"/>
          <w:lang w:val="uk-UA"/>
        </w:rPr>
      </w:pPr>
      <w:r>
        <w:rPr>
          <w:rFonts w:ascii="Times New Roman" w:hAnsi="Times New Roman" w:cs="Times New Roman"/>
          <w:sz w:val="28"/>
          <w:szCs w:val="28"/>
          <w:lang w:val="uk-UA"/>
        </w:rPr>
        <w:t xml:space="preserve">При збільшенні затримки на опрацювання можна побачити велику ймовірність відмови системи, велику кількість не обслугованих СМО та велику середню тривалість обслуговування, це все пояснюється тим, що система опрацьовує заявки більш довгий час ніж з маленькою затримкою. </w:t>
      </w:r>
      <w:r>
        <w:rPr>
          <w:rFonts w:ascii="Times New Roman" w:hAnsi="Times New Roman" w:cs="Times New Roman"/>
          <w:sz w:val="28"/>
          <w:szCs w:val="28"/>
          <w:lang w:val="uk-UA"/>
        </w:rPr>
        <w:lastRenderedPageBreak/>
        <w:t>При зменшенні максимальної кількості елементів в черзі, система має менше можливостей зберегти створену заявку, тому ймовірність відмови в такому випадку буде зростати</w:t>
      </w:r>
    </w:p>
    <w:p w14:paraId="3C0CA264" w14:textId="77777777" w:rsidR="00141130" w:rsidRDefault="00141130">
      <w:pPr>
        <w:rPr>
          <w:rFonts w:ascii="Times New Roman" w:hAnsi="Times New Roman" w:cs="Times New Roman"/>
          <w:b/>
          <w:bCs/>
          <w:sz w:val="28"/>
          <w:szCs w:val="28"/>
          <w:lang w:val="uk-UA"/>
        </w:rPr>
      </w:pPr>
    </w:p>
    <w:p w14:paraId="30C9588E" w14:textId="3F7D1147" w:rsidR="00141130" w:rsidRPr="00141130" w:rsidRDefault="00141130">
      <w:pPr>
        <w:rPr>
          <w:rFonts w:ascii="Times New Roman" w:hAnsi="Times New Roman" w:cs="Times New Roman"/>
          <w:sz w:val="28"/>
          <w:szCs w:val="28"/>
          <w:lang w:val="uk-UA"/>
        </w:rPr>
      </w:pPr>
      <w:r w:rsidRPr="00141130">
        <w:rPr>
          <w:rFonts w:ascii="Times New Roman" w:hAnsi="Times New Roman" w:cs="Times New Roman"/>
          <w:b/>
          <w:bCs/>
          <w:sz w:val="28"/>
          <w:szCs w:val="28"/>
          <w:lang w:val="uk-UA"/>
        </w:rPr>
        <w:t xml:space="preserve">Висновок: </w:t>
      </w:r>
      <w:r w:rsidRPr="00141130">
        <w:rPr>
          <w:rFonts w:ascii="Times New Roman" w:hAnsi="Times New Roman" w:cs="Times New Roman"/>
          <w:sz w:val="28"/>
          <w:szCs w:val="28"/>
          <w:lang w:val="uk-UA"/>
        </w:rPr>
        <w:t>В цьому комп</w:t>
      </w:r>
      <w:r w:rsidRPr="00141130">
        <w:rPr>
          <w:rFonts w:ascii="Times New Roman" w:hAnsi="Times New Roman" w:cs="Times New Roman"/>
          <w:sz w:val="28"/>
          <w:szCs w:val="28"/>
          <w:lang w:val="ru-RU"/>
        </w:rPr>
        <w:t>’</w:t>
      </w:r>
      <w:r w:rsidRPr="00141130">
        <w:rPr>
          <w:rFonts w:ascii="Times New Roman" w:hAnsi="Times New Roman" w:cs="Times New Roman"/>
          <w:sz w:val="28"/>
          <w:szCs w:val="28"/>
          <w:lang w:val="uk-UA"/>
        </w:rPr>
        <w:t>ютерному практикумі ми навчились імітувати работу реальної моделі простого обслуговування</w:t>
      </w:r>
      <w:r>
        <w:rPr>
          <w:rFonts w:ascii="Times New Roman" w:hAnsi="Times New Roman" w:cs="Times New Roman"/>
          <w:sz w:val="28"/>
          <w:szCs w:val="28"/>
          <w:lang w:val="uk-UA"/>
        </w:rPr>
        <w:t xml:space="preserve"> та прогнозувати зміну вихідних данних від зміни вхідних змінних.</w:t>
      </w:r>
    </w:p>
    <w:sectPr w:rsidR="00141130" w:rsidRPr="00141130" w:rsidSect="00E4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13"/>
    <w:rsid w:val="00141130"/>
    <w:rsid w:val="001C7222"/>
    <w:rsid w:val="002B6CEA"/>
    <w:rsid w:val="004932E5"/>
    <w:rsid w:val="005F41DE"/>
    <w:rsid w:val="00831013"/>
    <w:rsid w:val="009B48E9"/>
    <w:rsid w:val="00BA344E"/>
    <w:rsid w:val="00BC6F8C"/>
    <w:rsid w:val="00CB49B7"/>
    <w:rsid w:val="00D8078A"/>
    <w:rsid w:val="00D831E9"/>
    <w:rsid w:val="00E4674B"/>
    <w:rsid w:val="00F23A35"/>
    <w:rsid w:val="00FF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AEFD"/>
  <w15:chartTrackingRefBased/>
  <w15:docId w15:val="{180DC95D-AC31-4116-A160-B0E9B703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дписи"/>
    <w:basedOn w:val="Normal"/>
    <w:uiPriority w:val="99"/>
    <w:qFormat/>
    <w:rsid w:val="004932E5"/>
    <w:pPr>
      <w:spacing w:after="0"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semiHidden/>
    <w:unhideWhenUsed/>
    <w:rsid w:val="00141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Xdantex0000/Model_labs/tree/master/Lab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05A2A-284A-41B9-A4AF-84461F89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Елисеев</dc:creator>
  <cp:keywords/>
  <dc:description/>
  <cp:lastModifiedBy>Макс Елисеев</cp:lastModifiedBy>
  <cp:revision>2</cp:revision>
  <dcterms:created xsi:type="dcterms:W3CDTF">2020-09-17T12:40:00Z</dcterms:created>
  <dcterms:modified xsi:type="dcterms:W3CDTF">2020-09-17T12:40:00Z</dcterms:modified>
</cp:coreProperties>
</file>