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269D" w:rsidRDefault="0078269D" w:rsidP="00772C87">
      <w:pPr>
        <w:spacing w:after="0"/>
        <w:jc w:val="both"/>
        <w:rPr>
          <w:rFonts w:ascii="Times New Roman" w:hAnsi="Times New Roman" w:cs="Times New Roman"/>
        </w:rPr>
      </w:pPr>
    </w:p>
    <w:p w:rsidR="00EF0E49" w:rsidRDefault="00EF0E49" w:rsidP="00772C87">
      <w:pPr>
        <w:spacing w:after="0"/>
        <w:jc w:val="both"/>
        <w:rPr>
          <w:rFonts w:ascii="Times New Roman" w:hAnsi="Times New Roman" w:cs="Times New Roman"/>
        </w:rPr>
      </w:pPr>
    </w:p>
    <w:tbl>
      <w:tblPr>
        <w:tblStyle w:val="TableGrid"/>
        <w:tblW w:w="5000" w:type="pct"/>
        <w:tblLook w:val="04A0" w:firstRow="1" w:lastRow="0" w:firstColumn="1" w:lastColumn="0" w:noHBand="0" w:noVBand="1"/>
      </w:tblPr>
      <w:tblGrid>
        <w:gridCol w:w="2157"/>
        <w:gridCol w:w="671"/>
        <w:gridCol w:w="4113"/>
        <w:gridCol w:w="710"/>
        <w:gridCol w:w="567"/>
        <w:gridCol w:w="4732"/>
      </w:tblGrid>
      <w:tr w:rsidR="00B27C07" w:rsidRPr="00772C87" w:rsidTr="003058DC">
        <w:tc>
          <w:tcPr>
            <w:tcW w:w="833" w:type="pct"/>
          </w:tcPr>
          <w:p w:rsidR="00F14D8B" w:rsidRDefault="00000000">
            <w:r>
              <w:t>MET_Civ_IE_2022_1</w:t>
            </w:r>
          </w:p>
        </w:tc>
        <w:tc>
          <w:tcPr>
            <w:tcW w:w="259" w:type="pct"/>
          </w:tcPr>
          <w:p w:rsidR="00F14D8B" w:rsidRDefault="00000000">
            <w:r>
              <w:t xml:space="preserve"> </w:t>
            </w:r>
          </w:p>
        </w:tc>
        <w:tc>
          <w:tcPr>
            <w:tcW w:w="1588" w:type="pct"/>
          </w:tcPr>
          <w:p w:rsidR="00F14D8B" w:rsidRDefault="00000000">
            <w:r>
              <w:t>Câu 81. Theo quy định của pháp luật, việc bắt người trong trường hợp khẩn cấp được tiến hành khi có căn cứ khẳng định chỗ ở của người đó có dấu vết của tội phạm và cần</w:t>
            </w:r>
            <w:r>
              <w:br/>
              <w:t>A. phát mại tài sản đã thế chấp.</w:t>
            </w:r>
            <w:r>
              <w:tab/>
            </w:r>
            <w:r>
              <w:br/>
              <w:t>B. ngăn chặn việc người đó bỏ trốn.</w:t>
            </w:r>
            <w:r>
              <w:br/>
              <w:t>C. hủy bỏ mọi hình thức giao tiếp.</w:t>
            </w:r>
            <w:r>
              <w:tab/>
            </w:r>
            <w:r>
              <w:br/>
              <w:t>D. loại trừ các biện pháp quản chế.</w:t>
            </w:r>
          </w:p>
        </w:tc>
        <w:tc>
          <w:tcPr>
            <w:tcW w:w="274" w:type="pct"/>
          </w:tcPr>
          <w:p w:rsidR="00F14D8B" w:rsidRDefault="00000000">
            <w:r>
              <w:t>B</w:t>
            </w:r>
          </w:p>
        </w:tc>
        <w:tc>
          <w:tcPr>
            <w:tcW w:w="219" w:type="pct"/>
          </w:tcPr>
          <w:p w:rsidR="00F14D8B" w:rsidRDefault="00000000">
            <w:r>
              <w:t xml:space="preserve"> </w:t>
            </w:r>
          </w:p>
        </w:tc>
        <w:tc>
          <w:tcPr>
            <w:tcW w:w="1827" w:type="pct"/>
          </w:tcPr>
          <w:p w:rsidR="00F14D8B" w:rsidRDefault="00000000">
            <w:r>
              <w:t>Chọn B. Vì theo quy định của pháp luật, khi thuộc một trong các trường hợp khẩn cấp sau đây thì được giữ người: Có dấu vết của tội phạm ở người hoặc tại chỗ ở hoặc nơi làm việc hoặc trên phương tiện của người bị nghi thực hiện tội phạm và xét thấy cần ngăn chặn ngay việc người đó trốn hoặc tiêu hủy chứng cứ.</w:t>
            </w:r>
          </w:p>
        </w:tc>
      </w:tr>
      <w:tr w:rsidR="00B27C07" w:rsidRPr="00772C87" w:rsidTr="003058DC">
        <w:tc>
          <w:tcPr>
            <w:tcW w:w="833" w:type="pct"/>
          </w:tcPr>
          <w:p w:rsidR="00F14D8B" w:rsidRDefault="00000000">
            <w:r>
              <w:t>MET_Civ_IE_2022_2</w:t>
            </w:r>
          </w:p>
        </w:tc>
        <w:tc>
          <w:tcPr>
            <w:tcW w:w="259" w:type="pct"/>
          </w:tcPr>
          <w:p w:rsidR="00F14D8B" w:rsidRDefault="00000000">
            <w:r>
              <w:t xml:space="preserve"> </w:t>
            </w:r>
          </w:p>
        </w:tc>
        <w:tc>
          <w:tcPr>
            <w:tcW w:w="1588" w:type="pct"/>
          </w:tcPr>
          <w:p w:rsidR="00F14D8B" w:rsidRDefault="00000000">
            <w:r>
              <w:t>Câu 82. Một trong những nội dung của bình đẳng trong kinh doanh là mọi chủ thể kinh tế khi tiến hành hoạt động kinh doanh đều được</w:t>
            </w:r>
            <w:r>
              <w:br/>
              <w:t>A. hợp tác và cạnh tranh lành mạnh.</w:t>
            </w:r>
            <w:r>
              <w:tab/>
            </w:r>
            <w:r>
              <w:br/>
              <w:t>B. chấm dứt tình trạng giàu nghèo.</w:t>
            </w:r>
            <w:r>
              <w:br/>
              <w:t>C. loại bỏ hình thức lao động thủ công.</w:t>
            </w:r>
            <w:r>
              <w:tab/>
            </w:r>
            <w:r>
              <w:br/>
              <w:t>D. kiểm soát và thâu tóm thị trường.</w:t>
            </w:r>
          </w:p>
        </w:tc>
        <w:tc>
          <w:tcPr>
            <w:tcW w:w="274" w:type="pct"/>
          </w:tcPr>
          <w:p w:rsidR="00F14D8B" w:rsidRDefault="00000000">
            <w:r>
              <w:t>A</w:t>
            </w:r>
          </w:p>
        </w:tc>
        <w:tc>
          <w:tcPr>
            <w:tcW w:w="219" w:type="pct"/>
          </w:tcPr>
          <w:p w:rsidR="00F14D8B" w:rsidRDefault="00000000">
            <w:r>
              <w:t xml:space="preserve"> </w:t>
            </w:r>
          </w:p>
        </w:tc>
        <w:tc>
          <w:tcPr>
            <w:tcW w:w="1827" w:type="pct"/>
          </w:tcPr>
          <w:p w:rsidR="00F14D8B" w:rsidRDefault="00000000">
            <w:r>
              <w:t>Một trong những nội dung của bình đẳng trong kinh doanh là mọi chủ thể kinh tế khi tiến hành hoạt động kinh doanh đều được hợp tác và cạnh tranh lành mạnh.</w:t>
            </w:r>
          </w:p>
        </w:tc>
      </w:tr>
      <w:tr w:rsidR="00B27C07" w:rsidRPr="00772C87" w:rsidTr="003058DC">
        <w:tc>
          <w:tcPr>
            <w:tcW w:w="833" w:type="pct"/>
          </w:tcPr>
          <w:p w:rsidR="00F14D8B" w:rsidRDefault="00000000">
            <w:r>
              <w:t>MET_Civ_IE_2022_3</w:t>
            </w:r>
          </w:p>
        </w:tc>
        <w:tc>
          <w:tcPr>
            <w:tcW w:w="259" w:type="pct"/>
          </w:tcPr>
          <w:p w:rsidR="00F14D8B" w:rsidRDefault="00000000">
            <w:r>
              <w:t xml:space="preserve"> </w:t>
            </w:r>
          </w:p>
        </w:tc>
        <w:tc>
          <w:tcPr>
            <w:tcW w:w="1588" w:type="pct"/>
          </w:tcPr>
          <w:p w:rsidR="00F14D8B" w:rsidRDefault="00000000">
            <w:r>
              <w:t>Câu 83. Theo quy định của pháp luật, công dân thực hiện quyền sáng tạo khi</w:t>
            </w:r>
            <w:r>
              <w:br/>
              <w:t>A. tham chiếu mô hình, kiều dáng.</w:t>
            </w:r>
            <w:r>
              <w:tab/>
            </w:r>
            <w:r>
              <w:br/>
              <w:t>B. kiểm tra nguồn gốc, niêm phong.</w:t>
            </w:r>
            <w:r>
              <w:br/>
              <w:t>C. đối sánh mẫu mã, nhãn hiệu.</w:t>
            </w:r>
            <w:r>
              <w:tab/>
            </w:r>
            <w:r>
              <w:br/>
              <w:t>D. đưa ra phát minh, sáng chể.</w:t>
            </w:r>
          </w:p>
        </w:tc>
        <w:tc>
          <w:tcPr>
            <w:tcW w:w="274" w:type="pct"/>
          </w:tcPr>
          <w:p w:rsidR="00F14D8B" w:rsidRDefault="00000000">
            <w:r>
              <w:t>D</w:t>
            </w:r>
          </w:p>
        </w:tc>
        <w:tc>
          <w:tcPr>
            <w:tcW w:w="219" w:type="pct"/>
          </w:tcPr>
          <w:p w:rsidR="00F14D8B" w:rsidRDefault="00000000">
            <w:r>
              <w:t xml:space="preserve"> </w:t>
            </w:r>
          </w:p>
        </w:tc>
        <w:tc>
          <w:tcPr>
            <w:tcW w:w="1827" w:type="pct"/>
          </w:tcPr>
          <w:p w:rsidR="00F14D8B" w:rsidRDefault="00000000">
            <w:r>
              <w:t>Chọn D. Theo quy định của pháp luật, công dân thực hiện quyền sáng tạo khi đưa ra phát minh, sáng chế.</w:t>
            </w:r>
          </w:p>
        </w:tc>
      </w:tr>
      <w:tr w:rsidR="00B27C07" w:rsidRPr="00772C87" w:rsidTr="003058DC">
        <w:tc>
          <w:tcPr>
            <w:tcW w:w="833" w:type="pct"/>
          </w:tcPr>
          <w:p w:rsidR="00F14D8B" w:rsidRDefault="00000000">
            <w:r>
              <w:t>MET_Civ_IE_2022_4</w:t>
            </w:r>
          </w:p>
        </w:tc>
        <w:tc>
          <w:tcPr>
            <w:tcW w:w="259" w:type="pct"/>
          </w:tcPr>
          <w:p w:rsidR="00F14D8B" w:rsidRDefault="00000000">
            <w:r>
              <w:t xml:space="preserve"> </w:t>
            </w:r>
          </w:p>
        </w:tc>
        <w:tc>
          <w:tcPr>
            <w:tcW w:w="1588" w:type="pct"/>
          </w:tcPr>
          <w:p w:rsidR="00F14D8B" w:rsidRDefault="00000000">
            <w:r>
              <w:t>Câu 84. Lĩnh vực trao đổi, mua bán mà ở đó các chủ thể kinh tế tác động qua lại lẫn nhau để xác định giá cả và số lượng hàng hóa, dịch vụ là</w:t>
            </w:r>
            <w:r>
              <w:br/>
              <w:t>A. thị trường.</w:t>
            </w:r>
            <w:r>
              <w:br/>
              <w:t>B. nhân tố chủ quan.</w:t>
            </w:r>
            <w:r>
              <w:br/>
              <w:t>C. địa giới hành chính.</w:t>
            </w:r>
            <w:r>
              <w:tab/>
            </w:r>
            <w:r>
              <w:br/>
              <w:t>D. tiền tệ.</w:t>
            </w:r>
          </w:p>
        </w:tc>
        <w:tc>
          <w:tcPr>
            <w:tcW w:w="274" w:type="pct"/>
          </w:tcPr>
          <w:p w:rsidR="00F14D8B" w:rsidRDefault="00000000">
            <w:r>
              <w:t>A</w:t>
            </w:r>
          </w:p>
        </w:tc>
        <w:tc>
          <w:tcPr>
            <w:tcW w:w="219" w:type="pct"/>
          </w:tcPr>
          <w:p w:rsidR="00F14D8B" w:rsidRDefault="00000000">
            <w:r>
              <w:t xml:space="preserve"> </w:t>
            </w:r>
          </w:p>
        </w:tc>
        <w:tc>
          <w:tcPr>
            <w:tcW w:w="1827" w:type="pct"/>
          </w:tcPr>
          <w:p w:rsidR="00F14D8B" w:rsidRDefault="00000000">
            <w:r>
              <w:t>Lĩnh vực trao đổi, mua bán mà ở đó các chủ thể kinh tế tác động qua lại lẫn nhau để xác định giá cả và số lượng hàng hóa, dịch vụ là thị trường.</w:t>
            </w:r>
          </w:p>
        </w:tc>
      </w:tr>
      <w:tr w:rsidR="00B27C07" w:rsidRPr="00772C87" w:rsidTr="003058DC">
        <w:tc>
          <w:tcPr>
            <w:tcW w:w="833" w:type="pct"/>
          </w:tcPr>
          <w:p w:rsidR="00F14D8B" w:rsidRDefault="00000000">
            <w:r>
              <w:lastRenderedPageBreak/>
              <w:t>MET_Civ_IE_2022_5</w:t>
            </w:r>
          </w:p>
        </w:tc>
        <w:tc>
          <w:tcPr>
            <w:tcW w:w="259" w:type="pct"/>
          </w:tcPr>
          <w:p w:rsidR="00F14D8B" w:rsidRDefault="00000000">
            <w:r>
              <w:t xml:space="preserve"> </w:t>
            </w:r>
          </w:p>
        </w:tc>
        <w:tc>
          <w:tcPr>
            <w:tcW w:w="1588" w:type="pct"/>
          </w:tcPr>
          <w:p w:rsidR="00F14D8B" w:rsidRDefault="00000000">
            <w:r>
              <w:t>Câu 85. Theo quy định của pháp luật, người thuộc cơ quan nhà nước có thẩm quyền tự ý khám xét nhà của công dân là vi phạm quyền</w:t>
            </w:r>
            <w:r>
              <w:br/>
              <w:t>A. bất khả xâm phạm vể hộ tịch.</w:t>
            </w:r>
            <w:r>
              <w:br/>
              <w:t>B. bất khả xâm phạm về chỗ ở.</w:t>
            </w:r>
            <w:r>
              <w:br/>
              <w:t>C. được bảo hộ về nhân lực.</w:t>
            </w:r>
            <w:r>
              <w:tab/>
            </w:r>
            <w:r>
              <w:br/>
              <w:t>D. được bảo hộ về thân thể.</w:t>
            </w:r>
          </w:p>
        </w:tc>
        <w:tc>
          <w:tcPr>
            <w:tcW w:w="274" w:type="pct"/>
          </w:tcPr>
          <w:p w:rsidR="00F14D8B" w:rsidRDefault="00000000">
            <w:r>
              <w:t>B</w:t>
            </w:r>
          </w:p>
        </w:tc>
        <w:tc>
          <w:tcPr>
            <w:tcW w:w="219" w:type="pct"/>
          </w:tcPr>
          <w:p w:rsidR="00F14D8B" w:rsidRDefault="00000000">
            <w:r>
              <w:t xml:space="preserve"> </w:t>
            </w:r>
          </w:p>
        </w:tc>
        <w:tc>
          <w:tcPr>
            <w:tcW w:w="1827" w:type="pct"/>
          </w:tcPr>
          <w:p w:rsidR="00F14D8B" w:rsidRDefault="00000000">
            <w:r>
              <w:t>Theo quy định của pháp luật, người thuộc cơ quan nhà nước có thẩm quyền tự ý khám xét nhà của công dân là vi phạm quyền bất khả xâm phạm về chỗ ở.</w:t>
            </w:r>
          </w:p>
        </w:tc>
      </w:tr>
      <w:tr w:rsidR="00B27C07" w:rsidRPr="00772C87" w:rsidTr="003058DC">
        <w:tc>
          <w:tcPr>
            <w:tcW w:w="833" w:type="pct"/>
          </w:tcPr>
          <w:p w:rsidR="00F14D8B" w:rsidRDefault="00000000">
            <w:r>
              <w:t>MET_Civ_IE_2022_6</w:t>
            </w:r>
          </w:p>
        </w:tc>
        <w:tc>
          <w:tcPr>
            <w:tcW w:w="259" w:type="pct"/>
          </w:tcPr>
          <w:p w:rsidR="00F14D8B" w:rsidRDefault="00000000">
            <w:r>
              <w:t xml:space="preserve"> </w:t>
            </w:r>
          </w:p>
        </w:tc>
        <w:tc>
          <w:tcPr>
            <w:tcW w:w="1588" w:type="pct"/>
          </w:tcPr>
          <w:p w:rsidR="00F14D8B" w:rsidRDefault="00000000">
            <w:r>
              <w:t>Câu 86. Bất kì công dân nào khi có đủ điều kiện theo quy định của pháp luật đều được bình đẳng về hưởng quyền và phải</w:t>
            </w:r>
            <w:r>
              <w:br/>
              <w:t>A. bảo mật thông tin gây quỹ vacxin.</w:t>
            </w:r>
            <w:r>
              <w:br/>
              <w:t>B. chấm dứt mọi nguồn lây lan dịch bệnh.</w:t>
            </w:r>
            <w:r>
              <w:br/>
              <w:t>C. thực hiện nghĩa vụ trước Nhà nước.</w:t>
            </w:r>
            <w:r>
              <w:br/>
              <w:t>D. triệt tiêu tất cả các tệ nạn xã hội.</w:t>
            </w:r>
          </w:p>
        </w:tc>
        <w:tc>
          <w:tcPr>
            <w:tcW w:w="274" w:type="pct"/>
          </w:tcPr>
          <w:p w:rsidR="00F14D8B" w:rsidRDefault="00000000">
            <w:r>
              <w:t>C</w:t>
            </w:r>
          </w:p>
        </w:tc>
        <w:tc>
          <w:tcPr>
            <w:tcW w:w="219" w:type="pct"/>
          </w:tcPr>
          <w:p w:rsidR="00F14D8B" w:rsidRDefault="00000000">
            <w:r>
              <w:t xml:space="preserve"> </w:t>
            </w:r>
          </w:p>
        </w:tc>
        <w:tc>
          <w:tcPr>
            <w:tcW w:w="1827" w:type="pct"/>
          </w:tcPr>
          <w:p w:rsidR="00F14D8B" w:rsidRDefault="00000000">
            <w:r>
              <w:t>Bất kì công dân nào khi có đủ điều kiện theo quy định của pháp luật đều được bình đẳng về hưởng quyền và phải thực hiện nghĩa vụ trước Nhà nước.</w:t>
            </w:r>
          </w:p>
        </w:tc>
      </w:tr>
      <w:tr w:rsidR="00B27C07" w:rsidRPr="00772C87" w:rsidTr="003058DC">
        <w:tc>
          <w:tcPr>
            <w:tcW w:w="833" w:type="pct"/>
          </w:tcPr>
          <w:p w:rsidR="00F14D8B" w:rsidRDefault="00000000">
            <w:r>
              <w:t>MET_Civ_IE_2022_7</w:t>
            </w:r>
          </w:p>
        </w:tc>
        <w:tc>
          <w:tcPr>
            <w:tcW w:w="259" w:type="pct"/>
          </w:tcPr>
          <w:p w:rsidR="00F14D8B" w:rsidRDefault="00000000">
            <w:r>
              <w:t xml:space="preserve"> </w:t>
            </w:r>
          </w:p>
        </w:tc>
        <w:tc>
          <w:tcPr>
            <w:tcW w:w="1588" w:type="pct"/>
          </w:tcPr>
          <w:p w:rsidR="00F14D8B" w:rsidRDefault="00000000">
            <w:r>
              <w:t>Câu 87. Những quy tắc xử sự chung được áp dụng nhiều lần, ở nhiều nơi, đối với tất cả mọi người, trong mọi lĩnh vực của đời sống xã hội là pháp luật thể hiện tính</w:t>
            </w:r>
            <w:r>
              <w:br/>
              <w:t>A. cương chế, bạo lực.</w:t>
            </w:r>
            <w:r>
              <w:tab/>
            </w:r>
            <w:r>
              <w:br/>
              <w:t>B. quy phạm phổ biến.</w:t>
            </w:r>
            <w:r>
              <w:br/>
              <w:t>C. bảo mật tuyệt đối.</w:t>
            </w:r>
            <w:r>
              <w:tab/>
            </w:r>
            <w:r>
              <w:br/>
              <w:t>D. áp đảo, chuyên quyền.</w:t>
            </w:r>
          </w:p>
        </w:tc>
        <w:tc>
          <w:tcPr>
            <w:tcW w:w="274" w:type="pct"/>
          </w:tcPr>
          <w:p w:rsidR="00F14D8B" w:rsidRDefault="00000000">
            <w:r>
              <w:t>B</w:t>
            </w:r>
          </w:p>
        </w:tc>
        <w:tc>
          <w:tcPr>
            <w:tcW w:w="219" w:type="pct"/>
          </w:tcPr>
          <w:p w:rsidR="00F14D8B" w:rsidRDefault="00000000">
            <w:r>
              <w:t xml:space="preserve"> </w:t>
            </w:r>
          </w:p>
        </w:tc>
        <w:tc>
          <w:tcPr>
            <w:tcW w:w="1827" w:type="pct"/>
          </w:tcPr>
          <w:p w:rsidR="00F14D8B" w:rsidRDefault="00000000">
            <w:r>
              <w:t>Chọn B, vì pháp luật có tính quy phạm phổ biến, bởi lẽ pháp luật là những quy tắc xử sự chung, được áp dụng nhiều lần, ở nhiều nơi, đối với tất cả mọi người, trong mọi lĩnh vực của đời sống xã hội.</w:t>
            </w:r>
          </w:p>
        </w:tc>
      </w:tr>
      <w:tr w:rsidR="00B27C07" w:rsidRPr="00772C87" w:rsidTr="003058DC">
        <w:tc>
          <w:tcPr>
            <w:tcW w:w="833" w:type="pct"/>
          </w:tcPr>
          <w:p w:rsidR="00F14D8B" w:rsidRDefault="00000000">
            <w:r>
              <w:t>MET_Civ_IE_2022_8</w:t>
            </w:r>
          </w:p>
        </w:tc>
        <w:tc>
          <w:tcPr>
            <w:tcW w:w="259" w:type="pct"/>
          </w:tcPr>
          <w:p w:rsidR="00F14D8B" w:rsidRDefault="00000000">
            <w:r>
              <w:t xml:space="preserve"> </w:t>
            </w:r>
          </w:p>
        </w:tc>
        <w:tc>
          <w:tcPr>
            <w:tcW w:w="1588" w:type="pct"/>
          </w:tcPr>
          <w:p w:rsidR="00F14D8B" w:rsidRDefault="00000000">
            <w:r>
              <w:t>Câu 88. Bình đẳng trong hôn nhân và gia đình được hiểu là quan hệ giữa vợ, chồng phải dựa trên nguyên tắc dân chủ và không được</w:t>
            </w:r>
            <w:r>
              <w:br/>
              <w:t>A. đấu tranh phê bình.</w:t>
            </w:r>
            <w:r>
              <w:tab/>
            </w:r>
            <w:r>
              <w:br/>
              <w:t>B. phân biệt đối xử.</w:t>
            </w:r>
            <w:r>
              <w:br/>
              <w:t>C. tư vấn tâm lí.</w:t>
            </w:r>
            <w:r>
              <w:br/>
              <w:t>D. chuyền quyền thừa kế.</w:t>
            </w:r>
          </w:p>
        </w:tc>
        <w:tc>
          <w:tcPr>
            <w:tcW w:w="274" w:type="pct"/>
          </w:tcPr>
          <w:p w:rsidR="00F14D8B" w:rsidRDefault="00000000">
            <w:r>
              <w:t>B</w:t>
            </w:r>
          </w:p>
        </w:tc>
        <w:tc>
          <w:tcPr>
            <w:tcW w:w="219" w:type="pct"/>
          </w:tcPr>
          <w:p w:rsidR="00F14D8B" w:rsidRDefault="00000000">
            <w:r>
              <w:t xml:space="preserve"> </w:t>
            </w:r>
          </w:p>
        </w:tc>
        <w:tc>
          <w:tcPr>
            <w:tcW w:w="1827" w:type="pct"/>
          </w:tcPr>
          <w:p w:rsidR="00F14D8B" w:rsidRDefault="00000000">
            <w:r>
              <w:t>Chọn B. Vì nguyên tắc cơ bản trong công nhận và bảo đảm thực thi quyền con người về hôn nhân và gia đình là bình đẳng, không phân biệt đối xử, kế thừa và phát huy các giá trị đạo đức truyền thống tốt đẹp của dân tộc.</w:t>
            </w:r>
          </w:p>
        </w:tc>
      </w:tr>
      <w:tr w:rsidR="00B27C07" w:rsidRPr="00772C87" w:rsidTr="003058DC">
        <w:tc>
          <w:tcPr>
            <w:tcW w:w="833" w:type="pct"/>
          </w:tcPr>
          <w:p w:rsidR="00F14D8B" w:rsidRDefault="00000000">
            <w:r>
              <w:t>MET_Civ_IE_2022_9</w:t>
            </w:r>
          </w:p>
        </w:tc>
        <w:tc>
          <w:tcPr>
            <w:tcW w:w="259" w:type="pct"/>
          </w:tcPr>
          <w:p w:rsidR="00F14D8B" w:rsidRDefault="00000000">
            <w:r>
              <w:t xml:space="preserve"> </w:t>
            </w:r>
          </w:p>
        </w:tc>
        <w:tc>
          <w:tcPr>
            <w:tcW w:w="1588" w:type="pct"/>
          </w:tcPr>
          <w:p w:rsidR="00F14D8B" w:rsidRDefault="00000000">
            <w:r>
              <w:t>Câu 89. Công dân không làm những điều pháp luật cấm là</w:t>
            </w:r>
            <w:r>
              <w:br/>
              <w:t>A. tư vấn pháp luật.</w:t>
            </w:r>
            <w:r>
              <w:tab/>
            </w:r>
            <w:r>
              <w:br/>
            </w:r>
            <w:r>
              <w:lastRenderedPageBreak/>
              <w:t>B. tuân thủ pháp luật.</w:t>
            </w:r>
            <w:r>
              <w:br/>
              <w:t>C. sửa đổi pháp luật.</w:t>
            </w:r>
            <w:r>
              <w:tab/>
            </w:r>
            <w:r>
              <w:br/>
              <w:t>D. củng cố pháp luật.</w:t>
            </w:r>
          </w:p>
        </w:tc>
        <w:tc>
          <w:tcPr>
            <w:tcW w:w="274" w:type="pct"/>
          </w:tcPr>
          <w:p w:rsidR="00F14D8B" w:rsidRDefault="00000000">
            <w:r>
              <w:lastRenderedPageBreak/>
              <w:t>B</w:t>
            </w:r>
          </w:p>
        </w:tc>
        <w:tc>
          <w:tcPr>
            <w:tcW w:w="219" w:type="pct"/>
          </w:tcPr>
          <w:p w:rsidR="00F14D8B" w:rsidRDefault="00000000">
            <w:r>
              <w:t xml:space="preserve"> </w:t>
            </w:r>
          </w:p>
        </w:tc>
        <w:tc>
          <w:tcPr>
            <w:tcW w:w="1827" w:type="pct"/>
          </w:tcPr>
          <w:p w:rsidR="00F14D8B" w:rsidRDefault="00000000">
            <w:r>
              <w:t xml:space="preserve">Chọn B, vì tuân thủ pháp luật là người dân có trách nhiệm thực hiện theo những quy định của pháp luật, không thực hiện những điều mà pháp </w:t>
            </w:r>
            <w:r>
              <w:lastRenderedPageBreak/>
              <w:t>luật cấm thực hiện.</w:t>
            </w:r>
            <w:r>
              <w:br/>
            </w:r>
            <w:r>
              <w:br/>
              <w:t>Đáp án A: tư vấn pháp luật là hoạt động kinh doanh, dịch vụ được pháp luật cho phép. Những cá nhân, tổ chức nếu muốn hoạt động lĩnh vực tư vấn pháp luật thì đăng ký ngành nghề kinh doanh. Tuy nhiên, tư vấn pháp luật chỉ là một trong các ngành nghề được quy định, công dân có thể lựa chọn lĩnh vực này hoặc lĩnh vực khác. Đây được xem là sử dụng pháp luật.</w:t>
            </w:r>
            <w:r>
              <w:br/>
            </w:r>
            <w:r>
              <w:br/>
              <w:t>Đáp án C: Công dân không làm những điều pháp luật cấm không phải là yếu tố quyết định để sửa đổi pháp luật. Việc ban hành, sửa đổi luật phải trải qua nhiều quy trình, thủ tục và cuối cùng mới được trình lên Quốc hội duyệt và thông qua.</w:t>
            </w:r>
            <w:r>
              <w:br/>
            </w:r>
            <w:r>
              <w:br/>
              <w:t>Đáp án D: Củng cố pháp luật thường thuộc thẩm quyền của Nhà nước, công dân có trách nhiệm và nghĩa vụ thực thi nên công dân không làm những điều pháp luật cấm không phải là củng cố pháp luật.</w:t>
            </w:r>
          </w:p>
        </w:tc>
      </w:tr>
      <w:tr w:rsidR="00B27C07" w:rsidRPr="00772C87" w:rsidTr="003058DC">
        <w:tc>
          <w:tcPr>
            <w:tcW w:w="833" w:type="pct"/>
          </w:tcPr>
          <w:p w:rsidR="00F14D8B" w:rsidRDefault="00000000">
            <w:r>
              <w:lastRenderedPageBreak/>
              <w:t>MET_Civ_IE_2022_10</w:t>
            </w:r>
          </w:p>
        </w:tc>
        <w:tc>
          <w:tcPr>
            <w:tcW w:w="259" w:type="pct"/>
          </w:tcPr>
          <w:p w:rsidR="00F14D8B" w:rsidRDefault="00000000">
            <w:r>
              <w:t xml:space="preserve"> </w:t>
            </w:r>
          </w:p>
        </w:tc>
        <w:tc>
          <w:tcPr>
            <w:tcW w:w="1588" w:type="pct"/>
          </w:tcPr>
          <w:p w:rsidR="00F14D8B" w:rsidRDefault="00000000">
            <w:r>
              <w:t>Câu 90. Một trong những nội dung của bình đẳng trong lao động là mọi công dân đều được tự do</w:t>
            </w:r>
            <w:r>
              <w:br/>
              <w:t>A. hủy bỏ thỏa ước.</w:t>
            </w:r>
            <w:r>
              <w:tab/>
            </w:r>
            <w:r>
              <w:br/>
              <w:t>B. điều phối dư luận.</w:t>
            </w:r>
            <w:r>
              <w:br/>
              <w:t>C. phong tỏa thị trường.</w:t>
            </w:r>
            <w:r>
              <w:br/>
              <w:t>D. lựa chọn việc làm.</w:t>
            </w:r>
          </w:p>
        </w:tc>
        <w:tc>
          <w:tcPr>
            <w:tcW w:w="274" w:type="pct"/>
          </w:tcPr>
          <w:p w:rsidR="00F14D8B" w:rsidRDefault="00000000">
            <w:r>
              <w:t>D</w:t>
            </w:r>
          </w:p>
        </w:tc>
        <w:tc>
          <w:tcPr>
            <w:tcW w:w="219" w:type="pct"/>
          </w:tcPr>
          <w:p w:rsidR="00F14D8B" w:rsidRDefault="00000000">
            <w:r>
              <w:t xml:space="preserve"> </w:t>
            </w:r>
          </w:p>
        </w:tc>
        <w:tc>
          <w:tcPr>
            <w:tcW w:w="1827" w:type="pct"/>
          </w:tcPr>
          <w:p w:rsidR="00F14D8B" w:rsidRDefault="00000000">
            <w:r>
              <w:t>Một trong những nội dung của bình đẳng trong lao động là mọi công dân đều được tự do lựa chọn việc làm.</w:t>
            </w:r>
          </w:p>
        </w:tc>
      </w:tr>
      <w:tr w:rsidR="00B27C07" w:rsidRPr="00772C87" w:rsidTr="003058DC">
        <w:tc>
          <w:tcPr>
            <w:tcW w:w="833" w:type="pct"/>
          </w:tcPr>
          <w:p w:rsidR="00F14D8B" w:rsidRDefault="00000000">
            <w:r>
              <w:t>MET_Civ_IE_2022_11</w:t>
            </w:r>
          </w:p>
        </w:tc>
        <w:tc>
          <w:tcPr>
            <w:tcW w:w="259" w:type="pct"/>
          </w:tcPr>
          <w:p w:rsidR="00F14D8B" w:rsidRDefault="00000000">
            <w:r>
              <w:t xml:space="preserve"> </w:t>
            </w:r>
          </w:p>
        </w:tc>
        <w:tc>
          <w:tcPr>
            <w:tcW w:w="1588" w:type="pct"/>
          </w:tcPr>
          <w:p w:rsidR="00F14D8B" w:rsidRDefault="00000000">
            <w:r>
              <w:t>Câu 91. Công dân báo cho cơ quan nhà nước có thẩm quyền biết về hành vi vi phạm pháp luật của bất cứ tổ chức nào là thực hiện</w:t>
            </w:r>
            <w:r>
              <w:br/>
              <w:t>A. quyền tố cáo.</w:t>
            </w:r>
            <w:r>
              <w:tab/>
            </w:r>
            <w:r>
              <w:br/>
            </w:r>
            <w:r>
              <w:lastRenderedPageBreak/>
              <w:t>B. quyền khiếu nại.</w:t>
            </w:r>
            <w:r>
              <w:br/>
              <w:t>C. việc định danh.</w:t>
            </w:r>
            <w:r>
              <w:tab/>
            </w:r>
            <w:r>
              <w:br/>
              <w:t>D. việc thẩm vấn.</w:t>
            </w:r>
          </w:p>
        </w:tc>
        <w:tc>
          <w:tcPr>
            <w:tcW w:w="274" w:type="pct"/>
          </w:tcPr>
          <w:p w:rsidR="00F14D8B" w:rsidRDefault="00000000">
            <w:r>
              <w:lastRenderedPageBreak/>
              <w:t>A</w:t>
            </w:r>
          </w:p>
        </w:tc>
        <w:tc>
          <w:tcPr>
            <w:tcW w:w="219" w:type="pct"/>
          </w:tcPr>
          <w:p w:rsidR="00F14D8B" w:rsidRDefault="00000000">
            <w:r>
              <w:t xml:space="preserve"> </w:t>
            </w:r>
          </w:p>
        </w:tc>
        <w:tc>
          <w:tcPr>
            <w:tcW w:w="1827" w:type="pct"/>
          </w:tcPr>
          <w:p w:rsidR="00F14D8B" w:rsidRDefault="00000000">
            <w:r>
              <w:t xml:space="preserve">Chọn A. Vì Theo quy định tại Luật Tố cáo, Tố cáo là việc công dân theo thủ tục quy định báo cho cơ quan, tổ chức, cá nhân có thẩm quyền biết về hành vi vi phạm pháp luật của bất cứ cơ quan, tổ chức, cá nhân nào gây thiệt hại hoặc đe dọa gây </w:t>
            </w:r>
            <w:r>
              <w:lastRenderedPageBreak/>
              <w:t>thiệt hại lợi ích của Nhà nước, quyền, lợi ích hợp pháp của công dân, cơ quan, tổ chức.</w:t>
            </w:r>
          </w:p>
        </w:tc>
      </w:tr>
      <w:tr w:rsidR="00B27C07" w:rsidRPr="00772C87" w:rsidTr="003058DC">
        <w:tc>
          <w:tcPr>
            <w:tcW w:w="833" w:type="pct"/>
          </w:tcPr>
          <w:p w:rsidR="00F14D8B" w:rsidRDefault="00000000">
            <w:r>
              <w:lastRenderedPageBreak/>
              <w:t>MET_Civ_IE_2022_12</w:t>
            </w:r>
          </w:p>
        </w:tc>
        <w:tc>
          <w:tcPr>
            <w:tcW w:w="259" w:type="pct"/>
          </w:tcPr>
          <w:p w:rsidR="00F14D8B" w:rsidRDefault="00000000">
            <w:r>
              <w:t xml:space="preserve"> </w:t>
            </w:r>
          </w:p>
        </w:tc>
        <w:tc>
          <w:tcPr>
            <w:tcW w:w="1588" w:type="pct"/>
          </w:tcPr>
          <w:p w:rsidR="00F14D8B" w:rsidRDefault="00000000">
            <w:r>
              <w:t>Câu 92. Hành vi vi phạm pháp luật có mức độ nguy hiềm cho xã hội thấp hơn tội phạm, xâm phạm các quy tắc quản lí nhà nước là vi phạm</w:t>
            </w:r>
            <w:r>
              <w:br/>
              <w:t>A. thể lệ.</w:t>
            </w:r>
            <w:r>
              <w:tab/>
            </w:r>
            <w:r>
              <w:br/>
              <w:t>B. hình sự.</w:t>
            </w:r>
            <w:r>
              <w:tab/>
            </w:r>
            <w:r>
              <w:br/>
              <w:t>C. thỏa thuận.</w:t>
            </w:r>
            <w:r>
              <w:tab/>
            </w:r>
            <w:r>
              <w:br/>
              <w:t>D. hành chính.</w:t>
            </w:r>
          </w:p>
        </w:tc>
        <w:tc>
          <w:tcPr>
            <w:tcW w:w="274" w:type="pct"/>
          </w:tcPr>
          <w:p w:rsidR="00F14D8B" w:rsidRDefault="00000000">
            <w:r>
              <w:t>D</w:t>
            </w:r>
          </w:p>
        </w:tc>
        <w:tc>
          <w:tcPr>
            <w:tcW w:w="219" w:type="pct"/>
          </w:tcPr>
          <w:p w:rsidR="00F14D8B" w:rsidRDefault="00000000">
            <w:r>
              <w:t xml:space="preserve"> </w:t>
            </w:r>
          </w:p>
        </w:tc>
        <w:tc>
          <w:tcPr>
            <w:tcW w:w="1827" w:type="pct"/>
          </w:tcPr>
          <w:p w:rsidR="00F14D8B" w:rsidRDefault="00000000">
            <w:r>
              <w:t>Hành vi vi phạm pháp luật có mức độ nguy hiểm cho xã hội thấp hơn tội phạm, xâm phạm các quy tắc quản lý nhà nước là vi phạm hành chính.</w:t>
            </w:r>
          </w:p>
        </w:tc>
      </w:tr>
      <w:tr w:rsidR="00B27C07" w:rsidRPr="00772C87" w:rsidTr="003058DC">
        <w:tc>
          <w:tcPr>
            <w:tcW w:w="833" w:type="pct"/>
          </w:tcPr>
          <w:p w:rsidR="00F14D8B" w:rsidRDefault="00000000">
            <w:r>
              <w:t>MET_Civ_IE_2022_13</w:t>
            </w:r>
          </w:p>
        </w:tc>
        <w:tc>
          <w:tcPr>
            <w:tcW w:w="259" w:type="pct"/>
          </w:tcPr>
          <w:p w:rsidR="00F14D8B" w:rsidRDefault="00000000">
            <w:r>
              <w:t xml:space="preserve"> </w:t>
            </w:r>
          </w:p>
        </w:tc>
        <w:tc>
          <w:tcPr>
            <w:tcW w:w="1588" w:type="pct"/>
          </w:tcPr>
          <w:p w:rsidR="00F14D8B" w:rsidRDefault="00000000">
            <w:r>
              <w:t>Câu 93. Quyền bình đẳng giữa các dân tộc được hiểu là các dân tộc cùng sinh sống trên lãnh thổ Việt Nam đều được Nhà nước và pháp luật</w:t>
            </w:r>
            <w:r>
              <w:br/>
              <w:t>A. đáp ứng mọi nhu cầu.</w:t>
            </w:r>
            <w:r>
              <w:br/>
              <w:t>B. chia đều quỹ phúc lợi.</w:t>
            </w:r>
            <w:r>
              <w:br/>
              <w:t>C. tạo điều kiện phát triển.</w:t>
            </w:r>
            <w:r>
              <w:tab/>
            </w:r>
            <w:r>
              <w:br/>
              <w:t>D. bãi bỏ thuế thu nhập.</w:t>
            </w:r>
          </w:p>
        </w:tc>
        <w:tc>
          <w:tcPr>
            <w:tcW w:w="274" w:type="pct"/>
          </w:tcPr>
          <w:p w:rsidR="00F14D8B" w:rsidRDefault="00000000">
            <w:r>
              <w:t>C</w:t>
            </w:r>
          </w:p>
        </w:tc>
        <w:tc>
          <w:tcPr>
            <w:tcW w:w="219" w:type="pct"/>
          </w:tcPr>
          <w:p w:rsidR="00F14D8B" w:rsidRDefault="00000000">
            <w:r>
              <w:t xml:space="preserve"> </w:t>
            </w:r>
          </w:p>
        </w:tc>
        <w:tc>
          <w:tcPr>
            <w:tcW w:w="1827" w:type="pct"/>
          </w:tcPr>
          <w:p w:rsidR="00F14D8B" w:rsidRDefault="00000000">
            <w:r>
              <w:t>Quyền bình đẳng giữa các dân tộc được hiểu là các dân tộc cùng sinh sống trên lãnh thổ Việt Nam đều được Nhà nước và pháp luật tạo điều kiện phát triển.</w:t>
            </w:r>
          </w:p>
        </w:tc>
      </w:tr>
      <w:tr w:rsidR="00B27C07" w:rsidRPr="00772C87" w:rsidTr="003058DC">
        <w:tc>
          <w:tcPr>
            <w:tcW w:w="833" w:type="pct"/>
          </w:tcPr>
          <w:p w:rsidR="00F14D8B" w:rsidRDefault="00000000">
            <w:r>
              <w:t>MET_Civ_IE_2022_14</w:t>
            </w:r>
          </w:p>
        </w:tc>
        <w:tc>
          <w:tcPr>
            <w:tcW w:w="259" w:type="pct"/>
          </w:tcPr>
          <w:p w:rsidR="00F14D8B" w:rsidRDefault="00000000">
            <w:r>
              <w:t xml:space="preserve"> </w:t>
            </w:r>
          </w:p>
        </w:tc>
        <w:tc>
          <w:tcPr>
            <w:tcW w:w="1588" w:type="pct"/>
          </w:tcPr>
          <w:p w:rsidR="00F14D8B" w:rsidRDefault="00000000">
            <w:r>
              <w:t>Câu 94. Theo quy định của pháp luật, công dân không được thực hiện quyền bầu cử đại biểu Hội đồng nhân dân các cấp trong trương hợp đang phải</w:t>
            </w:r>
            <w:r>
              <w:br/>
              <w:t>A. điều chuyển nơi công tác.</w:t>
            </w:r>
            <w:r>
              <w:tab/>
            </w:r>
            <w:r>
              <w:br/>
              <w:t>B. tham gia việc tranh cử.</w:t>
            </w:r>
            <w:r>
              <w:br/>
              <w:t>C. cách li y tế tập trung.</w:t>
            </w:r>
            <w:r>
              <w:tab/>
            </w:r>
            <w:r>
              <w:br/>
              <w:t>D. chấp hành hình phạt tù.</w:t>
            </w:r>
          </w:p>
        </w:tc>
        <w:tc>
          <w:tcPr>
            <w:tcW w:w="274" w:type="pct"/>
          </w:tcPr>
          <w:p w:rsidR="00F14D8B" w:rsidRDefault="00000000">
            <w:r>
              <w:t>D</w:t>
            </w:r>
          </w:p>
        </w:tc>
        <w:tc>
          <w:tcPr>
            <w:tcW w:w="219" w:type="pct"/>
          </w:tcPr>
          <w:p w:rsidR="00F14D8B" w:rsidRDefault="00000000">
            <w:r>
              <w:t xml:space="preserve"> </w:t>
            </w:r>
          </w:p>
        </w:tc>
        <w:tc>
          <w:tcPr>
            <w:tcW w:w="1827" w:type="pct"/>
          </w:tcPr>
          <w:p w:rsidR="00F14D8B" w:rsidRDefault="00000000">
            <w:r>
              <w:t>Theo quy định của pháp luật, công dân không được thực hiện quyền bầu cử đại biểu Hội đồng nhân dân các cấp trong trường hợp đang phải chấp hành hình phạt tù.</w:t>
            </w:r>
          </w:p>
        </w:tc>
      </w:tr>
      <w:tr w:rsidR="00B27C07" w:rsidRPr="00772C87" w:rsidTr="003058DC">
        <w:tc>
          <w:tcPr>
            <w:tcW w:w="833" w:type="pct"/>
          </w:tcPr>
          <w:p w:rsidR="00F14D8B" w:rsidRDefault="00000000">
            <w:r>
              <w:t>MET_Civ_IE_2022_15</w:t>
            </w:r>
          </w:p>
        </w:tc>
        <w:tc>
          <w:tcPr>
            <w:tcW w:w="259" w:type="pct"/>
          </w:tcPr>
          <w:p w:rsidR="00F14D8B" w:rsidRDefault="00000000">
            <w:r>
              <w:t xml:space="preserve"> </w:t>
            </w:r>
          </w:p>
        </w:tc>
        <w:tc>
          <w:tcPr>
            <w:tcW w:w="1588" w:type="pct"/>
          </w:tcPr>
          <w:p w:rsidR="00F14D8B" w:rsidRDefault="00000000">
            <w:r>
              <w:t>Câu 95. Trong nền kinh tế thị trường, khi các doanh nghiệp thu hẹp sản xuất thì lượng cung hàng hóa</w:t>
            </w:r>
            <w:r>
              <w:br/>
              <w:t>A. tăng đột biến.</w:t>
            </w:r>
            <w:r>
              <w:tab/>
            </w:r>
            <w:r>
              <w:br/>
              <w:t>B. tự triệt tiêu.</w:t>
            </w:r>
            <w:r>
              <w:br/>
              <w:t>C. thường giảm xuống.</w:t>
            </w:r>
            <w:r>
              <w:tab/>
            </w:r>
            <w:r>
              <w:br/>
              <w:t>D. luôn giữ nguyên.</w:t>
            </w:r>
          </w:p>
        </w:tc>
        <w:tc>
          <w:tcPr>
            <w:tcW w:w="274" w:type="pct"/>
          </w:tcPr>
          <w:p w:rsidR="00F14D8B" w:rsidRDefault="00000000">
            <w:r>
              <w:t>C</w:t>
            </w:r>
          </w:p>
        </w:tc>
        <w:tc>
          <w:tcPr>
            <w:tcW w:w="219" w:type="pct"/>
          </w:tcPr>
          <w:p w:rsidR="00F14D8B" w:rsidRDefault="00000000">
            <w:r>
              <w:t xml:space="preserve"> </w:t>
            </w:r>
          </w:p>
        </w:tc>
        <w:tc>
          <w:tcPr>
            <w:tcW w:w="1827" w:type="pct"/>
          </w:tcPr>
          <w:p w:rsidR="00F14D8B" w:rsidRDefault="00000000">
            <w:r>
              <w:t>Trong nền kinh tế thị trường, khi các doanh nghiệp thu hẹp sản xuất thì lượng cung hàng hóa thường giảm xuống.</w:t>
            </w:r>
          </w:p>
        </w:tc>
      </w:tr>
      <w:tr w:rsidR="00B27C07" w:rsidRPr="00772C87" w:rsidTr="003058DC">
        <w:tc>
          <w:tcPr>
            <w:tcW w:w="833" w:type="pct"/>
          </w:tcPr>
          <w:p w:rsidR="00F14D8B" w:rsidRDefault="00000000">
            <w:r>
              <w:lastRenderedPageBreak/>
              <w:t>MET_Civ_IE_2022_16</w:t>
            </w:r>
          </w:p>
        </w:tc>
        <w:tc>
          <w:tcPr>
            <w:tcW w:w="259" w:type="pct"/>
          </w:tcPr>
          <w:p w:rsidR="00F14D8B" w:rsidRDefault="00000000">
            <w:r>
              <w:t xml:space="preserve"> </w:t>
            </w:r>
          </w:p>
        </w:tc>
        <w:tc>
          <w:tcPr>
            <w:tcW w:w="1588" w:type="pct"/>
          </w:tcPr>
          <w:p w:rsidR="00F14D8B" w:rsidRDefault="00000000">
            <w:r>
              <w:t>Câu 96. Pháp luật về sự phát triền kinh tế quy định khi tiến hành hoạt động kinh doanh, mọi chủ thể kinh tế đều phải</w:t>
            </w:r>
            <w:r>
              <w:br/>
              <w:t>A. quản lí bằng hình thức trực tuyến.</w:t>
            </w:r>
            <w:r>
              <w:br/>
              <w:t>B. tuân thủ quy định về quốc phòng.</w:t>
            </w:r>
            <w:r>
              <w:br/>
              <w:t>C. sử dụng mọi loại cạnh tranh.</w:t>
            </w:r>
            <w:r>
              <w:br/>
              <w:t>D. đào tạo nguồn lực kế cận.</w:t>
            </w:r>
          </w:p>
        </w:tc>
        <w:tc>
          <w:tcPr>
            <w:tcW w:w="274" w:type="pct"/>
          </w:tcPr>
          <w:p w:rsidR="00F14D8B" w:rsidRDefault="00000000">
            <w:r>
              <w:t>B</w:t>
            </w:r>
          </w:p>
        </w:tc>
        <w:tc>
          <w:tcPr>
            <w:tcW w:w="219" w:type="pct"/>
          </w:tcPr>
          <w:p w:rsidR="00F14D8B" w:rsidRDefault="00000000">
            <w:r>
              <w:t xml:space="preserve"> </w:t>
            </w:r>
          </w:p>
        </w:tc>
        <w:tc>
          <w:tcPr>
            <w:tcW w:w="1827" w:type="pct"/>
          </w:tcPr>
          <w:p w:rsidR="00F14D8B" w:rsidRDefault="00000000">
            <w:r>
              <w:t>Pháp luật về sự phát triển kinh tế quy định khi tiến hành hoạt động kinh doanh, mọi chủ thể kinh tế đều phải tuân thủ quy định về quốc phòng.</w:t>
            </w:r>
          </w:p>
        </w:tc>
      </w:tr>
      <w:tr w:rsidR="00B27C07" w:rsidRPr="00772C87" w:rsidTr="003058DC">
        <w:tc>
          <w:tcPr>
            <w:tcW w:w="833" w:type="pct"/>
          </w:tcPr>
          <w:p w:rsidR="00F14D8B" w:rsidRDefault="00000000">
            <w:r>
              <w:t>MET_Civ_IE_2022_17</w:t>
            </w:r>
          </w:p>
        </w:tc>
        <w:tc>
          <w:tcPr>
            <w:tcW w:w="259" w:type="pct"/>
          </w:tcPr>
          <w:p w:rsidR="00F14D8B" w:rsidRDefault="00000000">
            <w:r>
              <w:t xml:space="preserve"> </w:t>
            </w:r>
          </w:p>
        </w:tc>
        <w:tc>
          <w:tcPr>
            <w:tcW w:w="1588" w:type="pct"/>
          </w:tcPr>
          <w:p w:rsidR="00F14D8B" w:rsidRDefault="00000000">
            <w:r>
              <w:t>Câu 97. Một trong những nội dung của quyền học tập là mọi công dân đều được</w:t>
            </w:r>
            <w:r>
              <w:br/>
              <w:t>A. chủ động học vượt cấp, vượt lớp.</w:t>
            </w:r>
            <w:r>
              <w:br/>
              <w:t>B. đặc cách trong kiểm tra, đánh giá.</w:t>
            </w:r>
            <w:r>
              <w:br/>
              <w:t>C. hoàn trả toàn bộ kinh phí đào tạo.</w:t>
            </w:r>
            <w:r>
              <w:br/>
              <w:t>D. đối xử bình đằng về cơ hội học tập.</w:t>
            </w:r>
          </w:p>
        </w:tc>
        <w:tc>
          <w:tcPr>
            <w:tcW w:w="274" w:type="pct"/>
          </w:tcPr>
          <w:p w:rsidR="00F14D8B" w:rsidRDefault="00000000">
            <w:r>
              <w:t>D</w:t>
            </w:r>
          </w:p>
        </w:tc>
        <w:tc>
          <w:tcPr>
            <w:tcW w:w="219" w:type="pct"/>
          </w:tcPr>
          <w:p w:rsidR="00F14D8B" w:rsidRDefault="00000000">
            <w:r>
              <w:t xml:space="preserve"> </w:t>
            </w:r>
          </w:p>
        </w:tc>
        <w:tc>
          <w:tcPr>
            <w:tcW w:w="1827" w:type="pct"/>
          </w:tcPr>
          <w:p w:rsidR="00F14D8B" w:rsidRDefault="00000000">
            <w:r>
              <w:t>Chọn D. Theo SGK Giáo dục công dân 12, quyền học tập của công dân có nghĩa là mọi công dân đều được đối xử bình đẳng về cơ hội học tập.</w:t>
            </w:r>
          </w:p>
        </w:tc>
      </w:tr>
      <w:tr w:rsidR="00B27C07" w:rsidRPr="00772C87" w:rsidTr="003058DC">
        <w:tc>
          <w:tcPr>
            <w:tcW w:w="833" w:type="pct"/>
          </w:tcPr>
          <w:p w:rsidR="00F14D8B" w:rsidRDefault="00000000">
            <w:r>
              <w:t>MET_Civ_IE_2022_18</w:t>
            </w:r>
          </w:p>
        </w:tc>
        <w:tc>
          <w:tcPr>
            <w:tcW w:w="259" w:type="pct"/>
          </w:tcPr>
          <w:p w:rsidR="00F14D8B" w:rsidRDefault="00000000">
            <w:r>
              <w:t xml:space="preserve"> </w:t>
            </w:r>
          </w:p>
        </w:tc>
        <w:tc>
          <w:tcPr>
            <w:tcW w:w="1588" w:type="pct"/>
          </w:tcPr>
          <w:p w:rsidR="00F14D8B" w:rsidRDefault="00000000">
            <w:r>
              <w:t>Câu 98. Công dân bày tỏ quan điềm của mình về các vấn đề chính trị, kinh tế của đất nước là thực hiện quyền</w:t>
            </w:r>
            <w:r>
              <w:br/>
              <w:t>A. tự do ngôn luận.</w:t>
            </w:r>
            <w:r>
              <w:tab/>
            </w:r>
            <w:r>
              <w:br/>
              <w:t>B. quản trị truyền thông.</w:t>
            </w:r>
            <w:r>
              <w:br/>
              <w:t>C. điều phối cộng đồng.</w:t>
            </w:r>
            <w:r>
              <w:tab/>
            </w:r>
            <w:r>
              <w:br/>
              <w:t>D. chia sẻ kinh nghiệm.</w:t>
            </w:r>
          </w:p>
        </w:tc>
        <w:tc>
          <w:tcPr>
            <w:tcW w:w="274" w:type="pct"/>
          </w:tcPr>
          <w:p w:rsidR="00F14D8B" w:rsidRDefault="00000000">
            <w:r>
              <w:t>A</w:t>
            </w:r>
          </w:p>
        </w:tc>
        <w:tc>
          <w:tcPr>
            <w:tcW w:w="219" w:type="pct"/>
          </w:tcPr>
          <w:p w:rsidR="00F14D8B" w:rsidRDefault="00000000">
            <w:r>
              <w:t xml:space="preserve"> </w:t>
            </w:r>
          </w:p>
        </w:tc>
        <w:tc>
          <w:tcPr>
            <w:tcW w:w="1827" w:type="pct"/>
          </w:tcPr>
          <w:p w:rsidR="00F14D8B" w:rsidRDefault="00000000">
            <w:r>
              <w:t>Đáp án B: Quản trị truyền thông là quản trị nhằm thiết lập, duy trì truyền thông hai chiều, đi tìm sự hiểu biết, tạo sự hợp tác giữa một tổ chức và công chúng.</w:t>
            </w:r>
            <w:r>
              <w:br/>
            </w:r>
            <w:r>
              <w:br/>
              <w:t>Đáp án C: Điều phối cộng đồng là lên kế hoạch, sắp xếp các hoạt động trong nhóm, tổ chức, hành vi này mang tính tổ chức.</w:t>
            </w:r>
            <w:r>
              <w:br/>
            </w:r>
            <w:r>
              <w:br/>
              <w:t>Đáp án D: Chia sẻ kinh nghiệm là chia sẻ những kiến thức, kỹ năng, bài học đã học được từ trong quá khứ cho người khác. Không bày tỏ quan điểm cá nhân về một vấn đề nào cả.</w:t>
            </w:r>
            <w:r>
              <w:br/>
            </w:r>
            <w:r>
              <w:br/>
              <w:t>Chọn A là hợp lý nhất, tự do ngôn luận chính là việc công dân được nói lên những suy nghĩ của mình, những quan điểm của mình đối với hiện tượng xã hội và các vấn đề xung quanh cuộc sống.</w:t>
            </w:r>
          </w:p>
        </w:tc>
      </w:tr>
      <w:tr w:rsidR="00B27C07" w:rsidRPr="00772C87" w:rsidTr="003058DC">
        <w:tc>
          <w:tcPr>
            <w:tcW w:w="833" w:type="pct"/>
          </w:tcPr>
          <w:p w:rsidR="00F14D8B" w:rsidRDefault="00000000">
            <w:r>
              <w:t>MET_Civ_IE_2022_19</w:t>
            </w:r>
          </w:p>
        </w:tc>
        <w:tc>
          <w:tcPr>
            <w:tcW w:w="259" w:type="pct"/>
          </w:tcPr>
          <w:p w:rsidR="00F14D8B" w:rsidRDefault="00000000">
            <w:r>
              <w:t xml:space="preserve"> </w:t>
            </w:r>
          </w:p>
        </w:tc>
        <w:tc>
          <w:tcPr>
            <w:tcW w:w="1588" w:type="pct"/>
          </w:tcPr>
          <w:p w:rsidR="00F14D8B" w:rsidRDefault="00000000">
            <w:r>
              <w:t>Câu 99. Một trong những dấu hiệu để xác định hành vi vi phạm pháp luật là người vi phạm phải</w:t>
            </w:r>
            <w:r>
              <w:br/>
            </w:r>
            <w:r>
              <w:lastRenderedPageBreak/>
              <w:t>A. tự vệ.</w:t>
            </w:r>
            <w:r>
              <w:tab/>
            </w:r>
            <w:r>
              <w:br/>
              <w:t>B. ần danh.</w:t>
            </w:r>
            <w:r>
              <w:tab/>
            </w:r>
            <w:r>
              <w:br/>
              <w:t>C. phản kháng.</w:t>
            </w:r>
            <w:r>
              <w:tab/>
            </w:r>
            <w:r>
              <w:br/>
              <w:t>D. có lỗi.</w:t>
            </w:r>
          </w:p>
        </w:tc>
        <w:tc>
          <w:tcPr>
            <w:tcW w:w="274" w:type="pct"/>
          </w:tcPr>
          <w:p w:rsidR="00F14D8B" w:rsidRDefault="00000000">
            <w:r>
              <w:lastRenderedPageBreak/>
              <w:t>D</w:t>
            </w:r>
          </w:p>
        </w:tc>
        <w:tc>
          <w:tcPr>
            <w:tcW w:w="219" w:type="pct"/>
          </w:tcPr>
          <w:p w:rsidR="00F14D8B" w:rsidRDefault="00000000">
            <w:r>
              <w:t xml:space="preserve"> </w:t>
            </w:r>
          </w:p>
        </w:tc>
        <w:tc>
          <w:tcPr>
            <w:tcW w:w="1827" w:type="pct"/>
          </w:tcPr>
          <w:p w:rsidR="00F14D8B" w:rsidRDefault="00000000">
            <w:r>
              <w:t xml:space="preserve">Chọn D. Vì vi phạm pháp luật là hành vi trái pháp luật, có lỗi, do người có năng lực trách nhiệm </w:t>
            </w:r>
            <w:r>
              <w:lastRenderedPageBreak/>
              <w:t>pháp lí thực hiện, xâm hại các quan hệ xã hội được pháp luật bảo vệ.</w:t>
            </w:r>
          </w:p>
        </w:tc>
      </w:tr>
      <w:tr w:rsidR="00B27C07" w:rsidRPr="00772C87" w:rsidTr="003058DC">
        <w:tc>
          <w:tcPr>
            <w:tcW w:w="833" w:type="pct"/>
          </w:tcPr>
          <w:p w:rsidR="00F14D8B" w:rsidRDefault="00000000">
            <w:r>
              <w:lastRenderedPageBreak/>
              <w:t>MET_Civ_IE_2022_20</w:t>
            </w:r>
          </w:p>
        </w:tc>
        <w:tc>
          <w:tcPr>
            <w:tcW w:w="259" w:type="pct"/>
          </w:tcPr>
          <w:p w:rsidR="00F14D8B" w:rsidRDefault="00000000">
            <w:r>
              <w:t xml:space="preserve"> </w:t>
            </w:r>
          </w:p>
        </w:tc>
        <w:tc>
          <w:tcPr>
            <w:tcW w:w="1588" w:type="pct"/>
          </w:tcPr>
          <w:p w:rsidR="00F14D8B" w:rsidRDefault="00000000">
            <w:r>
              <w:t>Câu 100. Công dân thảo luận, góp ý kiến xây dựng các văn bản pháp luật quan trọng là thực hiện quyền tham gia quản lí nhà nước và xã hội ở</w:t>
            </w:r>
            <w:r>
              <w:br/>
              <w:t>A. vùng duyên hải.</w:t>
            </w:r>
            <w:r>
              <w:tab/>
            </w:r>
            <w:r>
              <w:br/>
              <w:t>B. phạm vi cả nước.</w:t>
            </w:r>
            <w:r>
              <w:br/>
              <w:t>C. vùng đồng bằng.</w:t>
            </w:r>
            <w:r>
              <w:tab/>
            </w:r>
            <w:r>
              <w:br/>
              <w:t>D. phạm vi cơ sở.</w:t>
            </w:r>
          </w:p>
        </w:tc>
        <w:tc>
          <w:tcPr>
            <w:tcW w:w="274" w:type="pct"/>
          </w:tcPr>
          <w:p w:rsidR="00F14D8B" w:rsidRDefault="00000000">
            <w:r>
              <w:t>B</w:t>
            </w:r>
          </w:p>
        </w:tc>
        <w:tc>
          <w:tcPr>
            <w:tcW w:w="219" w:type="pct"/>
          </w:tcPr>
          <w:p w:rsidR="00F14D8B" w:rsidRDefault="00000000">
            <w:r>
              <w:t xml:space="preserve"> </w:t>
            </w:r>
          </w:p>
        </w:tc>
        <w:tc>
          <w:tcPr>
            <w:tcW w:w="1827" w:type="pct"/>
          </w:tcPr>
          <w:p w:rsidR="00F14D8B" w:rsidRDefault="00000000">
            <w:r>
              <w:t>Căn cứ theo quy định tại Điều 28 – Hiến pháp năm 2013, quy định về quyền quản lý Nhà nước và xã hội, cụ thể: “Công dân có quyền tham gia quản lý Nhà nước và xã hội, tham gia thảo luận và kiến nghị với cơ quan Nhà nước về các vấn đề của cơ sở, địa phương và cả nước.”</w:t>
            </w:r>
            <w:r>
              <w:br/>
            </w:r>
            <w:r>
              <w:br/>
              <w:t>Chọn B</w:t>
            </w:r>
          </w:p>
        </w:tc>
      </w:tr>
      <w:tr w:rsidR="00B27C07" w:rsidRPr="00772C87" w:rsidTr="003058DC">
        <w:tc>
          <w:tcPr>
            <w:tcW w:w="833" w:type="pct"/>
          </w:tcPr>
          <w:p w:rsidR="00F14D8B" w:rsidRDefault="00000000">
            <w:r>
              <w:t>MET_Civ_IE_2022_21</w:t>
            </w:r>
          </w:p>
        </w:tc>
        <w:tc>
          <w:tcPr>
            <w:tcW w:w="259" w:type="pct"/>
          </w:tcPr>
          <w:p w:rsidR="00F14D8B" w:rsidRDefault="00000000">
            <w:r>
              <w:t xml:space="preserve"> </w:t>
            </w:r>
          </w:p>
        </w:tc>
        <w:tc>
          <w:tcPr>
            <w:tcW w:w="1588" w:type="pct"/>
          </w:tcPr>
          <w:p w:rsidR="00F14D8B" w:rsidRDefault="00000000">
            <w:r>
              <w:t>Câu 101. Công dân thực hiện quyền tham gia quản lí nhà nước và xã hội ở phạm vi cơ sở trong trường hợp nào sau đây?</w:t>
            </w:r>
            <w:r>
              <w:br/>
              <w:t>A. Tham khảo hình thức, quy trình khen thưởng.</w:t>
            </w:r>
            <w:r>
              <w:br/>
              <w:t>B. Bảo đảm an toàn, an sinh trong cả nước.</w:t>
            </w:r>
            <w:r>
              <w:br/>
              <w:t>C. Giám sát dự toán, quyết toán ngân sách xã.</w:t>
            </w:r>
            <w:r>
              <w:br/>
              <w:t>D. Phản ánh vướng mắc, bất cập của pháp luật.</w:t>
            </w:r>
          </w:p>
        </w:tc>
        <w:tc>
          <w:tcPr>
            <w:tcW w:w="274" w:type="pct"/>
          </w:tcPr>
          <w:p w:rsidR="00F14D8B" w:rsidRDefault="00000000">
            <w:r>
              <w:t>C</w:t>
            </w:r>
          </w:p>
        </w:tc>
        <w:tc>
          <w:tcPr>
            <w:tcW w:w="219" w:type="pct"/>
          </w:tcPr>
          <w:p w:rsidR="00F14D8B" w:rsidRDefault="00000000">
            <w:r>
              <w:t xml:space="preserve"> </w:t>
            </w:r>
          </w:p>
        </w:tc>
        <w:tc>
          <w:tcPr>
            <w:tcW w:w="1827" w:type="pct"/>
          </w:tcPr>
          <w:p w:rsidR="00F14D8B" w:rsidRDefault="00000000">
            <w:r>
              <w:t>Công dân thực hiện quyền tham gia quản lý nhà nước và xã hội ở phạm vi cơ sở trong trường hợp giám sát dự toán, quyết toán ngân sách xã.</w:t>
            </w:r>
          </w:p>
        </w:tc>
      </w:tr>
      <w:tr w:rsidR="00B27C07" w:rsidRPr="00772C87" w:rsidTr="003058DC">
        <w:tc>
          <w:tcPr>
            <w:tcW w:w="833" w:type="pct"/>
          </w:tcPr>
          <w:p w:rsidR="00F14D8B" w:rsidRDefault="00000000">
            <w:r>
              <w:t>MET_Civ_IE_2022_22</w:t>
            </w:r>
          </w:p>
        </w:tc>
        <w:tc>
          <w:tcPr>
            <w:tcW w:w="259" w:type="pct"/>
          </w:tcPr>
          <w:p w:rsidR="00F14D8B" w:rsidRDefault="00000000">
            <w:r>
              <w:t xml:space="preserve"> </w:t>
            </w:r>
          </w:p>
        </w:tc>
        <w:tc>
          <w:tcPr>
            <w:tcW w:w="1588" w:type="pct"/>
          </w:tcPr>
          <w:p w:rsidR="00F14D8B" w:rsidRDefault="00000000">
            <w:r>
              <w:t>Câu 102. Công dân thi hành pháp luật khi thực hiện hành vi nào sau đây?</w:t>
            </w:r>
            <w:r>
              <w:br/>
              <w:t>A. Đăng kí sửa mã định danh.</w:t>
            </w:r>
            <w:r>
              <w:tab/>
            </w:r>
            <w:r>
              <w:br/>
              <w:t>B. Lan tỏa thông tin nội bộ.</w:t>
            </w:r>
            <w:r>
              <w:br/>
              <w:t>C. Tham gia bảo vệ an ninh quốc gia.</w:t>
            </w:r>
            <w:r>
              <w:tab/>
            </w:r>
            <w:r>
              <w:br/>
              <w:t>D. Bảo mật kĩ năng phòng chống dịch.</w:t>
            </w:r>
          </w:p>
        </w:tc>
        <w:tc>
          <w:tcPr>
            <w:tcW w:w="274" w:type="pct"/>
          </w:tcPr>
          <w:p w:rsidR="00F14D8B" w:rsidRDefault="00000000">
            <w:r>
              <w:t>C</w:t>
            </w:r>
          </w:p>
        </w:tc>
        <w:tc>
          <w:tcPr>
            <w:tcW w:w="219" w:type="pct"/>
          </w:tcPr>
          <w:p w:rsidR="00F14D8B" w:rsidRDefault="00000000">
            <w:r>
              <w:t xml:space="preserve"> </w:t>
            </w:r>
          </w:p>
        </w:tc>
        <w:tc>
          <w:tcPr>
            <w:tcW w:w="1827" w:type="pct"/>
          </w:tcPr>
          <w:p w:rsidR="00F14D8B" w:rsidRDefault="00000000">
            <w:r>
              <w:t>Công dân thi hành pháp luật khi tham gia bảo vệ an ninh quốc gia.</w:t>
            </w:r>
          </w:p>
        </w:tc>
      </w:tr>
      <w:tr w:rsidR="00B27C07" w:rsidRPr="00772C87" w:rsidTr="003058DC">
        <w:tc>
          <w:tcPr>
            <w:tcW w:w="833" w:type="pct"/>
          </w:tcPr>
          <w:p w:rsidR="00F14D8B" w:rsidRDefault="00000000">
            <w:r>
              <w:t>MET_Civ_IE_2022_23</w:t>
            </w:r>
          </w:p>
        </w:tc>
        <w:tc>
          <w:tcPr>
            <w:tcW w:w="259" w:type="pct"/>
          </w:tcPr>
          <w:p w:rsidR="00F14D8B" w:rsidRDefault="00000000">
            <w:r>
              <w:t xml:space="preserve"> </w:t>
            </w:r>
          </w:p>
        </w:tc>
        <w:tc>
          <w:tcPr>
            <w:tcW w:w="1588" w:type="pct"/>
          </w:tcPr>
          <w:p w:rsidR="00F14D8B" w:rsidRDefault="00000000">
            <w:r>
              <w:t>Câu 103. Đề xác định một vật phẩm là hàng hóa, người ta không căn cứ vào điều kiện nào sau đây?</w:t>
            </w:r>
            <w:r>
              <w:br/>
              <w:t>A. Có những công dụng nhất định.</w:t>
            </w:r>
            <w:r>
              <w:tab/>
            </w:r>
            <w:r>
              <w:br/>
              <w:t>B. Đáp ứng nhu cầu tự cung, tự cấp.</w:t>
            </w:r>
            <w:r>
              <w:br/>
            </w:r>
            <w:r>
              <w:lastRenderedPageBreak/>
              <w:t>C. Thông qua việc trao đồi, mua bán.</w:t>
            </w:r>
            <w:r>
              <w:tab/>
            </w:r>
            <w:r>
              <w:br/>
              <w:t>D. Do quá trình lao động tạo ra.</w:t>
            </w:r>
          </w:p>
        </w:tc>
        <w:tc>
          <w:tcPr>
            <w:tcW w:w="274" w:type="pct"/>
          </w:tcPr>
          <w:p w:rsidR="00F14D8B" w:rsidRDefault="00000000">
            <w:r>
              <w:lastRenderedPageBreak/>
              <w:t>B</w:t>
            </w:r>
          </w:p>
        </w:tc>
        <w:tc>
          <w:tcPr>
            <w:tcW w:w="219" w:type="pct"/>
          </w:tcPr>
          <w:p w:rsidR="00F14D8B" w:rsidRDefault="00000000">
            <w:r>
              <w:t xml:space="preserve"> </w:t>
            </w:r>
          </w:p>
        </w:tc>
        <w:tc>
          <w:tcPr>
            <w:tcW w:w="1827" w:type="pct"/>
          </w:tcPr>
          <w:p w:rsidR="00F14D8B" w:rsidRDefault="00000000">
            <w:r>
              <w:t>Để xác định một vật phẩm là hàng hóa, người ta không căn cứ vào điều kiện đáp ứng nhu cầu tự cung, tự cấp.</w:t>
            </w:r>
          </w:p>
        </w:tc>
      </w:tr>
      <w:tr w:rsidR="00B27C07" w:rsidRPr="00772C87" w:rsidTr="003058DC">
        <w:tc>
          <w:tcPr>
            <w:tcW w:w="833" w:type="pct"/>
          </w:tcPr>
          <w:p w:rsidR="00F14D8B" w:rsidRDefault="00000000">
            <w:r>
              <w:t>MET_Civ_IE_2022_24</w:t>
            </w:r>
          </w:p>
        </w:tc>
        <w:tc>
          <w:tcPr>
            <w:tcW w:w="259" w:type="pct"/>
          </w:tcPr>
          <w:p w:rsidR="00F14D8B" w:rsidRDefault="00000000">
            <w:r>
              <w:t xml:space="preserve"> </w:t>
            </w:r>
          </w:p>
        </w:tc>
        <w:tc>
          <w:tcPr>
            <w:tcW w:w="1588" w:type="pct"/>
          </w:tcPr>
          <w:p w:rsidR="00F14D8B" w:rsidRDefault="00000000">
            <w:r>
              <w:t>Câu 104. Trường hợp nào sau đây thể hiện việc công dân được hưởng quyền được phát triển?</w:t>
            </w:r>
            <w:r>
              <w:br/>
              <w:t>A. Chủ động định đoạt quỹ vacxin phòng dịch.</w:t>
            </w:r>
            <w:r>
              <w:br/>
              <w:t>B. Đề xuất miễn phí mọi loại dịch vụ.</w:t>
            </w:r>
            <w:r>
              <w:br/>
              <w:t>C. Hưởng đời sống vật chất và tinh thần đầy đủ.</w:t>
            </w:r>
            <w:r>
              <w:br/>
              <w:t>D. Tự ấn định kinh phí đào tạo nghề.</w:t>
            </w:r>
          </w:p>
        </w:tc>
        <w:tc>
          <w:tcPr>
            <w:tcW w:w="274" w:type="pct"/>
          </w:tcPr>
          <w:p w:rsidR="00F14D8B" w:rsidRDefault="00000000">
            <w:r>
              <w:t>C</w:t>
            </w:r>
          </w:p>
        </w:tc>
        <w:tc>
          <w:tcPr>
            <w:tcW w:w="219" w:type="pct"/>
          </w:tcPr>
          <w:p w:rsidR="00F14D8B" w:rsidRDefault="00000000">
            <w:r>
              <w:t xml:space="preserve"> </w:t>
            </w:r>
          </w:p>
        </w:tc>
        <w:tc>
          <w:tcPr>
            <w:tcW w:w="1827" w:type="pct"/>
          </w:tcPr>
          <w:p w:rsidR="00F14D8B" w:rsidRDefault="00000000">
            <w:r>
              <w:t>Trường hợp hưởng đời sống vật chất và tinh thần đầy đủ thể hiện việc công dân được hưởng quyền được phát triển.</w:t>
            </w:r>
          </w:p>
        </w:tc>
      </w:tr>
      <w:tr w:rsidR="00B27C07" w:rsidRPr="00772C87" w:rsidTr="003058DC">
        <w:tc>
          <w:tcPr>
            <w:tcW w:w="833" w:type="pct"/>
          </w:tcPr>
          <w:p w:rsidR="00F14D8B" w:rsidRDefault="00000000">
            <w:r>
              <w:t>MET_Civ_IE_2022_25</w:t>
            </w:r>
          </w:p>
        </w:tc>
        <w:tc>
          <w:tcPr>
            <w:tcW w:w="259" w:type="pct"/>
          </w:tcPr>
          <w:p w:rsidR="00F14D8B" w:rsidRDefault="00000000">
            <w:r>
              <w:t xml:space="preserve"> </w:t>
            </w:r>
          </w:p>
        </w:tc>
        <w:tc>
          <w:tcPr>
            <w:tcW w:w="1588" w:type="pct"/>
          </w:tcPr>
          <w:p w:rsidR="00F14D8B" w:rsidRDefault="00000000">
            <w:r>
              <w:t>Câu 105. Theo quy định của pháp luật, công dân vi phạm quyền được pháp luật bảo hộ về tính mạng, sức khỏe khi thực hiện hành vi nào sau đây đối với người khác?</w:t>
            </w:r>
            <w:r>
              <w:br/>
              <w:t>A. Lừa đảo, ủy quyền nhân thân.</w:t>
            </w:r>
            <w:r>
              <w:tab/>
            </w:r>
            <w:r>
              <w:br/>
              <w:t>B. Đe dọa, đánh gây thương tích.</w:t>
            </w:r>
            <w:r>
              <w:br/>
              <w:t>C. Lợi dụng, cố ý mạo danh.</w:t>
            </w:r>
            <w:r>
              <w:tab/>
            </w:r>
            <w:r>
              <w:br/>
              <w:t>D. Áp đặt, đề cao uy lực.</w:t>
            </w:r>
          </w:p>
        </w:tc>
        <w:tc>
          <w:tcPr>
            <w:tcW w:w="274" w:type="pct"/>
          </w:tcPr>
          <w:p w:rsidR="00F14D8B" w:rsidRDefault="00000000">
            <w:r>
              <w:t>B</w:t>
            </w:r>
          </w:p>
        </w:tc>
        <w:tc>
          <w:tcPr>
            <w:tcW w:w="219" w:type="pct"/>
          </w:tcPr>
          <w:p w:rsidR="00F14D8B" w:rsidRDefault="00000000">
            <w:r>
              <w:t xml:space="preserve"> </w:t>
            </w:r>
          </w:p>
        </w:tc>
        <w:tc>
          <w:tcPr>
            <w:tcW w:w="1827" w:type="pct"/>
          </w:tcPr>
          <w:p w:rsidR="00F14D8B" w:rsidRDefault="00000000">
            <w:r>
              <w:t>Theo quy định của pháp luật, công dân vi phạm quyền được pháp luật bảo hộ về tính mạng, sức khỏe khi thực hiện hành vi đe dọa, đánh gây thương tích đối với người khác.</w:t>
            </w:r>
          </w:p>
        </w:tc>
      </w:tr>
      <w:tr w:rsidR="00B27C07" w:rsidRPr="00772C87" w:rsidTr="003058DC">
        <w:tc>
          <w:tcPr>
            <w:tcW w:w="833" w:type="pct"/>
          </w:tcPr>
          <w:p w:rsidR="00F14D8B" w:rsidRDefault="00000000">
            <w:r>
              <w:t>MET_Civ_IE_2022_26</w:t>
            </w:r>
          </w:p>
        </w:tc>
        <w:tc>
          <w:tcPr>
            <w:tcW w:w="259" w:type="pct"/>
          </w:tcPr>
          <w:p w:rsidR="00F14D8B" w:rsidRDefault="00000000">
            <w:r>
              <w:t xml:space="preserve"> </w:t>
            </w:r>
          </w:p>
        </w:tc>
        <w:tc>
          <w:tcPr>
            <w:tcW w:w="1588" w:type="pct"/>
          </w:tcPr>
          <w:p w:rsidR="00F14D8B" w:rsidRDefault="00000000">
            <w:r>
              <w:t>Câu 106. Việc Nhà nước tạo điều kiện cho người dân thuộc các dân tộc sinh sống trên lãnh thổ Việt Nam được phát triền nông nghiệp theo hướng hữu cơ nhằm tăng thu nhập là bảo đảm quyền bình đằng giữa các dân tộc ở phương diện nào sau đây?</w:t>
            </w:r>
            <w:r>
              <w:br/>
              <w:t>A. Văn hóa.</w:t>
            </w:r>
            <w:r>
              <w:tab/>
            </w:r>
            <w:r>
              <w:br/>
              <w:t>B. Quốc phòng.</w:t>
            </w:r>
            <w:r>
              <w:tab/>
            </w:r>
            <w:r>
              <w:br/>
              <w:t>C. Kinh tế.</w:t>
            </w:r>
            <w:r>
              <w:tab/>
            </w:r>
            <w:r>
              <w:br/>
              <w:t>D. Giáo dục.</w:t>
            </w:r>
          </w:p>
        </w:tc>
        <w:tc>
          <w:tcPr>
            <w:tcW w:w="274" w:type="pct"/>
          </w:tcPr>
          <w:p w:rsidR="00F14D8B" w:rsidRDefault="00000000">
            <w:r>
              <w:t>C</w:t>
            </w:r>
          </w:p>
        </w:tc>
        <w:tc>
          <w:tcPr>
            <w:tcW w:w="219" w:type="pct"/>
          </w:tcPr>
          <w:p w:rsidR="00F14D8B" w:rsidRDefault="00000000">
            <w:r>
              <w:t xml:space="preserve"> </w:t>
            </w:r>
          </w:p>
        </w:tc>
        <w:tc>
          <w:tcPr>
            <w:tcW w:w="1827" w:type="pct"/>
          </w:tcPr>
          <w:p w:rsidR="00F14D8B" w:rsidRDefault="00000000">
            <w:r>
              <w:t>Việc Nhà nước tạo điều kiện cho người dân thuộc các dân tộc sinh sống trên lãnh thổ Việt Nam được phát triển nông nghiệp theo hướng hữu cơ nhằm tăng thu nhập là bảo đảm quyền bình đẳng giữa các dân tộc ở phương diện kinh tế.</w:t>
            </w:r>
          </w:p>
        </w:tc>
      </w:tr>
      <w:tr w:rsidR="00B27C07" w:rsidRPr="00772C87" w:rsidTr="003058DC">
        <w:tc>
          <w:tcPr>
            <w:tcW w:w="833" w:type="pct"/>
          </w:tcPr>
          <w:p w:rsidR="00F14D8B" w:rsidRDefault="00000000">
            <w:r>
              <w:t>MET_Civ_IE_2022_27</w:t>
            </w:r>
          </w:p>
        </w:tc>
        <w:tc>
          <w:tcPr>
            <w:tcW w:w="259" w:type="pct"/>
          </w:tcPr>
          <w:p w:rsidR="00F14D8B" w:rsidRDefault="00000000">
            <w:r>
              <w:t xml:space="preserve"> </w:t>
            </w:r>
          </w:p>
        </w:tc>
        <w:tc>
          <w:tcPr>
            <w:tcW w:w="1588" w:type="pct"/>
          </w:tcPr>
          <w:p w:rsidR="00F14D8B" w:rsidRDefault="00000000">
            <w:r>
              <w:t>Câu 107. Trong nền kinh tế thị trường, quy luật giá trị có tác động nào sau đây?</w:t>
            </w:r>
            <w:r>
              <w:br/>
              <w:t>A. Kích thích lực lượng sản xuất phát triển.</w:t>
            </w:r>
            <w:r>
              <w:br/>
              <w:t>B. Chấm dứt tình trạng phá giá hàng hóa.</w:t>
            </w:r>
            <w:r>
              <w:br/>
            </w:r>
            <w:r>
              <w:lastRenderedPageBreak/>
              <w:t>C. Cân bằng mọi loại cạnh tranh.</w:t>
            </w:r>
            <w:r>
              <w:br/>
              <w:t>D. Triệt tiêu quan hệ cung ứng.</w:t>
            </w:r>
          </w:p>
        </w:tc>
        <w:tc>
          <w:tcPr>
            <w:tcW w:w="274" w:type="pct"/>
          </w:tcPr>
          <w:p w:rsidR="00F14D8B" w:rsidRDefault="00000000">
            <w:r>
              <w:lastRenderedPageBreak/>
              <w:t>A</w:t>
            </w:r>
          </w:p>
        </w:tc>
        <w:tc>
          <w:tcPr>
            <w:tcW w:w="219" w:type="pct"/>
          </w:tcPr>
          <w:p w:rsidR="00F14D8B" w:rsidRDefault="00000000">
            <w:r>
              <w:t xml:space="preserve"> </w:t>
            </w:r>
          </w:p>
        </w:tc>
        <w:tc>
          <w:tcPr>
            <w:tcW w:w="1827" w:type="pct"/>
          </w:tcPr>
          <w:p w:rsidR="00F14D8B" w:rsidRDefault="00000000">
            <w:r>
              <w:t>Chọn A. Vì theo nội dung tác động của quy luật giá trị: Giá cả cao hơn giá trị sẽ kích thích mở rộng và đẩy mạnh sản xuất để tăng cung; ngược lại cầu giảm vì giá tăng.</w:t>
            </w:r>
          </w:p>
        </w:tc>
      </w:tr>
      <w:tr w:rsidR="00B27C07" w:rsidRPr="00772C87" w:rsidTr="003058DC">
        <w:tc>
          <w:tcPr>
            <w:tcW w:w="833" w:type="pct"/>
          </w:tcPr>
          <w:p w:rsidR="00F14D8B" w:rsidRDefault="00000000">
            <w:r>
              <w:t>MET_Civ_IE_2022_28</w:t>
            </w:r>
          </w:p>
        </w:tc>
        <w:tc>
          <w:tcPr>
            <w:tcW w:w="259" w:type="pct"/>
          </w:tcPr>
          <w:p w:rsidR="00F14D8B" w:rsidRDefault="00000000">
            <w:r>
              <w:t xml:space="preserve"> </w:t>
            </w:r>
          </w:p>
        </w:tc>
        <w:tc>
          <w:tcPr>
            <w:tcW w:w="1588" w:type="pct"/>
          </w:tcPr>
          <w:p w:rsidR="00F14D8B" w:rsidRDefault="00000000">
            <w:r>
              <w:t>Câu 108. Theo quy định của pháp luật, người làm nhiệm vụ chuyền phát vi phạm quyền được bảo đảm an toàn và bí mật thư tín, điện tín của khách hàng khi tự ý thực hiện hành vi nào sau đây?</w:t>
            </w:r>
            <w:r>
              <w:br/>
              <w:t>A. Phát tán nội dung điện tín.</w:t>
            </w:r>
            <w:r>
              <w:tab/>
            </w:r>
            <w:r>
              <w:br/>
              <w:t>B. Tiêu hủy biên lai thu phí.</w:t>
            </w:r>
            <w:r>
              <w:br/>
              <w:t>C. Từ chối giải đáp thắc mắc.</w:t>
            </w:r>
            <w:r>
              <w:tab/>
            </w:r>
            <w:r>
              <w:br/>
              <w:t>D. Gỡ bỏ niêm phong kho hàng.</w:t>
            </w:r>
          </w:p>
        </w:tc>
        <w:tc>
          <w:tcPr>
            <w:tcW w:w="274" w:type="pct"/>
          </w:tcPr>
          <w:p w:rsidR="00F14D8B" w:rsidRDefault="00000000">
            <w:r>
              <w:t>A</w:t>
            </w:r>
          </w:p>
        </w:tc>
        <w:tc>
          <w:tcPr>
            <w:tcW w:w="219" w:type="pct"/>
          </w:tcPr>
          <w:p w:rsidR="00F14D8B" w:rsidRDefault="00000000">
            <w:r>
              <w:t xml:space="preserve"> </w:t>
            </w:r>
          </w:p>
        </w:tc>
        <w:tc>
          <w:tcPr>
            <w:tcW w:w="1827" w:type="pct"/>
          </w:tcPr>
          <w:p w:rsidR="00F14D8B" w:rsidRDefault="00000000">
            <w:r>
              <w:t>Chọn A. Vì theo quy định của pháp luật, người làm nhiệm vụ chuyển phát vi phạm quyền được bảo đảm an toàn và bí mật thư tín của khách hàng khi tự tiêu hủy thư gửi nhầm địa chỉ hoặc phát tán nộn dung điện tín.</w:t>
            </w:r>
          </w:p>
        </w:tc>
      </w:tr>
      <w:tr w:rsidR="00B27C07" w:rsidRPr="00772C87" w:rsidTr="003058DC">
        <w:tc>
          <w:tcPr>
            <w:tcW w:w="833" w:type="pct"/>
          </w:tcPr>
          <w:p w:rsidR="00F14D8B" w:rsidRDefault="00000000">
            <w:r>
              <w:t>MET_Civ_IE_2022_29</w:t>
            </w:r>
          </w:p>
        </w:tc>
        <w:tc>
          <w:tcPr>
            <w:tcW w:w="259" w:type="pct"/>
          </w:tcPr>
          <w:p w:rsidR="00F14D8B" w:rsidRDefault="00000000">
            <w:r>
              <w:t xml:space="preserve"> </w:t>
            </w:r>
          </w:p>
        </w:tc>
        <w:tc>
          <w:tcPr>
            <w:tcW w:w="1588" w:type="pct"/>
          </w:tcPr>
          <w:p w:rsidR="00F14D8B" w:rsidRDefault="00000000">
            <w:r>
              <w:t>Câu 109. Theo quy định của pháp luật, công dân có thể thực hiện quyền khiếu nại khi</w:t>
            </w:r>
            <w:r>
              <w:br/>
              <w:t>A. nhận quyết định xử phạt chưa thỏa đáng.</w:t>
            </w:r>
            <w:r>
              <w:br/>
              <w:t>B. bắt gặp đối tượng xuất cảnh trái phép.</w:t>
            </w:r>
            <w:r>
              <w:br/>
              <w:t>C. chứng kiến hành vi phá rừng đầu nguồn.</w:t>
            </w:r>
            <w:r>
              <w:br/>
              <w:t>D. phát hiện người trốn khỏi nơi cách li.</w:t>
            </w:r>
          </w:p>
        </w:tc>
        <w:tc>
          <w:tcPr>
            <w:tcW w:w="274" w:type="pct"/>
          </w:tcPr>
          <w:p w:rsidR="00F14D8B" w:rsidRDefault="00000000">
            <w:r>
              <w:t>A</w:t>
            </w:r>
          </w:p>
        </w:tc>
        <w:tc>
          <w:tcPr>
            <w:tcW w:w="219" w:type="pct"/>
          </w:tcPr>
          <w:p w:rsidR="00F14D8B" w:rsidRDefault="00000000">
            <w:r>
              <w:t xml:space="preserve"> </w:t>
            </w:r>
          </w:p>
        </w:tc>
        <w:tc>
          <w:tcPr>
            <w:tcW w:w="1827" w:type="pct"/>
          </w:tcPr>
          <w:p w:rsidR="00F14D8B" w:rsidRDefault="00000000">
            <w:r>
              <w:t>Quyền khiếu nại của công dân còn được quy định tại Điều 30 Hiến pháp năm 2013 như sau: Nghiêm cấm việc trả thù người khiếu nại, tố cáo hoặc lợi dụng quyền khiếu nại, tố cáo để vu khống, vu cáo làm hại người khác.</w:t>
            </w:r>
            <w:r>
              <w:br/>
              <w:t>Như vậy, cá nhân có quyền khiếu nại khi nhận quyết định xử phạt chưa thỏa đáng.</w:t>
            </w:r>
            <w:r>
              <w:br/>
              <w:t>Chọn đáp án A.</w:t>
            </w:r>
          </w:p>
        </w:tc>
      </w:tr>
      <w:tr w:rsidR="00B27C07" w:rsidRPr="00772C87" w:rsidTr="003058DC">
        <w:tc>
          <w:tcPr>
            <w:tcW w:w="833" w:type="pct"/>
          </w:tcPr>
          <w:p w:rsidR="00F14D8B" w:rsidRDefault="00000000">
            <w:r>
              <w:t>MET_Civ_IE_2022_30</w:t>
            </w:r>
          </w:p>
        </w:tc>
        <w:tc>
          <w:tcPr>
            <w:tcW w:w="259" w:type="pct"/>
          </w:tcPr>
          <w:p w:rsidR="00F14D8B" w:rsidRDefault="00000000">
            <w:r>
              <w:t xml:space="preserve"> </w:t>
            </w:r>
          </w:p>
        </w:tc>
        <w:tc>
          <w:tcPr>
            <w:tcW w:w="1588" w:type="pct"/>
          </w:tcPr>
          <w:p w:rsidR="00F14D8B" w:rsidRDefault="00000000">
            <w:r>
              <w:t>Câu 110. Người đủ năng lực trách nhiệm pháp lí theo quy định của pháp luật vi phạm hình sự khi cố ý thực hiện hành vi nào sau đây?</w:t>
            </w:r>
            <w:r>
              <w:br/>
              <w:t>A. Dùng vũ lực để cưỡng đoạt tài sản.</w:t>
            </w:r>
            <w:r>
              <w:tab/>
            </w:r>
            <w:r>
              <w:br/>
              <w:t>B. Trì hoãn nâng cấp dịch vụ công cộng.</w:t>
            </w:r>
            <w:r>
              <w:br/>
              <w:t>C. Phản bác thông tin nhân chứng cung cấp.</w:t>
            </w:r>
            <w:r>
              <w:br/>
              <w:t>D. Né tránh xâm lấn phạm vi đê điều.</w:t>
            </w:r>
          </w:p>
        </w:tc>
        <w:tc>
          <w:tcPr>
            <w:tcW w:w="274" w:type="pct"/>
          </w:tcPr>
          <w:p w:rsidR="00F14D8B" w:rsidRDefault="00000000">
            <w:r>
              <w:t>A</w:t>
            </w:r>
          </w:p>
        </w:tc>
        <w:tc>
          <w:tcPr>
            <w:tcW w:w="219" w:type="pct"/>
          </w:tcPr>
          <w:p w:rsidR="00F14D8B" w:rsidRDefault="00000000">
            <w:r>
              <w:t xml:space="preserve"> </w:t>
            </w:r>
          </w:p>
        </w:tc>
        <w:tc>
          <w:tcPr>
            <w:tcW w:w="1827" w:type="pct"/>
          </w:tcPr>
          <w:p w:rsidR="00F14D8B" w:rsidRDefault="00000000">
            <w:r>
              <w:t>Người đủ năng lực trách nhiệm pháp lý theo quy định của pháp luật vi phạm hình sự khi cố ý thực hiện hành vi dùng vũ lực để cưỡng đoạt tài sản.</w:t>
            </w:r>
          </w:p>
        </w:tc>
      </w:tr>
      <w:tr w:rsidR="00B27C07" w:rsidRPr="00772C87" w:rsidTr="003058DC">
        <w:tc>
          <w:tcPr>
            <w:tcW w:w="833" w:type="pct"/>
          </w:tcPr>
          <w:p w:rsidR="00F14D8B" w:rsidRDefault="00000000">
            <w:r>
              <w:t>MET_Civ_IE_2022_31</w:t>
            </w:r>
          </w:p>
        </w:tc>
        <w:tc>
          <w:tcPr>
            <w:tcW w:w="259" w:type="pct"/>
          </w:tcPr>
          <w:p w:rsidR="00F14D8B" w:rsidRDefault="00000000">
            <w:r>
              <w:t xml:space="preserve"> </w:t>
            </w:r>
          </w:p>
        </w:tc>
        <w:tc>
          <w:tcPr>
            <w:tcW w:w="1588" w:type="pct"/>
          </w:tcPr>
          <w:p w:rsidR="00F14D8B" w:rsidRDefault="00000000">
            <w:r>
              <w:t xml:space="preserve">Câu 111. Nhận được tin báo ông M trộm cắp cồ vật, ông A là công an viên đến nhà ông M đưa giấy triệu tập, sau đó cưng ông M về trụ sở công an đề lấy lời khai. Mặc dù ông M đã cung cấp bằng chứng ngoại phạm nhưng ông A vẫn ép buộc ông M phải ở lại </w:t>
            </w:r>
            <w:r>
              <w:lastRenderedPageBreak/>
              <w:t>trụ sở hai ngày để phục vụ công tác điều tra. Ông A đã vi phạm quyền nào sau đây của công dân?</w:t>
            </w:r>
            <w:r>
              <w:br/>
              <w:t>A. Bất khả xâm phạm về chỗ ở.</w:t>
            </w:r>
            <w:r>
              <w:tab/>
            </w:r>
            <w:r>
              <w:tab/>
            </w:r>
            <w:r>
              <w:br/>
              <w:t>B. Bất khả xâm phạm về thân thể.</w:t>
            </w:r>
            <w:r>
              <w:br/>
              <w:t>C. Được pháp luật bảo hộ về danh tính.</w:t>
            </w:r>
            <w:r>
              <w:tab/>
            </w:r>
            <w:r>
              <w:br/>
              <w:t>D. Được pháp luật bảo hộ về tài sản.</w:t>
            </w:r>
          </w:p>
        </w:tc>
        <w:tc>
          <w:tcPr>
            <w:tcW w:w="274" w:type="pct"/>
          </w:tcPr>
          <w:p w:rsidR="00F14D8B" w:rsidRDefault="00000000">
            <w:r>
              <w:lastRenderedPageBreak/>
              <w:t>B</w:t>
            </w:r>
          </w:p>
        </w:tc>
        <w:tc>
          <w:tcPr>
            <w:tcW w:w="219" w:type="pct"/>
          </w:tcPr>
          <w:p w:rsidR="00F14D8B" w:rsidRDefault="00000000">
            <w:r>
              <w:t xml:space="preserve"> </w:t>
            </w:r>
          </w:p>
        </w:tc>
        <w:tc>
          <w:tcPr>
            <w:tcW w:w="1827" w:type="pct"/>
          </w:tcPr>
          <w:p w:rsidR="00F14D8B" w:rsidRDefault="00000000">
            <w:r>
              <w:t>Ông A đã vi phạm quyền bất khả xâm phạm về thân thể của công dân.</w:t>
            </w:r>
          </w:p>
        </w:tc>
      </w:tr>
      <w:tr w:rsidR="00B27C07" w:rsidRPr="00772C87" w:rsidTr="003058DC">
        <w:tc>
          <w:tcPr>
            <w:tcW w:w="833" w:type="pct"/>
          </w:tcPr>
          <w:p w:rsidR="00F14D8B" w:rsidRDefault="00000000">
            <w:r>
              <w:t>MET_Civ_IE_2022_32</w:t>
            </w:r>
          </w:p>
        </w:tc>
        <w:tc>
          <w:tcPr>
            <w:tcW w:w="259" w:type="pct"/>
          </w:tcPr>
          <w:p w:rsidR="00F14D8B" w:rsidRDefault="00000000">
            <w:r>
              <w:t xml:space="preserve"> </w:t>
            </w:r>
          </w:p>
        </w:tc>
        <w:tc>
          <w:tcPr>
            <w:tcW w:w="1588" w:type="pct"/>
          </w:tcPr>
          <w:p w:rsidR="00F14D8B" w:rsidRDefault="00000000">
            <w:r>
              <w:t>Câu 112. Chị Y là nhân viên tại cửa hàng kinh doanh do bà Q làm chủ. Một lần, chị M là khách hàng dùng tiền giả thanh toán khi mua mỹ phẩm, bà Q yêu cầu chị Y đuồi theo chị M nhằm đòi lại hàng. Chị M định điều khiền xe mô tô vào đường dành cho xe ưu tiên đề bỏ trốn nhưng bị chị Y ngăn lại. Việc chị M và chị Y tranh cãi làm ảnh hưởng đến người đi đường nên hai chị bị anh N là cảnh sát giao thông lậ̣ biên bản, ra quyết định xử phạt về hành vi điê̂u khiển phương tiện khi chưa có Giấy phép lái xe và đi sai làn đường. Một tháng sau, chị Y vô tình phát hiện chị P người yêu anh N là chủ lô đất nằm trong diện giải phóng mặt bằng thuộc địa bàn do bác chị quản lí. Biết chị P chưa hài lòng với mức tiền bồi thường theo quyết định đền bù giải phóng mặt bằng của cơ quan nhà nước có thẩm quyền, chị Y đã tìm cách làm quen với chị P rồi dùng danh tính của bác mình hứa giúp đỡ chị P. Sau khi nhận của chị P số tiền 30 triệu đồng, với mục đích chiếm đoạt tiền, chị Y đã bỏ trốn. Những ai sau đây có thể vừa được thực hiện quyền khiếu nại vừa được thực hiện quyền tố cáo?</w:t>
            </w:r>
            <w:r>
              <w:br/>
              <w:t>A. Chị P, chị Y và bà Q.</w:t>
            </w:r>
            <w:r>
              <w:tab/>
            </w:r>
            <w:r>
              <w:br/>
            </w:r>
            <w:r>
              <w:lastRenderedPageBreak/>
              <w:t>B. Chị P và chị Y.</w:t>
            </w:r>
            <w:r>
              <w:br/>
              <w:t>C. Chị Y, chị M và anh N.</w:t>
            </w:r>
            <w:r>
              <w:tab/>
            </w:r>
            <w:r>
              <w:br/>
              <w:t>D. Chị P và bà Q.</w:t>
            </w:r>
          </w:p>
        </w:tc>
        <w:tc>
          <w:tcPr>
            <w:tcW w:w="274" w:type="pct"/>
          </w:tcPr>
          <w:p w:rsidR="00F14D8B" w:rsidRDefault="00000000">
            <w:r>
              <w:lastRenderedPageBreak/>
              <w:t>B</w:t>
            </w:r>
          </w:p>
        </w:tc>
        <w:tc>
          <w:tcPr>
            <w:tcW w:w="219" w:type="pct"/>
          </w:tcPr>
          <w:p w:rsidR="00F14D8B" w:rsidRDefault="00000000">
            <w:r>
              <w:t xml:space="preserve"> </w:t>
            </w:r>
          </w:p>
        </w:tc>
        <w:tc>
          <w:tcPr>
            <w:tcW w:w="1827" w:type="pct"/>
          </w:tcPr>
          <w:p w:rsidR="00F14D8B" w:rsidRDefault="00000000">
            <w:r>
              <w:t>Chị P và chị Y có thể vừa được thực hiện quyền khiếu nại vừa được thực hiện quyền tố cáo.</w:t>
            </w:r>
          </w:p>
        </w:tc>
      </w:tr>
      <w:tr w:rsidR="00B27C07" w:rsidRPr="00772C87" w:rsidTr="003058DC">
        <w:tc>
          <w:tcPr>
            <w:tcW w:w="833" w:type="pct"/>
          </w:tcPr>
          <w:p w:rsidR="00F14D8B" w:rsidRDefault="00000000">
            <w:r>
              <w:t>MET_Civ_IE_2022_33</w:t>
            </w:r>
          </w:p>
        </w:tc>
        <w:tc>
          <w:tcPr>
            <w:tcW w:w="259" w:type="pct"/>
          </w:tcPr>
          <w:p w:rsidR="00F14D8B" w:rsidRDefault="00000000">
            <w:r>
              <w:t xml:space="preserve"> </w:t>
            </w:r>
          </w:p>
        </w:tc>
        <w:tc>
          <w:tcPr>
            <w:tcW w:w="1588" w:type="pct"/>
          </w:tcPr>
          <w:p w:rsidR="00F14D8B" w:rsidRDefault="00000000">
            <w:r>
              <w:t>Câu 113. Bà M có con gái là chị H, con trai là anh A và con dâu là chị B. Nghi ngờ anh A tham gia đánh bạc trực tuyến, chị B bí mật rút tiền tiết kiệm của hai vợ chồng rồi nhờ mẹ đẻ chị là bà Q giữ hộ. Vốn coi thường anh A không có thu nhập ồn định nên bà Q đã khuyên con gái góp vốn cùng bà kinh doanh nhu yếu phẩm và được chị B đồng ý. Biết chuyện, chị H bịa đặt và đưa thông tin sai lệch về chị B lên mạng xã hội đồng thời cùng bà M đến nhà bà Q vu khống bà Q lừa đảo chiếm đoạt tài sản của vợ chồng anh A nên giữa hai bà xảy ra xô xát. Những ai sau đây vi phạm quyền bình đẳng trong hôn nhân và gia đình?</w:t>
            </w:r>
            <w:r>
              <w:br/>
              <w:t>A. Anh A, chị B và bà M.</w:t>
            </w:r>
            <w:r>
              <w:tab/>
            </w:r>
            <w:r>
              <w:br/>
              <w:t>B. Chị B, chị H và bà Q.</w:t>
            </w:r>
            <w:r>
              <w:br/>
              <w:t>C. Bà M, bà Q và chị H.</w:t>
            </w:r>
            <w:r>
              <w:tab/>
            </w:r>
            <w:r>
              <w:br/>
              <w:t>D. Chị H, chị B và bà M.</w:t>
            </w:r>
          </w:p>
        </w:tc>
        <w:tc>
          <w:tcPr>
            <w:tcW w:w="274" w:type="pct"/>
          </w:tcPr>
          <w:p w:rsidR="00F14D8B" w:rsidRDefault="00000000">
            <w:r>
              <w:t>B</w:t>
            </w:r>
          </w:p>
        </w:tc>
        <w:tc>
          <w:tcPr>
            <w:tcW w:w="219" w:type="pct"/>
          </w:tcPr>
          <w:p w:rsidR="00F14D8B" w:rsidRDefault="00000000">
            <w:r>
              <w:t xml:space="preserve"> </w:t>
            </w:r>
          </w:p>
        </w:tc>
        <w:tc>
          <w:tcPr>
            <w:tcW w:w="1827" w:type="pct"/>
          </w:tcPr>
          <w:p w:rsidR="00F14D8B" w:rsidRDefault="00000000">
            <w:r>
              <w:t>Chị B, chị H và bà Q vi phạm quyền bình đẳng trong hôn nhân và gia đình.</w:t>
            </w:r>
          </w:p>
        </w:tc>
      </w:tr>
      <w:tr w:rsidR="00B27C07" w:rsidRPr="00772C87" w:rsidTr="003058DC">
        <w:tc>
          <w:tcPr>
            <w:tcW w:w="833" w:type="pct"/>
          </w:tcPr>
          <w:p w:rsidR="00F14D8B" w:rsidRDefault="00000000">
            <w:r>
              <w:t>MET_Civ_IE_2022_34</w:t>
            </w:r>
          </w:p>
        </w:tc>
        <w:tc>
          <w:tcPr>
            <w:tcW w:w="259" w:type="pct"/>
          </w:tcPr>
          <w:p w:rsidR="00F14D8B" w:rsidRDefault="00000000">
            <w:r>
              <w:t xml:space="preserve"> </w:t>
            </w:r>
          </w:p>
        </w:tc>
        <w:tc>
          <w:tcPr>
            <w:tcW w:w="1588" w:type="pct"/>
          </w:tcPr>
          <w:p w:rsidR="00F14D8B" w:rsidRDefault="00000000">
            <w:r>
              <w:t xml:space="preserve">Câu 114. Anh A và anh B cùng là nhân viên chuyền phát. Một lần trong giờ làm việc, theo đề nghị của anh A, anh B đã đồng ý giúp anh A chuyền thư của khách hàng gữi cho chị C tại thôn X. Vì chị C đi vắng và không khóa cửa nên anh B đặt thư gữi cho chị tại phòng khách nhà chị. Khi anh B vừa ra về, chị N là tình nguyện viên cùng ông D là trường thôn vào nhà chị C tuyên truyền về công tác dân số. Thấy thư gửi cho chị C, chị N tò mò mở ra đọc rồi bí mật dùng điện thoại cá nhân chụp lại nội dung thư và gửi </w:t>
            </w:r>
            <w:r>
              <w:lastRenderedPageBreak/>
              <w:t>cho nhóm bạn. Ông D phát hiện đã ngăn chặn hành vi của chị N nhưng lại vô tình làm rách thư. Vì lo sợ, ông D vội vã hủy thư đó. Ba giờ sau, chị C trở về nhà, khi biết chị N là người lan truyền thông tin về mình, chị C nhắn tin xúc phạm và yêu cầu chị N phải công khai xin lỗi. Những ai sau đây vừa vi phạm quyền bất khả xâm phạm về chỗ ở vừa vi phạm quyền được pháp luật bảo đảm an toàn và bí mật về thư tín, điện thoại, điện tín của công dân?</w:t>
            </w:r>
            <w:r>
              <w:br/>
              <w:t>A. Anh B, chị C và ông D.</w:t>
            </w:r>
            <w:r>
              <w:tab/>
            </w:r>
            <w:r>
              <w:br/>
              <w:t>B. Anh A, anh B và chị N.</w:t>
            </w:r>
            <w:r>
              <w:br/>
              <w:t>C. Ông D, anh A và chị N.</w:t>
            </w:r>
            <w:r>
              <w:tab/>
            </w:r>
            <w:r>
              <w:br/>
              <w:t>D. Chị N, anh B và ông D.</w:t>
            </w:r>
          </w:p>
        </w:tc>
        <w:tc>
          <w:tcPr>
            <w:tcW w:w="274" w:type="pct"/>
          </w:tcPr>
          <w:p w:rsidR="00F14D8B" w:rsidRDefault="00000000">
            <w:r>
              <w:lastRenderedPageBreak/>
              <w:t>D</w:t>
            </w:r>
          </w:p>
        </w:tc>
        <w:tc>
          <w:tcPr>
            <w:tcW w:w="219" w:type="pct"/>
          </w:tcPr>
          <w:p w:rsidR="00F14D8B" w:rsidRDefault="00000000">
            <w:r>
              <w:t xml:space="preserve"> </w:t>
            </w:r>
          </w:p>
        </w:tc>
        <w:tc>
          <w:tcPr>
            <w:tcW w:w="1827" w:type="pct"/>
          </w:tcPr>
          <w:p w:rsidR="00F14D8B" w:rsidRDefault="00000000">
            <w:r>
              <w:t>Chị N, anh B và ông D vừa vi phạm quyền bất khả xâm phạm về chỗ ở vừa vi phạm quyền được pháp luật bảo đảm an toàn và bí mật về thư tín, điện thoại, điện tín của công dân.</w:t>
            </w:r>
          </w:p>
        </w:tc>
      </w:tr>
      <w:tr w:rsidR="00B27C07" w:rsidRPr="00772C87" w:rsidTr="003058DC">
        <w:tc>
          <w:tcPr>
            <w:tcW w:w="833" w:type="pct"/>
          </w:tcPr>
          <w:p w:rsidR="00F14D8B" w:rsidRDefault="00000000">
            <w:r>
              <w:t>MET_Civ_IE_2022_35</w:t>
            </w:r>
          </w:p>
        </w:tc>
        <w:tc>
          <w:tcPr>
            <w:tcW w:w="259" w:type="pct"/>
          </w:tcPr>
          <w:p w:rsidR="00F14D8B" w:rsidRDefault="00000000">
            <w:r>
              <w:t xml:space="preserve"> </w:t>
            </w:r>
          </w:p>
        </w:tc>
        <w:tc>
          <w:tcPr>
            <w:tcW w:w="1588" w:type="pct"/>
          </w:tcPr>
          <w:p w:rsidR="00F14D8B" w:rsidRDefault="00000000">
            <w:r>
              <w:t>Câu 115. Sau khi cùng nhận bằng cử nhân, chị A trở về quê nhà và được chính quyền địa phương hỗ trợ để thực hiện dự án bảo tồn trang phục đặc trưng của dân tộc mình, anh V được tạo điều kiện phát triển kĩ thuật dệt vải và nhuộm tơ sợi truyền thống. Chị A và anh V cùng được hưởng quyền bình đẳng giữa các dân tộc ở phương diện nào sau đây?</w:t>
            </w:r>
            <w:r>
              <w:br/>
              <w:t>A. An ninh.</w:t>
            </w:r>
            <w:r>
              <w:tab/>
            </w:r>
            <w:r>
              <w:br/>
              <w:t>B. Quốc phòng.</w:t>
            </w:r>
            <w:r>
              <w:tab/>
            </w:r>
            <w:r>
              <w:br/>
              <w:t>C. Chính trị.</w:t>
            </w:r>
            <w:r>
              <w:tab/>
            </w:r>
            <w:r>
              <w:br/>
              <w:t>D. Văn hóa.</w:t>
            </w:r>
          </w:p>
        </w:tc>
        <w:tc>
          <w:tcPr>
            <w:tcW w:w="274" w:type="pct"/>
          </w:tcPr>
          <w:p w:rsidR="00F14D8B" w:rsidRDefault="00000000">
            <w:r>
              <w:t>D</w:t>
            </w:r>
          </w:p>
        </w:tc>
        <w:tc>
          <w:tcPr>
            <w:tcW w:w="219" w:type="pct"/>
          </w:tcPr>
          <w:p w:rsidR="00F14D8B" w:rsidRDefault="00000000">
            <w:r>
              <w:t xml:space="preserve"> </w:t>
            </w:r>
          </w:p>
        </w:tc>
        <w:tc>
          <w:tcPr>
            <w:tcW w:w="1827" w:type="pct"/>
          </w:tcPr>
          <w:p w:rsidR="00F14D8B" w:rsidRDefault="00000000">
            <w:r>
              <w:t>Chị A và anh V cùng được hưởng quyền bình đẳng giữa các dân tộc ở phương diện văn hóa.</w:t>
            </w:r>
          </w:p>
        </w:tc>
      </w:tr>
      <w:tr w:rsidR="00B27C07" w:rsidRPr="00772C87" w:rsidTr="003058DC">
        <w:tc>
          <w:tcPr>
            <w:tcW w:w="833" w:type="pct"/>
          </w:tcPr>
          <w:p w:rsidR="00F14D8B" w:rsidRDefault="00000000">
            <w:r>
              <w:t>MET_Civ_IE_2022_36</w:t>
            </w:r>
          </w:p>
        </w:tc>
        <w:tc>
          <w:tcPr>
            <w:tcW w:w="259" w:type="pct"/>
          </w:tcPr>
          <w:p w:rsidR="00F14D8B" w:rsidRDefault="00000000">
            <w:r>
              <w:t xml:space="preserve"> </w:t>
            </w:r>
          </w:p>
        </w:tc>
        <w:tc>
          <w:tcPr>
            <w:tcW w:w="1588" w:type="pct"/>
          </w:tcPr>
          <w:p w:rsidR="00F14D8B" w:rsidRDefault="00000000">
            <w:r>
              <w:t xml:space="preserve">Câu 116. Các anh A, B, X, D là công nhân dệt may và mỗi người thuê một phòng khép kín trong khu nhà trọ của bà Q làm nơi ở. Khi đã thân thiết, anh X và anh D bí mật tổ chức cho một nhóm người nhập cảnh trái phép rồi hai anh cùng họ bỏ trốn. </w:t>
            </w:r>
            <w:r>
              <w:lastRenderedPageBreak/>
              <w:t>Cũng trong thời gian trên, theo đề nghị của anh A, anh B đồng ý cho anh A mượn xe mô tô một ngày đề về quê. Trên đường đi, trông thấy anh X từ xa, anh A đã điều khiền xe mô tô ngược chiều của đường một chiều để gặ̣ anh X. Không những không tìm hiểu được lí do anh X bỏ đi, anh A còn bị anh X phá hỏng xe mô tô. Bức xúc vì anh A sai hẹn, lại thấy xe của mình bị hỏng, anh B đã yêu cầu anh A phải hoàn trả hiện trạng của xe như lúc cho mượn. Trong khi đó, vì anh X và anh D chưa nộp tiền thuê nhà dù đã quá thời hạn một tháng so với hợp đồng, lại không gặp được hai anh, bà Q đã thu giữ tài sản của họ rồi cho người khác thuê lại hai căn phòng nạy. Vô tình gặp và được anh B thông tin toàn bộ sự việc, anh D bức xúc nên đã tạt sơn làm bẩn tường nhà bà Q. Những ai sau đây vừa vi phạm pháp luật hành chính vừa vi phạm pháp luật dân sự?</w:t>
            </w:r>
            <w:r>
              <w:br/>
              <w:t>A. Anh A và anh D.</w:t>
            </w:r>
            <w:r>
              <w:tab/>
            </w:r>
            <w:r>
              <w:br/>
              <w:t>B. Anh D, anh A và bà Q.</w:t>
            </w:r>
            <w:r>
              <w:br/>
              <w:t>C. Anh X, anh B và bà Q.</w:t>
            </w:r>
            <w:r>
              <w:tab/>
            </w:r>
            <w:r>
              <w:br/>
              <w:t>D. Anh A và anh X.</w:t>
            </w:r>
          </w:p>
        </w:tc>
        <w:tc>
          <w:tcPr>
            <w:tcW w:w="274" w:type="pct"/>
          </w:tcPr>
          <w:p w:rsidR="00F14D8B" w:rsidRDefault="00000000">
            <w:r>
              <w:lastRenderedPageBreak/>
              <w:t>A</w:t>
            </w:r>
          </w:p>
        </w:tc>
        <w:tc>
          <w:tcPr>
            <w:tcW w:w="219" w:type="pct"/>
          </w:tcPr>
          <w:p w:rsidR="00F14D8B" w:rsidRDefault="00000000">
            <w:r>
              <w:t xml:space="preserve"> </w:t>
            </w:r>
          </w:p>
        </w:tc>
        <w:tc>
          <w:tcPr>
            <w:tcW w:w="1827" w:type="pct"/>
          </w:tcPr>
          <w:p w:rsidR="00F14D8B" w:rsidRDefault="00000000">
            <w:r>
              <w:t>Anh A và anh D vừa vi phạm pháp luật hành chính vừa vi phạm pháp luật dân sự.</w:t>
            </w:r>
          </w:p>
        </w:tc>
      </w:tr>
      <w:tr w:rsidR="00B27C07" w:rsidRPr="00772C87" w:rsidTr="003058DC">
        <w:tc>
          <w:tcPr>
            <w:tcW w:w="833" w:type="pct"/>
          </w:tcPr>
          <w:p w:rsidR="00F14D8B" w:rsidRDefault="00000000">
            <w:r>
              <w:t>MET_Civ_IE_2022_37</w:t>
            </w:r>
          </w:p>
        </w:tc>
        <w:tc>
          <w:tcPr>
            <w:tcW w:w="259" w:type="pct"/>
          </w:tcPr>
          <w:p w:rsidR="00F14D8B" w:rsidRDefault="00000000">
            <w:r>
              <w:t xml:space="preserve"> </w:t>
            </w:r>
          </w:p>
        </w:tc>
        <w:tc>
          <w:tcPr>
            <w:tcW w:w="1588" w:type="pct"/>
          </w:tcPr>
          <w:p w:rsidR="00F14D8B" w:rsidRDefault="00000000">
            <w:r>
              <w:t>Câu 117. Tại một điểm bầu cử đại biểu Hội đồng nhân dân các cấp, bà N là người không biết chữ đã nhờ và được chị H đồng ý viết hộ phiếu bầu theo lựa chọn của bà. Sau khi để chị Q sao chép lại toàn bộ nội dung phiếu bầu của mình, bà N đưa phiếu bầu đó cho chị H bỏ vào hòm phiếu rồi ba người cùng ra vể. BàN và chị H cùng vi phạm nguyên tắc bầu cử nào sau đây?</w:t>
            </w:r>
            <w:r>
              <w:br/>
              <w:t>A. Trực tiếp.</w:t>
            </w:r>
            <w:r>
              <w:tab/>
            </w:r>
            <w:r>
              <w:br/>
            </w:r>
            <w:r>
              <w:lastRenderedPageBreak/>
              <w:t>B. Đại diện.</w:t>
            </w:r>
            <w:r>
              <w:tab/>
            </w:r>
            <w:r>
              <w:br/>
              <w:t>C. Bỏ phiếu kín.</w:t>
            </w:r>
            <w:r>
              <w:tab/>
            </w:r>
            <w:r>
              <w:br/>
              <w:t>D. Được ủy quyền.</w:t>
            </w:r>
          </w:p>
        </w:tc>
        <w:tc>
          <w:tcPr>
            <w:tcW w:w="274" w:type="pct"/>
          </w:tcPr>
          <w:p w:rsidR="00F14D8B" w:rsidRDefault="00000000">
            <w:r>
              <w:lastRenderedPageBreak/>
              <w:t>A</w:t>
            </w:r>
          </w:p>
        </w:tc>
        <w:tc>
          <w:tcPr>
            <w:tcW w:w="219" w:type="pct"/>
          </w:tcPr>
          <w:p w:rsidR="00F14D8B" w:rsidRDefault="00000000">
            <w:r>
              <w:t xml:space="preserve"> </w:t>
            </w:r>
          </w:p>
        </w:tc>
        <w:tc>
          <w:tcPr>
            <w:tcW w:w="1827" w:type="pct"/>
          </w:tcPr>
          <w:p w:rsidR="00F14D8B" w:rsidRDefault="00000000">
            <w:r>
              <w:t>Bà N và chị H cùng vi phạm nguyên tắc bầu cử trực tiếp.</w:t>
            </w:r>
          </w:p>
        </w:tc>
      </w:tr>
      <w:tr w:rsidR="00B27C07" w:rsidRPr="00772C87" w:rsidTr="003058DC">
        <w:tc>
          <w:tcPr>
            <w:tcW w:w="833" w:type="pct"/>
          </w:tcPr>
          <w:p w:rsidR="00F14D8B" w:rsidRDefault="00000000">
            <w:r>
              <w:t>MET_Civ_IE_2022_38</w:t>
            </w:r>
          </w:p>
        </w:tc>
        <w:tc>
          <w:tcPr>
            <w:tcW w:w="259" w:type="pct"/>
          </w:tcPr>
          <w:p w:rsidR="00F14D8B" w:rsidRDefault="00000000">
            <w:r>
              <w:t xml:space="preserve"> </w:t>
            </w:r>
          </w:p>
        </w:tc>
        <w:tc>
          <w:tcPr>
            <w:tcW w:w="1588" w:type="pct"/>
          </w:tcPr>
          <w:p w:rsidR="00F14D8B" w:rsidRDefault="00000000">
            <w:r>
              <w:t>Câu 118. Anh M đã chế tạo thành công ki-ốt thông minh để rà soát, kiểm tra người có nguy cơ nhiễm COVID-19 với độ tin cậy cao, giá thành rè. Sản phẩm này bước đầu được đưa vào ứng dụng trong thực tiễn. Anh M đã thực hiện quyền sáng tạo ở nội dung nào sau đây?</w:t>
            </w:r>
            <w:r>
              <w:br/>
              <w:t>A. Thay đổi cơ cấu ngành nghề.</w:t>
            </w:r>
            <w:r>
              <w:tab/>
            </w:r>
            <w:r>
              <w:br/>
              <w:t>B. Chuyển giao quy trình kĩ thuật.</w:t>
            </w:r>
            <w:r>
              <w:br/>
              <w:t>C. Tự do nghiên cứu khoa học.</w:t>
            </w:r>
            <w:r>
              <w:tab/>
            </w:r>
            <w:r>
              <w:br/>
              <w:t>D. Tham chiếu công nghệ số hóa.</w:t>
            </w:r>
          </w:p>
        </w:tc>
        <w:tc>
          <w:tcPr>
            <w:tcW w:w="274" w:type="pct"/>
          </w:tcPr>
          <w:p w:rsidR="00F14D8B" w:rsidRDefault="00000000">
            <w:r>
              <w:t>C</w:t>
            </w:r>
          </w:p>
        </w:tc>
        <w:tc>
          <w:tcPr>
            <w:tcW w:w="219" w:type="pct"/>
          </w:tcPr>
          <w:p w:rsidR="00F14D8B" w:rsidRDefault="00000000">
            <w:r>
              <w:t xml:space="preserve"> </w:t>
            </w:r>
          </w:p>
        </w:tc>
        <w:tc>
          <w:tcPr>
            <w:tcW w:w="1827" w:type="pct"/>
          </w:tcPr>
          <w:p w:rsidR="00F14D8B" w:rsidRDefault="00000000">
            <w:r>
              <w:t>Anh M đã thực hiện quyền sáng tạo ở nội dung tự do nghiên cứu khoa học.</w:t>
            </w:r>
          </w:p>
        </w:tc>
      </w:tr>
      <w:tr w:rsidR="00B27C07" w:rsidRPr="00772C87" w:rsidTr="003058DC">
        <w:tc>
          <w:tcPr>
            <w:tcW w:w="833" w:type="pct"/>
          </w:tcPr>
          <w:p w:rsidR="00F14D8B" w:rsidRDefault="00000000">
            <w:r>
              <w:t>MET_Civ_IE_2022_39</w:t>
            </w:r>
          </w:p>
        </w:tc>
        <w:tc>
          <w:tcPr>
            <w:tcW w:w="259" w:type="pct"/>
          </w:tcPr>
          <w:p w:rsidR="00F14D8B" w:rsidRDefault="00000000">
            <w:r>
              <w:t xml:space="preserve"> </w:t>
            </w:r>
          </w:p>
        </w:tc>
        <w:tc>
          <w:tcPr>
            <w:tcW w:w="1588" w:type="pct"/>
          </w:tcPr>
          <w:p w:rsidR="00F14D8B" w:rsidRDefault="00000000">
            <w:r>
              <w:t>Câu 119. Việc cơ quan nhà nước có thẩm quyền ra quyết định khởi tố bị can và bắt tạm giam đối với anh V là lao động tự do và anh M là chủ một cơ sở cầm cố tài sản về hành vi tổ chức đánh bạc dưới hình thức cá độ bóng đá là thể hiện đặc trưng nào sau đây của pháp luật?</w:t>
            </w:r>
            <w:r>
              <w:br/>
              <w:t>A. Tính đa nghĩa, luôn thay đổi.</w:t>
            </w:r>
            <w:r>
              <w:tab/>
            </w:r>
            <w:r>
              <w:br/>
              <w:t>B. Tính liên hoàn, không gián đoạn.</w:t>
            </w:r>
            <w:r>
              <w:br/>
              <w:t>C. Tính quyền lực, bắt buộc chung.</w:t>
            </w:r>
            <w:r>
              <w:tab/>
            </w:r>
            <w:r>
              <w:br/>
              <w:t>D. Tính đặc thù, được bảo mật.</w:t>
            </w:r>
          </w:p>
        </w:tc>
        <w:tc>
          <w:tcPr>
            <w:tcW w:w="274" w:type="pct"/>
          </w:tcPr>
          <w:p w:rsidR="00F14D8B" w:rsidRDefault="00000000">
            <w:r>
              <w:t>C</w:t>
            </w:r>
          </w:p>
        </w:tc>
        <w:tc>
          <w:tcPr>
            <w:tcW w:w="219" w:type="pct"/>
          </w:tcPr>
          <w:p w:rsidR="00F14D8B" w:rsidRDefault="00000000">
            <w:r>
              <w:t xml:space="preserve"> </w:t>
            </w:r>
          </w:p>
        </w:tc>
        <w:tc>
          <w:tcPr>
            <w:tcW w:w="1827" w:type="pct"/>
          </w:tcPr>
          <w:p w:rsidR="00F14D8B" w:rsidRDefault="00000000">
            <w:r>
              <w:t>Điều này thể hiện đặc trưng tính quyền lực, bắt buộc chung của pháp luật.</w:t>
            </w:r>
          </w:p>
        </w:tc>
      </w:tr>
      <w:tr w:rsidR="00B27C07" w:rsidRPr="00772C87" w:rsidTr="003058DC">
        <w:tc>
          <w:tcPr>
            <w:tcW w:w="833" w:type="pct"/>
          </w:tcPr>
          <w:p w:rsidR="00F14D8B" w:rsidRDefault="00000000">
            <w:r>
              <w:t>MET_Civ_IE_2022_40</w:t>
            </w:r>
          </w:p>
        </w:tc>
        <w:tc>
          <w:tcPr>
            <w:tcW w:w="259" w:type="pct"/>
          </w:tcPr>
          <w:p w:rsidR="00F14D8B" w:rsidRDefault="00000000">
            <w:r>
              <w:t xml:space="preserve"> </w:t>
            </w:r>
          </w:p>
        </w:tc>
        <w:tc>
          <w:tcPr>
            <w:tcW w:w="1588" w:type="pct"/>
          </w:tcPr>
          <w:p w:rsidR="00F14D8B" w:rsidRDefault="00000000">
            <w:r>
              <w:t>Câu 120. Chị K là nhân viên một công ty tư nhân đã mua vật tư nông nghiệp của bà A và nợ lại bà 150 triệu đồng rồi bỏ trốn với mục đích chiếm đoạt số tiền trện. Sau nhiều lần không liên lạc được với chị K để đòi nợ, bà A đã làm đơn tố cáo chị với cơ quan chức năng. Chị K phải chịu những trách nhiệm pháp lí nào sau đây?</w:t>
            </w:r>
            <w:r>
              <w:br/>
              <w:t>A. Hình sự và hành chính.</w:t>
            </w:r>
            <w:r>
              <w:tab/>
            </w:r>
            <w:r>
              <w:br/>
            </w:r>
            <w:r>
              <w:lastRenderedPageBreak/>
              <w:t>B. Dân sự và hành chính.</w:t>
            </w:r>
            <w:r>
              <w:br/>
              <w:t>C. Hình sự và dân sự.</w:t>
            </w:r>
            <w:r>
              <w:tab/>
            </w:r>
            <w:r>
              <w:br/>
              <w:t>D. Dân sự và kỉ luật.</w:t>
            </w:r>
          </w:p>
        </w:tc>
        <w:tc>
          <w:tcPr>
            <w:tcW w:w="274" w:type="pct"/>
          </w:tcPr>
          <w:p w:rsidR="00F14D8B" w:rsidRDefault="00000000">
            <w:r>
              <w:lastRenderedPageBreak/>
              <w:t>C</w:t>
            </w:r>
          </w:p>
        </w:tc>
        <w:tc>
          <w:tcPr>
            <w:tcW w:w="219" w:type="pct"/>
          </w:tcPr>
          <w:p w:rsidR="00F14D8B" w:rsidRDefault="00000000">
            <w:r>
              <w:t xml:space="preserve"> </w:t>
            </w:r>
          </w:p>
        </w:tc>
        <w:tc>
          <w:tcPr>
            <w:tcW w:w="1827" w:type="pct"/>
          </w:tcPr>
          <w:p w:rsidR="00F14D8B" w:rsidRDefault="00000000">
            <w:r>
              <w:t>Chị K phải chịu những trách nhiệm pháp lí về hình sự và dân sự.</w:t>
            </w:r>
          </w:p>
        </w:tc>
      </w:tr>
    </w:tbl>
    <w:p w:rsidR="00772C87" w:rsidRPr="00772C87" w:rsidRDefault="00772C87" w:rsidP="00772C87">
      <w:pPr>
        <w:spacing w:after="0"/>
        <w:jc w:val="both"/>
        <w:rPr>
          <w:rFonts w:ascii="Times New Roman" w:hAnsi="Times New Roman" w:cs="Times New Roman"/>
        </w:rPr>
      </w:pPr>
    </w:p>
    <w:sectPr w:rsidR="00772C87" w:rsidRPr="00772C87" w:rsidSect="00D16F9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A7D"/>
    <w:multiLevelType w:val="multilevel"/>
    <w:tmpl w:val="1E82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56568"/>
    <w:multiLevelType w:val="multilevel"/>
    <w:tmpl w:val="42C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1048120">
    <w:abstractNumId w:val="0"/>
  </w:num>
  <w:num w:numId="2" w16cid:durableId="309989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8C"/>
    <w:rsid w:val="00041BB9"/>
    <w:rsid w:val="001C327B"/>
    <w:rsid w:val="00251B5E"/>
    <w:rsid w:val="003058DC"/>
    <w:rsid w:val="0036442C"/>
    <w:rsid w:val="004517D1"/>
    <w:rsid w:val="004825E5"/>
    <w:rsid w:val="0048414C"/>
    <w:rsid w:val="005570C3"/>
    <w:rsid w:val="006A4897"/>
    <w:rsid w:val="006C239C"/>
    <w:rsid w:val="006D31FF"/>
    <w:rsid w:val="00772C87"/>
    <w:rsid w:val="0078269D"/>
    <w:rsid w:val="008D10D7"/>
    <w:rsid w:val="009112EA"/>
    <w:rsid w:val="00924523"/>
    <w:rsid w:val="0093461B"/>
    <w:rsid w:val="00A80D8C"/>
    <w:rsid w:val="00B27C07"/>
    <w:rsid w:val="00BB7C20"/>
    <w:rsid w:val="00D16F93"/>
    <w:rsid w:val="00D953E5"/>
    <w:rsid w:val="00EF0E49"/>
    <w:rsid w:val="00F14D8B"/>
    <w:rsid w:val="00F71F91"/>
    <w:rsid w:val="00FA1059"/>
    <w:rsid w:val="00FD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C2E20-7BD6-4DDD-9AD3-DA241A18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2C87"/>
    <w:rPr>
      <w:color w:val="0563C1" w:themeColor="hyperlink"/>
      <w:u w:val="single"/>
    </w:rPr>
  </w:style>
  <w:style w:type="character" w:styleId="UnresolvedMention">
    <w:name w:val="Unresolved Mention"/>
    <w:basedOn w:val="DefaultParagraphFont"/>
    <w:uiPriority w:val="99"/>
    <w:semiHidden/>
    <w:unhideWhenUsed/>
    <w:rsid w:val="00D16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3274</Words>
  <Characters>18664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17</cp:revision>
  <dcterms:created xsi:type="dcterms:W3CDTF">2023-03-16T06:51:00Z</dcterms:created>
  <dcterms:modified xsi:type="dcterms:W3CDTF">2023-05-27T15:17:00Z</dcterms:modified>
</cp:coreProperties>
</file>