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44"/>
          <w:szCs w:val="44"/>
          <w:rtl w:val="0"/>
        </w:rPr>
        <w:t xml:space="preserve">รายงานผลปฏิบัติการ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Lab 9: Configure IPv4 and IPv6 Static, Default, and Floating Static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หัวข้อ: การกำหนดค่า Static Route, Default Route และ Floating Static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สำหรับ IPv4 และ IPv6 บนเครือข่ายที่มี ISP สองเส้นทาง (Cisco Packet Tracer)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60" w:before="3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2"/>
          <w:szCs w:val="32"/>
          <w:rtl w:val="0"/>
        </w:rPr>
        <w:t xml:space="preserve">1. วัตถุประสงค์ของการทดลอง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8"/>
          <w:szCs w:val="28"/>
          <w:rtl w:val="0"/>
        </w:rPr>
        <w:t xml:space="preserve">ฝึกกำหนดค่า Static Route, Default Route และ Floating Static Route ทั้งสำหรับ IPv4 และ IPv6 บนเครือข่ายที่มี ISP สองเส้นทาง (ISP1 = เส้นทางหลัก, ISP2 = เส้นทางสำรอง) เพื่อให้ผู้ใช้งานใน LAN ภายในสามารถเข้าถึงอินเทอร์เน็ตและเซิร์ฟเวอร์ของลูกค้า (Customer Server) ได้ และยังคงใช้งานเครือข่ายได้ตามปกติแม้เส้นทางหลักจะล่ม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8"/>
          <w:szCs w:val="28"/>
          <w:rtl w:val="0"/>
        </w:rPr>
        <w:t xml:space="preserve">ผลลัพธ์ที่คาดหวัง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Edge_Router มี Default Route และ Floating Default Route ทั้ง IPv4 และ IPv6 ผ่าน ISP1 และ ISP2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Edge_Router มี Host Route และ Floating Host Route ไปยัง Customer Server ทั้ง IPv4 และ IPv6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ISP1 มี Static Route และ Floating Static Route ไปยัง LAN1 และ LAN2 ทั้ง IPv4 และ IPv6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เมื่อเส้นทางหลัก (ผ่าน ISP1) ใช้งานไม่ได้ ระบบสามารถสลับไปใช้เส้นทางสำรอง (ผ่าน ISP2) ได้โดยอัตโนมัติ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60" w:before="320" w:lineRule="auto"/>
        <w:rPr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60" w:before="320" w:lineRule="auto"/>
        <w:rPr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60" w:before="3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2"/>
          <w:szCs w:val="32"/>
          <w:rtl w:val="0"/>
        </w:rPr>
        <w:t xml:space="preserve">2. Network Topology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514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95959"/>
          <w:sz w:val="22"/>
          <w:szCs w:val="22"/>
          <w:rtl w:val="0"/>
        </w:rPr>
        <w:t xml:space="preserve">ภาพที่ 1: แผนผัง Topology เครือข่าย (Cisco Packet Tracer)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8"/>
          <w:szCs w:val="28"/>
          <w:rtl w:val="0"/>
        </w:rPr>
        <w:t xml:space="preserve">เครือข่ายประกอบด้วย Edge_Router ซึ่งเป็นจุดเชื่อมต่อของ Corporate Network (LAN1 และ LAN2) ออกสู่ภายนอกผ่านเส้นทางสองเส้นทาง คือ ISP1 (เส้นทางหลัก) และ ISP2 (เส้นทางสำรอง) โดย ISP1 และ ISP2 เชื่อมต่อกันผ่านวง LAN เดียวกัน (198.0.0.0/24 และ 2001:db8:f:f::/64) ซึ่งเป็นที่ตั้งของ Customer Server ที่ผู้ใช้งานภายในต้องเข้าถึง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60" w:before="3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2"/>
          <w:szCs w:val="32"/>
          <w:rtl w:val="0"/>
        </w:rPr>
        <w:t xml:space="preserve">3. ตารางกำหนดที่อยู่ IP (IP Addressing Table)</w:t>
      </w:r>
      <w:r w:rsidDel="00000000" w:rsidR="00000000" w:rsidRPr="00000000">
        <w:rPr>
          <w:rtl w:val="0"/>
        </w:rPr>
      </w:r>
    </w:p>
    <w:tbl>
      <w:tblPr>
        <w:tblStyle w:val="Table1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000"/>
        <w:gridCol w:w="2600"/>
        <w:gridCol w:w="2600"/>
        <w:tblGridChange w:id="0">
          <w:tblGrid>
            <w:gridCol w:w="2600"/>
            <w:gridCol w:w="2000"/>
            <w:gridCol w:w="2600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ลิงก์ / เซกเมนต์เครือข่าย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IPv4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IPv6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อุปกรณ์ที่เชื่อมต่อ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Edge_Router ↔ ISP1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10.10.10.0/30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2001:db8:a:1::/64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Edge_Router (Se0/0/0) – ISP1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Edge_Router ↔ ISP2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10.10.10.4/30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2001:db8:a:2::/64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Edge_Router (Se0/0/1) – ISP2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ISP1 ↔ ISP2 ↔ Customer Server (ISP_LAN)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198.0.0.0/24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2001:db8:f:f::/64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ISP1 (G0/0), ISP2, Customer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LAN 1 (Corporate Network)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192.168.10.16/28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2001:db8:1:10::/64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Edge_Router – LAN1 Switch – PC-A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LAN 2 (Corporate Network)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192.168.11.32/27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2001:db8:1:11::/64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Edge_Router – LAN2 Switch – PC-B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8"/>
          <w:szCs w:val="28"/>
          <w:rtl w:val="0"/>
        </w:rPr>
        <w:t xml:space="preserve">ปลายทางที่ต้องการ Host Route เฉพาะเจาะจง</w:t>
      </w:r>
      <w:r w:rsidDel="00000000" w:rsidR="00000000" w:rsidRPr="00000000">
        <w:rPr>
          <w:rtl w:val="0"/>
        </w:rPr>
      </w:r>
    </w:p>
    <w:tbl>
      <w:tblPr>
        <w:tblStyle w:val="Table2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600"/>
        <w:gridCol w:w="3600"/>
        <w:tblGridChange w:id="0">
          <w:tblGrid>
            <w:gridCol w:w="3600"/>
            <w:gridCol w:w="26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อุปกรณ์ปลายทาง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IPv4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IPv6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Customer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198.0.0.10 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2001:db8:f:f::10 /64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spacing w:after="160" w:before="3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2"/>
          <w:szCs w:val="32"/>
          <w:rtl w:val="0"/>
        </w:rPr>
        <w:t xml:space="preserve">4. ผลการประเมิน (Assessment 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1638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95959"/>
          <w:sz w:val="22"/>
          <w:szCs w:val="22"/>
          <w:rtl w:val="0"/>
        </w:rPr>
        <w:t xml:space="preserve">ภาพที่ 2: หน้าจอผล Assessment Items จาก Packet Tracer (คะแนนรวม 16/16)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8"/>
          <w:szCs w:val="28"/>
          <w:rtl w:val="0"/>
        </w:rPr>
        <w:t xml:space="preserve">ผลการตรวจสอบจากระบบ Cisco Packet Tracer พบว่ากำหนดค่า Static Route ถูกต้องครบถ้วนทุกรายการ คิดเป็นคะแนนรวม 16 จาก 16 คะแนน (100%) ดังรายละเอียดในตารางต่อไปนี้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00"/>
        <w:gridCol w:w="1600"/>
        <w:gridCol w:w="1800"/>
        <w:gridCol w:w="1600"/>
        <w:tblGridChange w:id="0">
          <w:tblGrid>
            <w:gridCol w:w="2600"/>
            <w:gridCol w:w="3200"/>
            <w:gridCol w:w="1600"/>
            <w:gridCol w:w="18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อุปกรณ์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ประเภทเส้นทาง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จำนวนข้อ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สถานะ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คะแนน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Edge_Router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IPv4 Static Routes (Default + Floating + Host)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Edge_Router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IPv6 Static Routes (Default + Floating + Host)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ISP1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IPv4 Static Routes (ไป LAN1/LAN2 + Floating)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ISP1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IPv6 Static Routes (ไป LAN1/LAN2 + Floating)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4/4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160" w:before="3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2"/>
          <w:szCs w:val="32"/>
          <w:rtl w:val="0"/>
        </w:rPr>
        <w:t xml:space="preserve">5. คำสั่งกำหนดค่า Router (Router Configuration)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8"/>
          <w:szCs w:val="28"/>
          <w:rtl w:val="0"/>
        </w:rPr>
        <w:t xml:space="preserve">5.1 Edge_Router – Default Route (IPv4 + IPv6)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8"/>
          <w:szCs w:val="28"/>
          <w:rtl w:val="0"/>
        </w:rPr>
        <w:t xml:space="preserve">เข้าไปที่ Edge_Router แล้วพิมพ์คำสั่งต่อไปนี้ในโหมด Global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configure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2e7d32"/>
          <w:sz w:val="20"/>
          <w:szCs w:val="20"/>
          <w:rtl w:val="0"/>
        </w:rPr>
        <w:t xml:space="preserve">! IPv4 default route ผ่าน ISP1 (หลัก)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ip route 0.0.0.0 0.0.0.0 Serial0/0/0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2e7d32"/>
          <w:sz w:val="20"/>
          <w:szCs w:val="20"/>
          <w:rtl w:val="0"/>
        </w:rPr>
        <w:t xml:space="preserve">! IPv4 floating default route ผ่าน ISP2 (สำรอง, AD=5)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ip route 0.0.0.0 0.0.0.0 Serial0/0/1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2e7d32"/>
          <w:sz w:val="20"/>
          <w:szCs w:val="20"/>
          <w:rtl w:val="0"/>
        </w:rPr>
        <w:t xml:space="preserve">! IPv6 default route ผ่าน ISP1 (หลัก) - ใช้ next-hop IP ของ ISP1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ipv6 route ::/0 2001:db8:a:1::1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2e7d32"/>
          <w:sz w:val="20"/>
          <w:szCs w:val="20"/>
          <w:rtl w:val="0"/>
        </w:rPr>
        <w:t xml:space="preserve">! IPv6 floating default route ผ่าน ISP2 (สำรอง, AD=5)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ipv6 route ::/0 2001:db8:a:2::1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8"/>
          <w:szCs w:val="28"/>
          <w:rtl w:val="0"/>
        </w:rPr>
        <w:t xml:space="preserve">5.2 ISP1 – Route ไปยัง LAN ภายใน (IPv4 + IPv6)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8"/>
          <w:szCs w:val="28"/>
          <w:rtl w:val="0"/>
        </w:rPr>
        <w:t xml:space="preserve">เข้าไปที่ ISP1: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enable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configure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2e7d32"/>
          <w:sz w:val="20"/>
          <w:szCs w:val="20"/>
          <w:rtl w:val="0"/>
        </w:rPr>
        <w:t xml:space="preserve">! IPv4 ไป LAN1 (192.168.10.16/28) ผ่าน Edge_Router (next-hop)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ip route 192.168.10.16 255.255.255.240 10.10.10.2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2e7d32"/>
          <w:sz w:val="20"/>
          <w:szCs w:val="20"/>
          <w:rtl w:val="0"/>
        </w:rPr>
        <w:t xml:space="preserve">! IPv4 ไป LAN2 (192.168.11.32/27) ผ่าน Edge_Router (next-hop)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ip route 192.168.11.32 255.255.255.224 10.10.10.2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2e7d32"/>
          <w:sz w:val="20"/>
          <w:szCs w:val="20"/>
          <w:rtl w:val="0"/>
        </w:rPr>
        <w:t xml:space="preserve">! IPv4 floating route ไป LAN1 ผ่าน ISP2 (exit interface, AD=5)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ip route 192.168.10.16 255.255.255.240 GigabitEthernet0/0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2e7d32"/>
          <w:sz w:val="20"/>
          <w:szCs w:val="20"/>
          <w:rtl w:val="0"/>
        </w:rPr>
        <w:t xml:space="preserve">! IPv4 floating route ไป LAN2 ผ่าน ISP2 (AD=5)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ip route 192.168.11.32 255.255.255.224 GigabitEthernet0/0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2e7d32"/>
          <w:sz w:val="20"/>
          <w:szCs w:val="20"/>
          <w:rtl w:val="0"/>
        </w:rPr>
        <w:t xml:space="preserve">! IPv6 ไป LAN1 ผ่าน Edge_Router (next-hop)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ipv6 route 2001:db8:1:10::/64 2001:db8:a:1::2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2e7d32"/>
          <w:sz w:val="20"/>
          <w:szCs w:val="20"/>
          <w:rtl w:val="0"/>
        </w:rPr>
        <w:t xml:space="preserve">! IPv6 ไป LAN2 ผ่าน Edge_Router (next-hop)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ipv6 route 2001:db8:1:11::/64 2001:db8:a:1::2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2e7d32"/>
          <w:sz w:val="20"/>
          <w:szCs w:val="20"/>
          <w:rtl w:val="0"/>
        </w:rPr>
        <w:t xml:space="preserve">! IPv6 floating route ไป LAN1 ผ่าน ISP2 (next-hop, AD=5)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ipv6 route 2001:db8:1:10::/64 2001:db8:f:f::2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2e7d32"/>
          <w:sz w:val="20"/>
          <w:szCs w:val="20"/>
          <w:rtl w:val="0"/>
        </w:rPr>
        <w:t xml:space="preserve">! IPv6 floating route ไป LAN2 ผ่าน ISP2 (next-hop, AD=5)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ipv6 route 2001:db8:1:11::/64 2001:db8:f:f::2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color w:val="595959"/>
          <w:sz w:val="24"/>
          <w:szCs w:val="24"/>
          <w:rtl w:val="0"/>
        </w:rPr>
        <w:t xml:space="preserve">หมายเหตุ: ISP1 กับ ISP2 เชื่อมกันผ่านวง LAN เดียวกัน (198.0.0.0/24) ที่ต่อกับ Customer Server ดังนั้น "ผ่าน ISP2" จาก ISP1 คือการออกทาง interface GigabitEthernet0/0 นั่นเอง จึงไม่จำเป็นต้องกำหนดค่า Static Route เพิ่มเติมบน ISP2 สำหรับเส้นทางกลับไปยัง LAN1/LAN2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8"/>
          <w:szCs w:val="28"/>
          <w:rtl w:val="0"/>
        </w:rPr>
        <w:t xml:space="preserve">5.3 Edge_Router – Host Route ไปยัง Customer Server (IPv4 + IPv6)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8"/>
          <w:szCs w:val="28"/>
          <w:rtl w:val="0"/>
        </w:rPr>
        <w:t xml:space="preserve">กลับมาที่ Edge_Router: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2e7d32"/>
          <w:sz w:val="20"/>
          <w:szCs w:val="20"/>
          <w:rtl w:val="0"/>
        </w:rPr>
        <w:t xml:space="preserve">! IPv4 host route (directly connected) ผ่าน ISP1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ip route 198.0.0.10 255.255.255.255 Serial0/0/0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2e7d32"/>
          <w:sz w:val="20"/>
          <w:szCs w:val="20"/>
          <w:rtl w:val="0"/>
        </w:rPr>
        <w:t xml:space="preserve">! IPv4 floating host route (directly connected) ผ่าน ISP2, AD=5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ip route 198.0.0.10 255.255.255.255 Serial0/0/1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2e7d32"/>
          <w:sz w:val="20"/>
          <w:szCs w:val="20"/>
          <w:rtl w:val="0"/>
        </w:rPr>
        <w:t xml:space="preserve">! IPv6 host route (next-hop) ผ่าน ISP1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ipv6 route 2001:db8:f:f::10/128 2001:db8:a:1::1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2e7d32"/>
          <w:sz w:val="20"/>
          <w:szCs w:val="20"/>
          <w:rtl w:val="0"/>
        </w:rPr>
        <w:t xml:space="preserve">! IPv6 floating host route (next-hop) ผ่าน ISP2, AD=5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2f2f2" w:val="clear"/>
        <w:spacing w:after="0" w:line="26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1f1f1f"/>
          <w:sz w:val="20"/>
          <w:szCs w:val="20"/>
          <w:rtl w:val="0"/>
        </w:rPr>
        <w:t xml:space="preserve">ipv6 route 2001:db8:f:f::10/128 2001:db8:a:2::1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after="160" w:before="3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2"/>
          <w:szCs w:val="32"/>
          <w:rtl w:val="0"/>
        </w:rPr>
        <w:t xml:space="preserve">6. คำอธิบายแนวคิดสำคัญ (Key Concepts)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8"/>
          <w:szCs w:val="28"/>
          <w:rtl w:val="0"/>
        </w:rPr>
        <w:t xml:space="preserve">6.1 Static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8"/>
          <w:szCs w:val="28"/>
          <w:rtl w:val="0"/>
        </w:rPr>
        <w:t xml:space="preserve">เส้นทางที่ผู้ดูแลระบบกำหนดค่าด้วยตนเองผ่านคำสั่ง ip route (IPv4) หรือ ipv6 route (IPv6) มีค่า Administrative Distance (AD) เริ่มต้นเท่ากับ 1 ซึ่งน้อยกว่า Dynamic Routing Protocol เกือบทุกชนิด จึงมักถูกเลือกใช้งานก่อนเสมอหากมีการกำหนดค่าซ้อนกัน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8"/>
          <w:szCs w:val="28"/>
          <w:rtl w:val="0"/>
        </w:rPr>
        <w:t xml:space="preserve">6.2 Default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8"/>
          <w:szCs w:val="28"/>
          <w:rtl w:val="0"/>
        </w:rPr>
        <w:t xml:space="preserve">เส้นทางแบบครอบคลุมทุกปลายทาง (0.0.0.0/0 สำหรับ IPv4 และ ::/0 สำหรับ IPv6) ใช้เมื่อไม่พบเส้นทางที่เจาะจงกว่าใน Routing Table เหมาะสำหรับ Router ขอบเครือข่าย (Edge Router) ที่เชื่อมต่อออกสู่อินเทอร์เน็ต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8"/>
          <w:szCs w:val="28"/>
          <w:rtl w:val="0"/>
        </w:rPr>
        <w:t xml:space="preserve">6.3 Floating Static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8"/>
          <w:szCs w:val="28"/>
          <w:rtl w:val="0"/>
        </w:rPr>
        <w:t xml:space="preserve">เส้นทางสำรองที่กำหนดค่า AD ให้สูงกว่าเส้นทางหลัก (ในแล็บนี้ใช้ AD=5) ทำให้ถูกใช้งานเฉพาะเมื่อเส้นทางหลักใช้งานไม่ได้เท่านั้น เป็นเทคนิคพื้นฐานในการสร้างความสามารถ Redundancy/Failover ให้กับเครือข่ายโดยไม่ต้องใช้ Dynamic Routing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8"/>
          <w:szCs w:val="28"/>
          <w:rtl w:val="0"/>
        </w:rPr>
        <w:t xml:space="preserve">6.4 Host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8"/>
          <w:szCs w:val="28"/>
          <w:rtl w:val="0"/>
        </w:rPr>
        <w:t xml:space="preserve">เส้นทางที่เจาะจงไปยังโฮสต์เดียว (Subnet Mask /32 สำหรับ IPv4 หรือ Prefix /128 สำหรับ IPv6) ใช้เมื่อต้องการควบคุมเส้นทางไปยังปลายทางใดปลายทางหนึ่งเป็นพิเศษ เช่น เซิร์ฟเวอร์สำคัญ โดยไม่กระทบเส้นทางไปยังเครือข่ายอื่น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2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5b6"/>
          <w:sz w:val="28"/>
          <w:szCs w:val="28"/>
          <w:rtl w:val="0"/>
        </w:rPr>
        <w:t xml:space="preserve">6.5 Next-hop IP เทียบกับ Exit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8"/>
          <w:szCs w:val="28"/>
          <w:rtl w:val="0"/>
        </w:rPr>
        <w:t xml:space="preserve">การระบุ Next-hop IP เหมาะกับลิงก์แบบ Multi-access ส่วนการระบุ Exit Interface เหมาะกับลิงก์แบบ Point-to-Point หรือเมื่อปลายทางอยู่บนเครือข่ายที่เชื่อมต่อโดยตรง (Directly Connected) ดังเช่นกรณี ISP1 ใช้ Exit Interface GigabitEthernet0/0 แทน Next-hop เนื่องจาก ISP1 และ ISP2 อยู่บนวง LAN เดียวกัน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spacing w:after="160" w:before="3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2"/>
          <w:szCs w:val="32"/>
          <w:rtl w:val="0"/>
        </w:rPr>
        <w:t xml:space="preserve">7. คำถามท้ายบทปฏิบัติการ (Review Questions)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color w:val="9c5700"/>
          <w:sz w:val="22"/>
          <w:szCs w:val="22"/>
          <w:rtl w:val="0"/>
        </w:rPr>
        <w:t xml:space="preserve">หมายเหตุ: ใบงานต้นฉบับที่แนบมาไม่มีชุดคำถามท้ายบทแนบมาด้วย ผู้จัดทำจึงรวบรวมคำถามทบทวนความเข้าใจที่เกี่ยวข้องกับเนื้อหาของแล็บนี้ไว้ให้ หากอาจารย์ผู้สอนมีชุดคำถามเฉพาะ สามารถแทนที่เนื้อหาในส่วนนี้ได้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6"/>
          <w:szCs w:val="26"/>
          <w:rtl w:val="0"/>
        </w:rPr>
        <w:t xml:space="preserve">1. Static Route คืออะไร แตกต่างจาก Dynamic Routing Protocol อย่างไร มีข้อดี-ข้อเสียอย่างไร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8"/>
          <w:szCs w:val="28"/>
          <w:rtl w:val="0"/>
        </w:rPr>
        <w:t xml:space="preserve">Static Route คือเส้นทางที่ผู้ดูแลระบบกำหนดค่าด้วยตนเองผ่านคำสั่ง ip route / ipv6 route โดย Router จะไม่มีการเรียนรู้เส้นทางเพิ่มเติมเองเหมือน Dynamic Routing Protocol (เช่น OSPF, EIGRP) ข้อดีคือประหยัดทรัพยากร CPU/Bandwidth ควบคุมเส้นทางได้แม่นยำ และปลอดภัยกว่าเพราะไม่มีการแลกเปลี่ยนข้อมูลเส้นทางกับอุปกรณ์อื่น แต่ข้อเสียคือไม่ยืดหยุ่น หากโครงสร้างเครือข่ายเปลี่ยนแปลงต้องแก้ไขค่าด้วยมือ และไม่เหมาะกับเครือข่ายขนาดใหญ่ที่มีการเปลี่ยนแปลงบ่อย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6"/>
          <w:szCs w:val="26"/>
          <w:rtl w:val="0"/>
        </w:rPr>
        <w:t xml:space="preserve">2. Default Route คืออะไร เหตุใดจึงสำคัญสำหรับ Edge_Router ที่เชื่อมต่อกับอินเทอร์เน็ต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8"/>
          <w:szCs w:val="28"/>
          <w:rtl w:val="0"/>
        </w:rPr>
        <w:t xml:space="preserve">Default Route คือเส้นทางที่ครอบคลุมปลายทางทั้งหมด (0.0.0.0/0 สำหรับ IPv4 และ ::/0 สำหรับ IPv6) ใช้เมื่อ Router ไม่พบเส้นทางที่เจาะจงกว่าใน Routing Table สำหรับ Edge_Router ซึ่งเป็นจุดเชื่อมต่อระหว่างเครือข่ายภายในกับอินเทอร์เน็ต/ISP การกำหนด Default Route ช่วยให้ไม่ต้องระบุเส้นทางไปยังทุกปลายทางบนอินเทอร์เน็ตทีละเครือข่าย ลดความซับซ้อนของ Routing Table ลงได้มาก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6"/>
          <w:szCs w:val="26"/>
          <w:rtl w:val="0"/>
        </w:rPr>
        <w:t xml:space="preserve">3. Floating Static Route คืออะไร ทำงานอย่างไร และเหตุใดจึงต้องกำหนด Administrative Distance (AD) ให้สูงกว่าเส้นทางหลัก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8"/>
          <w:szCs w:val="28"/>
          <w:rtl w:val="0"/>
        </w:rPr>
        <w:t xml:space="preserve">Floating Static Route คือเส้นทางสำรองที่ถูกกำหนดค่า Administrative Distance (AD) ให้สูงกว่าเส้นทางหลัก (ในแล็บนี้กำหนด AD=5 ผ่าน ISP2 ในขณะที่เส้นทางหลักผ่าน ISP1 มี AD=1 ซึ่งเป็นค่าปริยาย) เส้นทางนี้จะไม่ถูกใส่ใน Routing Table ตราบใดที่เส้นทางหลักยังทำงานอยู่ เพราะ Router จะเลือกเส้นทางที่มีค่า AD ต่ำกว่าเสมอ แต่เมื่อเส้นทางหลักล่มหรือใช้งานไม่ได้ Router จะถอดเส้นทางหลักออกและนำ Floating Static Route ขึ้นมาใช้แทนโดยอัตโนมัติ ทำให้เครือข่ายมีความสามารถ Failover ไปยัง ISP2 ได้โดยไม่ต้องเข้าไปแก้ไขค่าด้วยมือ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6"/>
          <w:szCs w:val="26"/>
          <w:rtl w:val="0"/>
        </w:rPr>
        <w:t xml:space="preserve">4. เหตุใดบางคำสั่ง ip route จึงระบุ Next-hop IP แต่บางคำสั่งระบุ Exit Interface (เช่น GigabitEthernet0/0) ต่างกันอย่างไร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8"/>
          <w:szCs w:val="28"/>
          <w:rtl w:val="0"/>
        </w:rPr>
        <w:t xml:space="preserve">การระบุ Next-hop IP เหมาะกับลิงก์ที่เป็นแบบ Multi-access หรือเมื่อ Router ปลายทางไม่ได้เชื่อมต่อโดยตรงแบบ Point-to-Point เพราะ Router ต้องรู้ IP ของอุปกรณ์ถัดไปเพื่อทำ ARP/Neighbor Discovery ส่วนการระบุ Exit Interface เหมาะกับลิงก์แบบ Point-to-Point (เช่น Serial Interface) หรือกรณีที่ปลายทางเป็นเครือข่ายที่เชื่อมต่อโดยตรง (Directly Connected) อยู่แล้ว อย่างในแล็บนี้ ISP1 ใช้ Exit Interface (GigabitEthernet0/0) สำหรับเส้นทางสำรองไปยัง LAN1/LAN2 เพราะ ISP1 และ ISP2 อยู่บนวง LAN เดียวกัน (198.0.0.0/24) การออกทางอินเทอร์เฟซนี้จึงเทียบเท่ากับการส่งผ่านไปยัง ISP2 โดยปริยาย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6"/>
          <w:szCs w:val="26"/>
          <w:rtl w:val="0"/>
        </w:rPr>
        <w:t xml:space="preserve">5. Host Route (/32 สำหรับ IPv4 หรือ /128 สำหรับ IPv6) คืออะไร และในแล็บนี้ใช้ทำอะไร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8"/>
          <w:szCs w:val="28"/>
          <w:rtl w:val="0"/>
        </w:rPr>
        <w:t xml:space="preserve">Host Route คือเส้นทางที่เจาะจงไปยังโฮสต์ปลายทางเพียงเครื่องเดียว โดยใช้ Subnet Mask 255.255.255.255 (/32) สำหรับ IPv4 หรือ Prefix /128 สำหรับ IPv6 ในแล็บนี้ Edge_Router ใช้ Host Route เพื่อกำหนดเส้นทางไปยัง Customer Server (198.0.0.10 และ 2001:db8:f:f::10) โดยเฉพาะ ทั้งเส้นทางหลักผ่าน ISP1 และเส้นทางสำรอง (Floating) ผ่าน ISP2 เพื่อรับประกันว่าเครือข่ายภายในจะเข้าถึงเซิร์ฟเวอร์ของลูกค้าได้อย่างแน่นอนแม้เส้นทางหลักจะล่ม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6"/>
          <w:szCs w:val="26"/>
          <w:rtl w:val="0"/>
        </w:rPr>
        <w:t xml:space="preserve">6. หากลิงก์ระหว่าง Edge_Router กับ ISP1 ล่ม เครือข่ายจะยังคงใช้งานได้หรือไม่ เพราะเหตุใด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8"/>
          <w:szCs w:val="28"/>
          <w:rtl w:val="0"/>
        </w:rPr>
        <w:t xml:space="preserve">ยังใช้งานได้ เนื่องจากมีการกำหนด Floating Static Route ทั้ง IPv4 และ IPv6 ผ่าน ISP2 ไว้ล่วงหน้าด้วยค่า AD=5 เมื่อลิงก์ไปยัง ISP1 ล่ม เส้นทางหลัก (AD=1) จะถูกถอดออกจาก Routing Table โดยอัตโนมัติ Router จะเลือกใช้เส้นทางสำรองผ่าน ISP2 แทนทันที ทำให้ผู้ใช้ในเครือข่ายภายใน (LAN1, LAN2) ยังคงเข้าถึงอินเทอร์เน็ตและ Customer Server ได้ตามปกติ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6"/>
          <w:szCs w:val="26"/>
          <w:rtl w:val="0"/>
        </w:rPr>
        <w:t xml:space="preserve">7. คำสั่ง IPv6 Default Route (::/0) เทียบเท่ากับคำสั่งใดใน IPv4 และมีรูปแบบ Syntax ต่างกันอย่างไร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8"/>
          <w:szCs w:val="28"/>
          <w:rtl w:val="0"/>
        </w:rPr>
        <w:t xml:space="preserve">เทียบเท่ากับคำสั่ง ip route 0.0.0.0 0.0.0.0 &lt;next-hop/interface&gt; ใน IPv4 โดยฝั่ง IPv6 ใช้คำสั่ง ipv6 route ::/0 &lt;next-hop/interface&gt; ความแตกต่างหลักคือ IPv4 ใช้ Network Address และ Subnet Mask แยกกัน (0.0.0.0 0.0.0.0) ในขณะที่ IPv6 ใช้รูปแบบ Prefix/Prefix-length รวมกันเป็นค่าเดียว (::/0) ซึ่งหมายถึงทุกเครือข่ายเช่นเดียวกัน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after="160" w:before="32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2"/>
          <w:szCs w:val="32"/>
          <w:rtl w:val="0"/>
        </w:rPr>
        <w:t xml:space="preserve">8. สรุปผลการทดลอง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="300" w:lineRule="auto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z w:val="28"/>
          <w:szCs w:val="28"/>
          <w:rtl w:val="0"/>
        </w:rPr>
        <w:t xml:space="preserve">จากการปฏิบัติการกำหนดค่า Static Route, Default Route และ Floating Static Route ทั้งสำหรับ IPv4 และ IPv6 บน Edge_Router และ ISP1 พบว่าเครือข่ายสามารถทำงานได้ตรงตามวัตถุประสงค์ที่ตั้งไว้ทุกประการ กล่าวคือผู้ใช้งานใน LAN1 และ LAN2 สามารถเข้าถึง Customer Server ผ่านเส้นทางหลัก (ISP1) ได้ตามปกติ และเมื่อจำลองสถานการณ์เส้นทางหลักล่ม ระบบสามารถสลับไปใช้เส้นทางสำรอง (ISP2) ได้โดยอัตโนมัติผ่านกลไก Floating Static Route ที่มีค่า Administrative Distance สูงกว่า ผลการประเมินจากโปรแกรม Cisco Packet Tracer ยืนยันว่าเส้นทางทั้งหมดถูกกำหนดค่าอย่างถูกต้อง คิดเป็นคะแนนรวม 16/16 (100%) การทดลองนี้ทำให้เข้าใจหลักการทำงานของ Administrative Distance การเลือกใช้ Next-hop IP กับ Exit Interface ให้เหมาะสมกับลักษณะของลิงก์ และความสำคัญของการออกแบบเส้นทางสำรองเพื่อเพิ่มความทนทาน (Redundancy) ให้กับเครือข่ายองค์กรที่เชื่อมต่อกับ ISP มากกว่าหนึ่งเส้นทาง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134" w:left="1417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jc w:val="center"/>
      <w:rPr/>
    </w:pPr>
    <w:r w:rsidDel="00000000" w:rsidR="00000000" w:rsidRPr="00000000">
      <w:rPr>
        <w:rFonts w:ascii="Sarabun" w:cs="Sarabun" w:eastAsia="Sarabun" w:hAnsi="Sarabun"/>
        <w:color w:val="808080"/>
        <w:sz w:val="18"/>
        <w:szCs w:val="18"/>
        <w:rtl w:val="0"/>
      </w:rPr>
      <w:t xml:space="preserve">หน้า </w:t>
    </w:r>
    <w:r w:rsidDel="00000000" w:rsidR="00000000" w:rsidRPr="00000000">
      <w:rPr>
        <w:rFonts w:ascii="Sarabun" w:cs="Sarabun" w:eastAsia="Sarabun" w:hAnsi="Sarabu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arabun" w:cs="Sarabun" w:eastAsia="Sarabun" w:hAnsi="Sarabun"/>
        <w:color w:val="808080"/>
        <w:sz w:val="18"/>
        <w:szCs w:val="18"/>
        <w:rtl w:val="0"/>
      </w:rPr>
      <w:t xml:space="preserve"> / </w:t>
    </w:r>
    <w:r w:rsidDel="00000000" w:rsidR="00000000" w:rsidRPr="00000000">
      <w:rPr>
        <w:rFonts w:ascii="Sarabun" w:cs="Sarabun" w:eastAsia="Sarabun" w:hAnsi="Sarabun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jc w:val="right"/>
      <w:rPr/>
    </w:pPr>
    <w:r w:rsidDel="00000000" w:rsidR="00000000" w:rsidRPr="00000000">
      <w:rPr>
        <w:rFonts w:ascii="Sarabun" w:cs="Sarabun" w:eastAsia="Sarabun" w:hAnsi="Sarabun"/>
        <w:color w:val="808080"/>
        <w:sz w:val="18"/>
        <w:szCs w:val="18"/>
        <w:rtl w:val="0"/>
      </w:rPr>
      <w:t xml:space="preserve">Lab 9: Static / Default / Floating Static Routes (IPv4 &amp; IPv6)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qcSYtn2bGS0WaYl2SuHG8YZAhg==">CgMxLjA4AHIhMW9qYTNRcXA4Nnl5ZUVVTHBSVlVYOGN6dFVGdHlhYlJP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2026-08-06T06:05:12.163Z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