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</w:tcPr>
          <w:p w14:paraId="57D43DA4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Creating an API, Creating resources and methods and Configuring API Gateway settings: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822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3420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8822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84.4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2026-07-26T20:51:52Z</dcterms:modified>
</cp:coreProperties>
</file>