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742FF204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an IAM role and assign it a policy to access a specific DynamoDB table: 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949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9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294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9.4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2026-07-26T20:42:35Z</dcterms:modified>
</cp:coreProperties>
</file>