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
        <w:rPr>
          <w:rFonts w:ascii="SimSun" w:hAnsi="SimSun" w:eastAsia="SimSun" w:cs="SimSun"/>
          <w:kern w:val="0"/>
          <w:sz w:val="24"/>
          <w:szCs w:val="24"/>
          <w:lang w:val="en-US" w:eastAsia="zh-CN" w:bidi="ar"/>
        </w:rPr>
        <w:drawing>
          <wp:anchor distT="0" distB="0" distL="114300" distR="114300" simplePos="0" relativeHeight="251659264" behindDoc="0" locked="0" layoutInCell="1" allowOverlap="1">
            <wp:simplePos x="0" y="0"/>
            <wp:positionH relativeFrom="column">
              <wp:posOffset>4401185</wp:posOffset>
            </wp:positionH>
            <wp:positionV relativeFrom="paragraph">
              <wp:posOffset>151130</wp:posOffset>
            </wp:positionV>
            <wp:extent cx="1828800" cy="2165350"/>
            <wp:effectExtent l="0" t="0" r="0" b="6350"/>
            <wp:wrapSquare wrapText="bothSides"/>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r:link="rId5"/>
                    <a:stretch>
                      <a:fillRect/>
                    </a:stretch>
                  </pic:blipFill>
                  <pic:spPr>
                    <a:xfrm>
                      <a:off x="0" y="0"/>
                      <a:ext cx="1828800" cy="2165350"/>
                    </a:xfrm>
                    <a:prstGeom prst="rect">
                      <a:avLst/>
                    </a:prstGeom>
                    <a:noFill/>
                    <a:ln w="9525">
                      <a:noFill/>
                      <a:miter/>
                    </a:ln>
                  </pic:spPr>
                </pic:pic>
              </a:graphicData>
            </a:graphic>
          </wp:anchor>
        </w:drawing>
      </w:r>
      <w:r>
        <w:rPr>
          <w:rFonts w:ascii="SimSun" w:hAnsi="SimSun" w:eastAsia="SimSun" w:cs="SimSun"/>
          <w:kern w:val="0"/>
          <w:sz w:val="24"/>
          <w:szCs w:val="24"/>
          <w:lang w:val="en-US" w:eastAsia="zh-CN" w:bidi="ar"/>
        </w:rPr>
        <w:drawing>
          <wp:anchor distT="0" distB="0" distL="114300" distR="114300" simplePos="0" relativeHeight="251658240" behindDoc="0" locked="0" layoutInCell="1" allowOverlap="1">
            <wp:simplePos x="0" y="0"/>
            <wp:positionH relativeFrom="column">
              <wp:posOffset>304800</wp:posOffset>
            </wp:positionH>
            <wp:positionV relativeFrom="paragraph">
              <wp:posOffset>106680</wp:posOffset>
            </wp:positionV>
            <wp:extent cx="2133600" cy="2247900"/>
            <wp:effectExtent l="0" t="0" r="0" b="0"/>
            <wp:wrapSquare wrapText="bothSides"/>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r:link="rId7"/>
                    <a:stretch>
                      <a:fillRect/>
                    </a:stretch>
                  </pic:blipFill>
                  <pic:spPr>
                    <a:xfrm>
                      <a:off x="0" y="0"/>
                      <a:ext cx="2133600" cy="2247900"/>
                    </a:xfrm>
                    <a:prstGeom prst="rect">
                      <a:avLst/>
                    </a:prstGeom>
                    <a:noFill/>
                    <a:ln w="9525">
                      <a:noFill/>
                      <a:miter/>
                    </a:ln>
                  </pic:spPr>
                </pic:pic>
              </a:graphicData>
            </a:graphic>
          </wp:anchor>
        </w:drawing>
      </w:r>
    </w:p>
    <w:p>
      <w:pPr/>
    </w:p>
    <w:p>
      <w:pPr/>
    </w:p>
    <w:p>
      <w:pPr>
        <w:keepNext w:val="0"/>
        <w:keepLines w:val="0"/>
        <w:widowControl/>
        <w:suppressLineNumbers w:val="0"/>
        <w:jc w:val="left"/>
      </w:pPr>
    </w:p>
    <w:p>
      <w:pPr>
        <w:keepNext w:val="0"/>
        <w:keepLines w:val="0"/>
        <w:widowControl/>
        <w:suppressLineNumbers w:val="0"/>
        <w:jc w:val="left"/>
      </w:pPr>
    </w:p>
    <w:p>
      <w:pPr>
        <w:ind w:left="3780" w:leftChars="0" w:firstLine="420" w:firstLineChars="0"/>
      </w:pPr>
    </w:p>
    <w:p>
      <w:pPr>
        <w:ind w:left="3780" w:leftChars="0" w:firstLine="420" w:firstLineChars="0"/>
      </w:pPr>
    </w:p>
    <w:p>
      <w:pPr>
        <w:ind w:left="3780" w:leftChars="0" w:firstLine="420" w:firstLineChars="0"/>
      </w:pPr>
    </w:p>
    <w:p>
      <w:pPr>
        <w:ind w:left="3780" w:leftChars="0" w:firstLine="420" w:firstLineChars="0"/>
      </w:pPr>
    </w:p>
    <w:p>
      <w:pPr>
        <w:ind w:left="3780" w:leftChars="0" w:firstLine="420" w:firstLineChars="0"/>
      </w:pPr>
    </w:p>
    <w:p>
      <w:pPr>
        <w:ind w:left="3780" w:leftChars="0" w:firstLine="420" w:firstLineChars="0"/>
      </w:pPr>
    </w:p>
    <w:p>
      <w:pPr>
        <w:ind w:left="3780" w:leftChars="0" w:firstLine="420" w:firstLineChars="0"/>
      </w:pPr>
    </w:p>
    <w:p>
      <w:pPr>
        <w:ind w:left="3780" w:leftChars="0" w:firstLine="420" w:firstLineChars="0"/>
      </w:pPr>
    </w:p>
    <w:p>
      <w:pPr>
        <w:ind w:left="3780" w:leftChars="0" w:firstLine="420" w:firstLineChars="0"/>
      </w:pPr>
    </w:p>
    <w:p>
      <w:pPr>
        <w:ind w:left="3780" w:leftChars="0" w:firstLine="420" w:firstLineChars="0"/>
      </w:pPr>
    </w:p>
    <w:p>
      <w:pPr>
        <w:jc w:val="center"/>
        <w:rPr>
          <w:rFonts w:asciiTheme="majorAscii"/>
          <w:sz w:val="32"/>
          <w:szCs w:val="32"/>
        </w:rPr>
      </w:pPr>
      <w:r>
        <w:rPr>
          <w:rFonts w:asciiTheme="majorAscii"/>
          <w:sz w:val="32"/>
          <w:szCs w:val="32"/>
        </w:rPr>
        <w:t>UNIVERSIDAD NACIONAL AUTONOMA DE MÉXICO</w:t>
      </w:r>
    </w:p>
    <w:p>
      <w:pPr>
        <w:jc w:val="center"/>
        <w:rPr>
          <w:rFonts w:asciiTheme="majorAscii"/>
          <w:sz w:val="32"/>
          <w:szCs w:val="32"/>
        </w:rPr>
      </w:pPr>
      <w:r>
        <w:rPr>
          <w:rFonts w:asciiTheme="majorAscii"/>
          <w:sz w:val="32"/>
          <w:szCs w:val="32"/>
        </w:rPr>
        <w:t>FACULTAD DE INGENIERÍA</w:t>
      </w:r>
    </w:p>
    <w:p>
      <w:pPr>
        <w:ind w:firstLine="420" w:firstLineChars="0"/>
        <w:jc w:val="center"/>
        <w:rPr>
          <w:rFonts w:asciiTheme="majorAscii"/>
          <w:sz w:val="32"/>
          <w:szCs w:val="32"/>
        </w:rPr>
      </w:pPr>
    </w:p>
    <w:p>
      <w:pPr>
        <w:ind w:firstLine="420" w:firstLineChars="0"/>
        <w:jc w:val="center"/>
        <w:rPr>
          <w:rFonts w:hint="default" w:asciiTheme="majorAscii"/>
          <w:sz w:val="32"/>
          <w:szCs w:val="32"/>
        </w:rPr>
      </w:pPr>
      <w:r>
        <w:rPr>
          <w:rFonts w:asciiTheme="majorAscii"/>
          <w:sz w:val="32"/>
          <w:szCs w:val="32"/>
        </w:rPr>
        <w:t>PROYECTO FINAL DE INVESTIGACIÓN: PROGRAMACIÓN GENÉTICA</w:t>
      </w:r>
    </w:p>
    <w:p>
      <w:pPr>
        <w:ind w:firstLine="420" w:firstLineChars="0"/>
        <w:jc w:val="left"/>
        <w:rPr>
          <w:rFonts w:asciiTheme="majorAscii"/>
          <w:sz w:val="32"/>
          <w:szCs w:val="32"/>
        </w:rPr>
      </w:pPr>
    </w:p>
    <w:p>
      <w:pPr>
        <w:jc w:val="left"/>
        <w:rPr>
          <w:rFonts w:asciiTheme="majorAscii"/>
          <w:sz w:val="32"/>
          <w:szCs w:val="32"/>
        </w:rPr>
      </w:pPr>
    </w:p>
    <w:p>
      <w:pPr>
        <w:ind w:firstLine="420" w:firstLineChars="0"/>
        <w:jc w:val="left"/>
        <w:rPr>
          <w:rFonts w:asciiTheme="majorAscii"/>
          <w:sz w:val="32"/>
          <w:szCs w:val="32"/>
        </w:rPr>
      </w:pPr>
    </w:p>
    <w:p>
      <w:pPr>
        <w:ind w:firstLine="420" w:firstLineChars="0"/>
        <w:jc w:val="left"/>
        <w:rPr>
          <w:rFonts w:asciiTheme="majorAscii"/>
          <w:sz w:val="32"/>
          <w:szCs w:val="32"/>
        </w:rPr>
      </w:pPr>
    </w:p>
    <w:p>
      <w:pPr>
        <w:ind w:firstLine="420" w:firstLineChars="0"/>
        <w:jc w:val="left"/>
        <w:rPr>
          <w:rFonts w:asciiTheme="majorAscii"/>
          <w:sz w:val="32"/>
          <w:szCs w:val="32"/>
        </w:rPr>
      </w:pPr>
    </w:p>
    <w:p>
      <w:pPr>
        <w:ind w:firstLine="420" w:firstLineChars="0"/>
        <w:jc w:val="left"/>
        <w:rPr>
          <w:rFonts w:asciiTheme="majorAscii"/>
          <w:sz w:val="32"/>
          <w:szCs w:val="32"/>
        </w:rPr>
      </w:pPr>
    </w:p>
    <w:p>
      <w:pPr>
        <w:jc w:val="left"/>
        <w:rPr>
          <w:rFonts w:asciiTheme="majorAscii"/>
          <w:sz w:val="32"/>
          <w:szCs w:val="32"/>
        </w:rPr>
      </w:pPr>
    </w:p>
    <w:p>
      <w:pPr>
        <w:wordWrap/>
        <w:ind w:firstLine="420" w:firstLineChars="0"/>
        <w:jc w:val="left"/>
        <w:rPr>
          <w:rFonts w:asciiTheme="minorAscii"/>
          <w:sz w:val="24"/>
          <w:szCs w:val="24"/>
        </w:rPr>
      </w:pPr>
      <w:r>
        <w:rPr>
          <w:rFonts w:asciiTheme="minorAscii"/>
          <w:sz w:val="24"/>
          <w:szCs w:val="24"/>
        </w:rPr>
        <w:t>ALUMNO</w:t>
      </w:r>
      <w:r>
        <w:rPr>
          <w:rFonts w:asciiTheme="minorAscii"/>
          <w:sz w:val="24"/>
          <w:szCs w:val="24"/>
        </w:rPr>
        <w:t>S</w:t>
      </w:r>
      <w:r>
        <w:rPr>
          <w:rFonts w:asciiTheme="minorAscii"/>
          <w:sz w:val="24"/>
          <w:szCs w:val="24"/>
        </w:rPr>
        <w:t>:</w:t>
      </w:r>
    </w:p>
    <w:p>
      <w:pPr>
        <w:wordWrap/>
        <w:ind w:left="1260" w:leftChars="0" w:firstLine="420" w:firstLineChars="0"/>
        <w:jc w:val="left"/>
        <w:rPr>
          <w:rFonts w:asciiTheme="minorAscii"/>
          <w:sz w:val="24"/>
          <w:szCs w:val="24"/>
        </w:rPr>
      </w:pPr>
      <w:r>
        <w:rPr>
          <w:rFonts w:asciiTheme="minorAscii"/>
          <w:sz w:val="24"/>
          <w:szCs w:val="24"/>
        </w:rPr>
        <w:t xml:space="preserve">DÍAZ AGUILAR EDGAR MIGUEL </w:t>
      </w:r>
      <w:r>
        <w:rPr>
          <w:rFonts w:asciiTheme="minorAscii"/>
          <w:sz w:val="24"/>
          <w:szCs w:val="24"/>
        </w:rPr>
        <w:t xml:space="preserve"> </w:t>
      </w:r>
    </w:p>
    <w:p>
      <w:pPr>
        <w:wordWrap/>
        <w:ind w:left="1260" w:leftChars="0" w:firstLine="420" w:firstLineChars="0"/>
        <w:jc w:val="left"/>
        <w:rPr>
          <w:rFonts w:asciiTheme="minorAscii"/>
          <w:sz w:val="24"/>
          <w:szCs w:val="24"/>
        </w:rPr>
      </w:pPr>
      <w:r>
        <w:rPr>
          <w:rFonts w:asciiTheme="minorAscii"/>
          <w:sz w:val="24"/>
          <w:szCs w:val="24"/>
        </w:rPr>
        <w:t>SÁNCHEZ HERNÁNDEZ MAX ARMANDO</w:t>
      </w:r>
    </w:p>
    <w:p>
      <w:pPr>
        <w:wordWrap/>
        <w:ind w:firstLine="420" w:firstLineChars="0"/>
        <w:jc w:val="left"/>
        <w:rPr>
          <w:rFonts w:asciiTheme="minorAscii"/>
          <w:sz w:val="24"/>
          <w:szCs w:val="24"/>
        </w:rPr>
      </w:pPr>
    </w:p>
    <w:p>
      <w:pPr>
        <w:ind w:firstLine="420" w:firstLineChars="0"/>
        <w:jc w:val="left"/>
        <w:rPr>
          <w:rFonts w:asciiTheme="minorAscii"/>
          <w:sz w:val="24"/>
          <w:szCs w:val="24"/>
        </w:rPr>
      </w:pPr>
      <w:r>
        <w:rPr>
          <w:rFonts w:asciiTheme="minorAscii"/>
          <w:sz w:val="24"/>
          <w:szCs w:val="24"/>
        </w:rPr>
        <w:t xml:space="preserve">PROFESOR: </w:t>
      </w:r>
      <w:r>
        <w:rPr>
          <w:rFonts w:asciiTheme="minorAscii"/>
          <w:sz w:val="24"/>
          <w:szCs w:val="24"/>
        </w:rPr>
        <w:t>STALIN MUÑOZ GUTIÉRREZ</w:t>
      </w:r>
    </w:p>
    <w:p>
      <w:pPr>
        <w:ind w:firstLine="420" w:firstLineChars="0"/>
        <w:jc w:val="left"/>
        <w:rPr>
          <w:rFonts w:asciiTheme="minorAscii"/>
          <w:sz w:val="24"/>
          <w:szCs w:val="24"/>
        </w:rPr>
      </w:pPr>
      <w:r>
        <w:rPr>
          <w:rFonts w:asciiTheme="minorAscii"/>
          <w:sz w:val="24"/>
          <w:szCs w:val="24"/>
        </w:rPr>
        <w:t>GRUPO:0</w:t>
      </w:r>
      <w:r>
        <w:rPr>
          <w:rFonts w:asciiTheme="minorAscii"/>
          <w:sz w:val="24"/>
          <w:szCs w:val="24"/>
        </w:rPr>
        <w:t>5</w:t>
      </w:r>
      <w:r>
        <w:rPr>
          <w:rFonts w:asciiTheme="minorAscii"/>
          <w:sz w:val="24"/>
          <w:szCs w:val="24"/>
        </w:rPr>
        <w:t xml:space="preserve"> </w:t>
      </w:r>
      <w:r>
        <w:rPr>
          <w:rFonts w:asciiTheme="minorAscii"/>
          <w:sz w:val="24"/>
          <w:szCs w:val="24"/>
        </w:rPr>
        <w:tab/>
      </w:r>
      <w:r>
        <w:rPr>
          <w:rFonts w:asciiTheme="minorAscii"/>
          <w:sz w:val="24"/>
          <w:szCs w:val="24"/>
        </w:rPr>
        <w:tab/>
      </w:r>
      <w:r>
        <w:rPr>
          <w:rFonts w:asciiTheme="minorAscii"/>
          <w:sz w:val="24"/>
          <w:szCs w:val="24"/>
        </w:rPr>
        <w:t xml:space="preserve">FECHA: </w:t>
      </w:r>
      <w:r>
        <w:rPr>
          <w:rFonts w:asciiTheme="minorAscii"/>
          <w:sz w:val="24"/>
          <w:szCs w:val="24"/>
        </w:rPr>
        <w:t>20</w:t>
      </w:r>
      <w:r>
        <w:rPr>
          <w:rFonts w:asciiTheme="minorAscii"/>
          <w:sz w:val="24"/>
          <w:szCs w:val="24"/>
        </w:rPr>
        <w:t xml:space="preserve"> DE OCTUBRE DEL 2017</w:t>
      </w:r>
    </w:p>
    <w:p>
      <w:pPr>
        <w:ind w:firstLine="420" w:firstLineChars="0"/>
        <w:jc w:val="right"/>
        <w:rPr>
          <w:rFonts w:asciiTheme="minorAscii"/>
          <w:sz w:val="24"/>
          <w:szCs w:val="24"/>
        </w:rPr>
      </w:pPr>
    </w:p>
    <w:p>
      <w:pPr>
        <w:ind w:firstLine="420" w:firstLineChars="0"/>
        <w:jc w:val="center"/>
        <w:rPr>
          <w:rFonts w:asciiTheme="majorAscii"/>
          <w:sz w:val="32"/>
          <w:szCs w:val="32"/>
        </w:rPr>
      </w:pPr>
    </w:p>
    <w:p>
      <w:pPr>
        <w:ind w:firstLine="420" w:firstLineChars="0"/>
        <w:jc w:val="center"/>
        <w:rPr>
          <w:rFonts w:asciiTheme="majorAscii"/>
          <w:sz w:val="32"/>
          <w:szCs w:val="32"/>
        </w:rPr>
      </w:pPr>
      <w:r>
        <w:rPr>
          <w:rFonts w:asciiTheme="majorAscii"/>
          <w:sz w:val="32"/>
          <w:szCs w:val="32"/>
        </w:rPr>
        <w:t xml:space="preserve">INTRODUCCIÓN </w:t>
      </w:r>
    </w:p>
    <w:p>
      <w:pPr>
        <w:ind w:firstLine="420" w:firstLineChars="0"/>
        <w:jc w:val="left"/>
        <w:rPr>
          <w:rFonts w:asciiTheme="majorAscii"/>
          <w:sz w:val="20"/>
          <w:szCs w:val="20"/>
          <w:lang w:val="en-US"/>
        </w:rPr>
      </w:pPr>
      <w:r>
        <w:rPr>
          <w:rFonts w:asciiTheme="majorAscii"/>
          <w:sz w:val="20"/>
          <w:szCs w:val="20"/>
        </w:rPr>
        <w:t>En las páginas siguientes se podrá ver el desarrollo de la quinta práctica de la materia bases de datos,se pondrán en práctica los conceptos del diseño de bases de datos con el modelo conceptual y lógico extendido, usando los diferentes elementos que lo componen.</w:t>
      </w:r>
    </w:p>
    <w:p>
      <w:pPr>
        <w:ind w:firstLine="420" w:firstLineChars="0"/>
        <w:jc w:val="center"/>
        <w:rPr>
          <w:rFonts w:asciiTheme="majorAscii"/>
          <w:sz w:val="32"/>
          <w:szCs w:val="32"/>
        </w:rPr>
      </w:pPr>
      <w:r>
        <w:rPr>
          <w:rFonts w:asciiTheme="majorAscii"/>
          <w:sz w:val="32"/>
          <w:szCs w:val="32"/>
        </w:rPr>
        <w:t>OBJETIVO</w:t>
      </w:r>
    </w:p>
    <w:p>
      <w:pPr>
        <w:jc w:val="both"/>
        <w:rPr>
          <w:rFonts w:hint="default" w:asciiTheme="minorAscii"/>
          <w:sz w:val="20"/>
          <w:szCs w:val="20"/>
        </w:rPr>
      </w:pPr>
      <w:r>
        <w:rPr>
          <w:rFonts w:hint="default" w:asciiTheme="minorAscii"/>
          <w:sz w:val="20"/>
          <w:szCs w:val="20"/>
        </w:rPr>
        <w:t>Dar una breve introducción del concepto de programación genética, así como sus aplicaciones en el mercado como en la investigación en general, se busca demostrar la utilidad en situaciones en las que se busca un modelo matemático, una maquina de estados o en general un programa, donde encontrar una solución es complicado pero probar si una solución es buena no lo es tanto.</w:t>
      </w:r>
      <w:bookmarkStart w:id="0" w:name="_GoBack"/>
      <w:bookmarkEnd w:id="0"/>
    </w:p>
    <w:p>
      <w:pPr>
        <w:ind w:firstLine="420" w:firstLineChars="0"/>
        <w:jc w:val="center"/>
        <w:rPr>
          <w:rFonts w:hint="default" w:asciiTheme="majorAscii"/>
          <w:sz w:val="32"/>
          <w:szCs w:val="32"/>
        </w:rPr>
      </w:pPr>
    </w:p>
    <w:sectPr>
      <w:pgSz w:w="12191" w:h="15819"/>
      <w:pgMar w:top="720" w:right="720" w:bottom="720" w:left="720" w:header="851" w:footer="992" w:gutter="0"/>
      <w:pgBorders>
        <w:top w:val="single" w:color="auto" w:sz="4" w:space="1"/>
        <w:left w:val="single" w:color="auto" w:sz="4" w:space="4"/>
        <w:bottom w:val="single" w:color="auto" w:sz="4" w:space="1"/>
        <w:right w:val="single" w:color="auto" w:sz="4" w:space="4"/>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Georgia">
    <w:panose1 w:val="02040502050405020303"/>
    <w:charset w:val="00"/>
    <w:family w:val="auto"/>
    <w:pitch w:val="default"/>
    <w:sig w:usb0="00000287" w:usb1="00000000" w:usb2="00000000" w:usb3="00000000" w:csb0="2000009F" w:csb1="00000000"/>
  </w:font>
  <w:font w:name="SimSun">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Monospace">
    <w:altName w:val="Monospace"/>
    <w:panose1 w:val="020B0609030804020204"/>
    <w:charset w:val="00"/>
    <w:family w:val="auto"/>
    <w:pitch w:val="default"/>
    <w:sig w:usb0="00000000" w:usb1="00000000" w:usb2="00000000" w:usb3="00000000" w:csb0="001D016D" w:csb1="00000000"/>
  </w:font>
  <w:font w:name="Noto Sans CJK JP">
    <w:panose1 w:val="020B0600000000000000"/>
    <w:charset w:val="86"/>
    <w:family w:val="auto"/>
    <w:pitch w:val="default"/>
    <w:sig w:usb0="30000003" w:usb1="2BDF3C10" w:usb2="00000016" w:usb3="00000000" w:csb0="602E0107" w:csb1="00000000"/>
  </w:font>
  <w:font w:name="Calibri Light">
    <w:altName w:val="DejaVu Sans"/>
    <w:panose1 w:val="00000000000000000000"/>
    <w:charset w:val="00"/>
    <w:family w:val="auto"/>
    <w:pitch w:val="default"/>
    <w:sig w:usb0="00000000" w:usb1="00000000" w:usb2="00000000" w:usb3="00000000" w:csb0="00000000" w:csb1="00000000"/>
  </w:font>
  <w:font w:name="Bell MT">
    <w:altName w:val="FreeSerif"/>
    <w:panose1 w:val="02020503060305020303"/>
    <w:charset w:val="00"/>
    <w:family w:val="roman"/>
    <w:pitch w:val="default"/>
    <w:sig w:usb0="00000000" w:usb1="00000000" w:usb2="00000000" w:usb3="00000000" w:csb0="00000001" w:csb1="00000000"/>
  </w:font>
  <w:font w:name="Liberation Serif">
    <w:panose1 w:val="02020603050405020304"/>
    <w:charset w:val="00"/>
    <w:family w:val="auto"/>
    <w:pitch w:val="default"/>
    <w:sig w:usb0="A00002AF" w:usb1="500078FB" w:usb2="00000000" w:usb3="00000000" w:csb0="6000009F" w:csb1="DFD70000"/>
  </w:font>
  <w:font w:name="DejaVa Sans">
    <w:altName w:val="Abyssinica SIL"/>
    <w:panose1 w:val="00000000000000000000"/>
    <w:charset w:val="00"/>
    <w:family w:val="auto"/>
    <w:pitch w:val="default"/>
    <w:sig w:usb0="00000000" w:usb1="00000000" w:usb2="00000000" w:usb3="00000000" w:csb0="00000000" w:csb1="00000000"/>
  </w:font>
  <w:font w:name="NHaasGroteskTXW01-65Md">
    <w:altName w:val="Abyssinica SIL"/>
    <w:panose1 w:val="00000000000000000000"/>
    <w:charset w:val="00"/>
    <w:family w:val="auto"/>
    <w:pitch w:val="default"/>
    <w:sig w:usb0="00000000" w:usb1="00000000" w:usb2="00000000" w:usb3="00000000" w:csb0="00000000" w:csb1="00000000"/>
  </w:font>
  <w:font w:name="NHaasGroteskTXW01-75Bd">
    <w:altName w:val="Abyssinica SIL"/>
    <w:panose1 w:val="00000000000000000000"/>
    <w:charset w:val="00"/>
    <w:family w:val="auto"/>
    <w:pitch w:val="default"/>
    <w:sig w:usb0="00000000" w:usb1="00000000" w:usb2="00000000" w:usb3="00000000" w:csb0="00000000" w:csb1="00000000"/>
  </w:font>
  <w:font w:name="Droid Sans">
    <w:panose1 w:val="020B0606030804020204"/>
    <w:charset w:val="00"/>
    <w:family w:val="auto"/>
    <w:pitch w:val="default"/>
    <w:sig w:usb0="E00002EF" w:usb1="4000205B" w:usb2="00000028" w:usb3="00000000" w:csb0="2000019F" w:csb1="00000000"/>
  </w:font>
  <w:font w:name="Symbol">
    <w:altName w:val="Abyssinica SI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00000287" w:usb1="00000000" w:usb2="00000000" w:usb3="00000000" w:csb0="2000019F" w:csb1="00000000"/>
  </w:font>
  <w:font w:name="sans-serif">
    <w:altName w:val="Abyssinica SIL"/>
    <w:panose1 w:val="00000000000000000000"/>
    <w:charset w:val="00"/>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F8856"/>
    <w:rsid w:val="16EB17B4"/>
    <w:rsid w:val="3F476835"/>
    <w:rsid w:val="3FF7AC91"/>
    <w:rsid w:val="57EC872D"/>
    <w:rsid w:val="6EB3B9CA"/>
    <w:rsid w:val="72BA17F6"/>
    <w:rsid w:val="77FF54DA"/>
    <w:rsid w:val="7DDF39F3"/>
    <w:rsid w:val="7F7D2295"/>
    <w:rsid w:val="7FED94A5"/>
    <w:rsid w:val="96ECE4B5"/>
    <w:rsid w:val="B717037F"/>
    <w:rsid w:val="BFFF915D"/>
    <w:rsid w:val="D5DF40A7"/>
    <w:rsid w:val="DADE8986"/>
    <w:rsid w:val="F179A4DB"/>
    <w:rsid w:val="F7FFD70A"/>
    <w:rsid w:val="F95F06F8"/>
    <w:rsid w:val="FDFF8856"/>
    <w:rsid w:val="FEFD67A4"/>
    <w:rsid w:val="FEFF42AA"/>
    <w:rsid w:val="FF5461D4"/>
    <w:rsid w:val="FFFE9CA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http://www.odonto.unam.mx/pub/escudounamnegror.jpg" TargetMode="External"/><Relationship Id="rId6" Type="http://schemas.openxmlformats.org/officeDocument/2006/relationships/image" Target="media/image2.jpeg"/><Relationship Id="rId5" Type="http://schemas.openxmlformats.org/officeDocument/2006/relationships/image" Target="http://www.ingenieria.unam.mx/nuestra_facultad/images/institucionales/escudos/escudofi_negro.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Comunidad_10.1.0.5707_F1E327BC-269C-435d-A152-05C5408002CA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2017-08-14T01:26:00Z</dcterms:created>
  <dc:creator>max</dc:creator>
  <cp:lastModifiedBy>max</cp:lastModifiedBy>
  <dcterms:modified xsi:type="dcterms:W3CDTF">2017-10-20T23:34:23Z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2058-10.1.0.5707</vt:lpwstr>
  </property>
</Properties>
</file>