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2E6" w:rsidRDefault="00D052E6" w:rsidP="00D052E6">
      <w:pPr>
        <w:pStyle w:val="Titel"/>
        <w:jc w:val="center"/>
      </w:pPr>
      <w:r>
        <w:t>Ist es möglich eine realistische Simulation eines, durch Anwender-Interaktion beeinflussbares, Schwarmverhaltens in der Unity-Engine performant zu gestalten?</w:t>
      </w:r>
    </w:p>
    <w:p w:rsidR="003B1387" w:rsidRDefault="003B1387" w:rsidP="00ED7178">
      <w:pPr>
        <w:pStyle w:val="KeinLeerraum"/>
      </w:pPr>
    </w:p>
    <w:p w:rsidR="003B1387" w:rsidRDefault="003B1387" w:rsidP="00ED7178">
      <w:pPr>
        <w:pStyle w:val="KeinLeerraum"/>
      </w:pPr>
    </w:p>
    <w:p w:rsidR="00D052E6" w:rsidRDefault="00276A4B" w:rsidP="00ED7178">
      <w:pPr>
        <w:pStyle w:val="KeinLeerraum"/>
      </w:pPr>
      <w:r>
        <w:t xml:space="preserve">1.1 </w:t>
      </w:r>
      <w:r w:rsidR="00C310B8">
        <w:t>Themen Definition</w:t>
      </w:r>
    </w:p>
    <w:p w:rsidR="00276A4B" w:rsidRDefault="00276A4B" w:rsidP="00ED7178">
      <w:pPr>
        <w:pStyle w:val="KeinLeerraum"/>
      </w:pPr>
    </w:p>
    <w:p w:rsidR="00276A4B" w:rsidRDefault="00276A4B" w:rsidP="00ED7178">
      <w:pPr>
        <w:pStyle w:val="KeinLeerraum"/>
      </w:pPr>
      <w:r>
        <w:t xml:space="preserve">In dieser Arbeit werden die </w:t>
      </w:r>
      <w:r w:rsidR="00C310B8">
        <w:t>drei Grundlegenden "Steering Behaviours" begriffe von Craig Reynold beschrieben</w:t>
      </w:r>
      <w:r w:rsidR="002D5094">
        <w:t>, "Separation", "Alignment" und "Cohesion"</w:t>
      </w:r>
      <w:r w:rsidR="003B1387">
        <w:t xml:space="preserve">, um eine natürliche Animation von Tierschwärmen </w:t>
      </w:r>
      <w:r w:rsidR="00AE14A4">
        <w:t xml:space="preserve">in Unity </w:t>
      </w:r>
      <w:r w:rsidR="003B1387">
        <w:t>zu simulieren</w:t>
      </w:r>
      <w:r w:rsidR="00C310B8">
        <w:t>. Anschließend wird in der Unity-Engine getestet ob dies Performant abläuft unter Anwender-Interakt</w:t>
      </w:r>
      <w:r w:rsidR="00671720">
        <w:t>ion, desweiteren als Impact benannt.</w:t>
      </w:r>
    </w:p>
    <w:p w:rsidR="005B748B" w:rsidRDefault="005B748B" w:rsidP="00ED7178">
      <w:pPr>
        <w:pStyle w:val="KeinLeerraum"/>
      </w:pPr>
    </w:p>
    <w:p w:rsidR="00D052E6" w:rsidRDefault="00D052E6" w:rsidP="00ED7178">
      <w:pPr>
        <w:pStyle w:val="KeinLeerraum"/>
      </w:pPr>
    </w:p>
    <w:p w:rsidR="00ED7178" w:rsidRPr="00AE14A4" w:rsidRDefault="00D71D17" w:rsidP="00ED7178">
      <w:pPr>
        <w:pStyle w:val="KeinLeerraum"/>
        <w:rPr>
          <w:lang w:val="en-US"/>
        </w:rPr>
      </w:pPr>
      <w:r w:rsidRPr="00AE14A4">
        <w:rPr>
          <w:lang w:val="en-US"/>
        </w:rPr>
        <w:t xml:space="preserve">2. 1 </w:t>
      </w:r>
      <w:proofErr w:type="spellStart"/>
      <w:r w:rsidRPr="00AE14A4">
        <w:rPr>
          <w:lang w:val="en-US"/>
        </w:rPr>
        <w:t>Grundlagen</w:t>
      </w:r>
      <w:proofErr w:type="spellEnd"/>
      <w:r w:rsidRPr="00AE14A4">
        <w:rPr>
          <w:lang w:val="en-US"/>
        </w:rPr>
        <w:t xml:space="preserve"> </w:t>
      </w:r>
      <w:r w:rsidR="00C310B8" w:rsidRPr="00AE14A4">
        <w:rPr>
          <w:lang w:val="en-US"/>
        </w:rPr>
        <w:t>des</w:t>
      </w:r>
      <w:r w:rsidRPr="00AE14A4">
        <w:rPr>
          <w:lang w:val="en-US"/>
        </w:rPr>
        <w:t xml:space="preserve"> F</w:t>
      </w:r>
      <w:r w:rsidR="00C310B8" w:rsidRPr="00AE14A4">
        <w:rPr>
          <w:lang w:val="en-US"/>
        </w:rPr>
        <w:t xml:space="preserve">lockings </w:t>
      </w:r>
    </w:p>
    <w:p w:rsidR="005B748B" w:rsidRPr="00AE14A4" w:rsidRDefault="005B748B" w:rsidP="00ED7178">
      <w:pPr>
        <w:pStyle w:val="KeinLeerraum"/>
        <w:rPr>
          <w:lang w:val="en-US"/>
        </w:rPr>
      </w:pPr>
    </w:p>
    <w:p w:rsidR="003B1387" w:rsidRPr="00AE14A4" w:rsidRDefault="005B748B" w:rsidP="00ED7178">
      <w:pPr>
        <w:pStyle w:val="KeinLeerraum"/>
      </w:pPr>
      <w:r w:rsidRPr="005B748B">
        <w:rPr>
          <w:lang w:val="en-US"/>
        </w:rPr>
        <w:t xml:space="preserve">"An autonomous agent is a system situated within and part of an environment that senses that environment and acts on it, over time, in </w:t>
      </w:r>
      <w:r>
        <w:rPr>
          <w:lang w:val="en-US"/>
        </w:rPr>
        <w:t xml:space="preserve">pursuit of its own agenda and so as to effect what it senses in the future." </w:t>
      </w:r>
      <w:r w:rsidRPr="00AE14A4">
        <w:t>(Franklin &amp; Graesser, 1996)</w:t>
      </w:r>
    </w:p>
    <w:p w:rsidR="003B1387" w:rsidRPr="00AE14A4" w:rsidRDefault="003B1387" w:rsidP="00ED7178">
      <w:pPr>
        <w:pStyle w:val="KeinLeerraum"/>
      </w:pPr>
    </w:p>
    <w:p w:rsidR="008476C1" w:rsidRDefault="008476C1" w:rsidP="008476C1">
      <w:pPr>
        <w:pStyle w:val="KeinLeerraum"/>
      </w:pPr>
      <w:r>
        <w:t xml:space="preserve">Schwarmverhalten beschreibt die Bewegung eines einzelnen Individuums, auch Boid oder autonomer Agent genannt, innerhalb eines Schwarms </w:t>
      </w:r>
      <w:r w:rsidR="003B1387">
        <w:t>mehrerer</w:t>
      </w:r>
      <w:r>
        <w:t xml:space="preserve"> Boids, sowie das daraus resultierende Ver</w:t>
      </w:r>
      <w:r w:rsidR="004465DF">
        <w:t>halten aller Boids als Schwarm. (</w:t>
      </w:r>
      <w:proofErr w:type="spellStart"/>
      <w:r w:rsidR="004465DF">
        <w:t>Buckland</w:t>
      </w:r>
      <w:proofErr w:type="spellEnd"/>
      <w:r w:rsidR="004465DF">
        <w:t>, 2005)</w:t>
      </w:r>
    </w:p>
    <w:p w:rsidR="004465DF" w:rsidRDefault="004465DF" w:rsidP="008476C1">
      <w:pPr>
        <w:pStyle w:val="KeinLeerraum"/>
      </w:pPr>
    </w:p>
    <w:p w:rsidR="008476C1" w:rsidRDefault="008476C1" w:rsidP="00ED7178">
      <w:pPr>
        <w:pStyle w:val="KeinLeerraum"/>
      </w:pPr>
    </w:p>
    <w:p w:rsidR="004465DF" w:rsidRDefault="004465DF" w:rsidP="00ED7178">
      <w:pPr>
        <w:pStyle w:val="KeinLeerraum"/>
      </w:pPr>
      <w:r>
        <w:t xml:space="preserve">2.2 </w:t>
      </w:r>
      <w:r w:rsidR="008E6593">
        <w:t>Alignme</w:t>
      </w:r>
      <w:r w:rsidR="0058589D">
        <w:t>nt</w:t>
      </w:r>
    </w:p>
    <w:p w:rsidR="004465DF" w:rsidRDefault="004465DF" w:rsidP="00ED7178">
      <w:pPr>
        <w:pStyle w:val="KeinLeerraum"/>
      </w:pPr>
    </w:p>
    <w:p w:rsidR="004465DF" w:rsidRDefault="008E6593" w:rsidP="00ED71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2062480" cy="1382395"/>
            <wp:effectExtent l="19050" t="0" r="0" b="0"/>
            <wp:docPr id="7" name="Bild 2" descr="C:\Users\Kitti\Documents\Freunde\Julian\Facharbeit\align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tti\Documents\Freunde\Julian\Facharbeit\alignmen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DF" w:rsidRPr="007022A7" w:rsidRDefault="008E6593" w:rsidP="00ED7178">
      <w:pPr>
        <w:pStyle w:val="KeinLeerraum"/>
        <w:rPr>
          <w:lang w:val="en-US"/>
        </w:rPr>
      </w:pPr>
      <w:r w:rsidRPr="007022A7">
        <w:rPr>
          <w:lang w:val="en-US"/>
        </w:rPr>
        <w:t>(</w:t>
      </w:r>
      <w:proofErr w:type="spellStart"/>
      <w:r w:rsidRPr="007022A7">
        <w:rPr>
          <w:lang w:val="en-US"/>
        </w:rPr>
        <w:t>Abbildung</w:t>
      </w:r>
      <w:proofErr w:type="spellEnd"/>
      <w:r w:rsidRPr="007022A7">
        <w:rPr>
          <w:lang w:val="en-US"/>
        </w:rPr>
        <w:t xml:space="preserve"> 1, Alignment)</w:t>
      </w:r>
      <w:r w:rsidR="00751E38">
        <w:rPr>
          <w:lang w:val="en-US"/>
        </w:rPr>
        <w:t xml:space="preserve"> *</w:t>
      </w:r>
    </w:p>
    <w:p w:rsidR="004465DF" w:rsidRPr="007022A7" w:rsidRDefault="004465DF" w:rsidP="00ED7178">
      <w:pPr>
        <w:pStyle w:val="KeinLeerraum"/>
        <w:rPr>
          <w:lang w:val="en-US"/>
        </w:rPr>
      </w:pPr>
    </w:p>
    <w:p w:rsidR="00751E38" w:rsidRPr="00751E38" w:rsidRDefault="00751E38" w:rsidP="00751E38">
      <w:pPr>
        <w:pStyle w:val="KeinLeerraum"/>
      </w:pPr>
      <w:r w:rsidRPr="00751E38">
        <w:t xml:space="preserve">Das Alignment ist dafür zuständig, </w:t>
      </w:r>
      <w:r>
        <w:t>dass die Boids sich in eine vorgegebene Richtung und Geschwindigkeit Orientieren und somit die</w:t>
      </w:r>
      <w:r w:rsidRPr="00751E38">
        <w:t xml:space="preserve"> Positionsänderung</w:t>
      </w:r>
      <w:r>
        <w:t xml:space="preserve"> vorgenommen wird.</w:t>
      </w:r>
    </w:p>
    <w:p w:rsidR="008E6593" w:rsidRPr="00751E38" w:rsidRDefault="008E6593" w:rsidP="00ED7178">
      <w:pPr>
        <w:pStyle w:val="KeinLeerraum"/>
      </w:pPr>
    </w:p>
    <w:p w:rsidR="004465DF" w:rsidRPr="00751E38" w:rsidRDefault="004465DF" w:rsidP="00ED7178">
      <w:pPr>
        <w:pStyle w:val="KeinLeerraum"/>
      </w:pPr>
    </w:p>
    <w:p w:rsidR="004465DF" w:rsidRPr="00751E38" w:rsidRDefault="004465DF" w:rsidP="00ED7178">
      <w:pPr>
        <w:pStyle w:val="KeinLeerraum"/>
      </w:pPr>
    </w:p>
    <w:p w:rsidR="008E6593" w:rsidRDefault="004465DF" w:rsidP="00ED7178">
      <w:pPr>
        <w:pStyle w:val="KeinLeerraum"/>
      </w:pPr>
      <w:r>
        <w:t xml:space="preserve">2.3 </w:t>
      </w:r>
      <w:r w:rsidR="008E6593">
        <w:t>Separation</w:t>
      </w:r>
    </w:p>
    <w:p w:rsidR="008E6593" w:rsidRDefault="008E6593" w:rsidP="00ED7178">
      <w:pPr>
        <w:pStyle w:val="KeinLeerraum"/>
      </w:pPr>
    </w:p>
    <w:p w:rsidR="004465DF" w:rsidRDefault="008E6593" w:rsidP="00ED71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2062480" cy="1382395"/>
            <wp:effectExtent l="19050" t="0" r="0" b="0"/>
            <wp:docPr id="8" name="Bild 4" descr="C:\Users\Kitti\Documents\Freunde\Julian\Facharbeit\separ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tti\Documents\Freunde\Julian\Facharbeit\separation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DF" w:rsidRDefault="008E6593" w:rsidP="00ED7178">
      <w:pPr>
        <w:pStyle w:val="KeinLeerraum"/>
      </w:pPr>
      <w:r>
        <w:t>(Abbildung 2, Separation)</w:t>
      </w:r>
      <w:r w:rsidR="00671720">
        <w:t xml:space="preserve"> </w:t>
      </w:r>
      <w:r w:rsidR="00751E38">
        <w:t>*</w:t>
      </w:r>
    </w:p>
    <w:p w:rsidR="004465DF" w:rsidRDefault="004465DF" w:rsidP="00ED7178">
      <w:pPr>
        <w:pStyle w:val="KeinLeerraum"/>
      </w:pPr>
    </w:p>
    <w:p w:rsidR="008E6593" w:rsidRDefault="008E6593" w:rsidP="00ED7178">
      <w:pPr>
        <w:pStyle w:val="KeinLeerraum"/>
      </w:pPr>
      <w:r>
        <w:t>Die Separation sorg dafür, dass die Boids untereinander</w:t>
      </w:r>
      <w:r w:rsidR="00B70B53">
        <w:t xml:space="preserve"> eine vorgegebene </w:t>
      </w:r>
      <w:r w:rsidR="00B70B53">
        <w:rPr>
          <w:rStyle w:val="synsyn"/>
        </w:rPr>
        <w:t>Abstand</w:t>
      </w:r>
      <w:r w:rsidR="00B70B53">
        <w:t xml:space="preserve"> </w:t>
      </w:r>
      <w:r>
        <w:t xml:space="preserve">einhalten. Dadurch kann die Separation </w:t>
      </w:r>
      <w:r w:rsidR="00B70B53">
        <w:t>genutzt</w:t>
      </w:r>
      <w:r>
        <w:t xml:space="preserve"> werden </w:t>
      </w:r>
      <w:r w:rsidR="00B70B53">
        <w:t>eine Kollisionserkennung</w:t>
      </w:r>
      <w:r>
        <w:t xml:space="preserve"> nicht</w:t>
      </w:r>
      <w:r w:rsidR="00B70B53">
        <w:t xml:space="preserve"> notwendig</w:t>
      </w:r>
      <w:r>
        <w:t xml:space="preserve"> zu machen, um </w:t>
      </w:r>
      <w:r w:rsidR="00B70B53">
        <w:t xml:space="preserve">so </w:t>
      </w:r>
      <w:r>
        <w:t>Performance zu sparen.</w:t>
      </w:r>
    </w:p>
    <w:p w:rsidR="008E6593" w:rsidRDefault="008E6593" w:rsidP="00ED7178">
      <w:pPr>
        <w:pStyle w:val="KeinLeerraum"/>
      </w:pPr>
    </w:p>
    <w:p w:rsidR="008E6593" w:rsidRDefault="008E6593" w:rsidP="00ED7178">
      <w:pPr>
        <w:pStyle w:val="KeinLeerraum"/>
      </w:pPr>
    </w:p>
    <w:p w:rsidR="004465DF" w:rsidRDefault="004465DF" w:rsidP="00ED7178">
      <w:pPr>
        <w:pStyle w:val="KeinLeerraum"/>
      </w:pPr>
      <w:r>
        <w:t>2.4 Cohesion</w:t>
      </w:r>
    </w:p>
    <w:p w:rsidR="004465DF" w:rsidRDefault="004465DF" w:rsidP="00ED7178">
      <w:pPr>
        <w:pStyle w:val="KeinLeerraum"/>
      </w:pPr>
    </w:p>
    <w:p w:rsidR="004465DF" w:rsidRDefault="004465DF" w:rsidP="00ED7178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2062480" cy="1382395"/>
            <wp:effectExtent l="19050" t="0" r="0" b="0"/>
            <wp:docPr id="4" name="Bild 3" descr="C:\Users\Kitti\Documents\Freunde\Julian\Facharbeit\cohe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tti\Documents\Freunde\Julian\Facharbeit\cohesio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4A4" w:rsidRDefault="008E6593" w:rsidP="00ED7178">
      <w:pPr>
        <w:pStyle w:val="KeinLeerraum"/>
      </w:pPr>
      <w:r>
        <w:t>(Abbildung 3, Cohesion)</w:t>
      </w:r>
      <w:r w:rsidR="00671720">
        <w:t xml:space="preserve"> </w:t>
      </w:r>
      <w:r w:rsidR="00751E38">
        <w:t>*</w:t>
      </w:r>
    </w:p>
    <w:p w:rsidR="004465DF" w:rsidRDefault="004465DF" w:rsidP="00ED7178">
      <w:pPr>
        <w:pStyle w:val="KeinLeerraum"/>
      </w:pPr>
    </w:p>
    <w:p w:rsidR="00671720" w:rsidRDefault="001B7CC7" w:rsidP="00ED7178">
      <w:pPr>
        <w:pStyle w:val="KeinLeerraum"/>
      </w:pPr>
      <w:r>
        <w:t xml:space="preserve">Die Cohesion wird verwendet, um zu verhindern dass die Boids sich zu weit voneinander entfernen </w:t>
      </w:r>
      <w:r w:rsidR="00604B3D">
        <w:t>sodass</w:t>
      </w:r>
      <w:r>
        <w:t xml:space="preserve"> der Schwarm keine Boids verliert. Die Verbindung von Cohesion un</w:t>
      </w:r>
      <w:r w:rsidR="00604B3D">
        <w:t>d Separation wirkt sich somit auf den Abstand zwischen den Boids aus und die Geschwindigkeit des Distanz Veränderung.</w:t>
      </w:r>
    </w:p>
    <w:p w:rsidR="00671720" w:rsidRDefault="00671720" w:rsidP="00ED7178">
      <w:pPr>
        <w:pStyle w:val="KeinLeerraum"/>
      </w:pPr>
    </w:p>
    <w:p w:rsidR="00671720" w:rsidRDefault="00671720" w:rsidP="00ED7178">
      <w:pPr>
        <w:pStyle w:val="KeinLeerraum"/>
      </w:pPr>
      <w:r>
        <w:t>2.5 Impact</w:t>
      </w:r>
    </w:p>
    <w:p w:rsidR="004465DF" w:rsidRDefault="004465DF" w:rsidP="00ED7178">
      <w:pPr>
        <w:pStyle w:val="KeinLeerraum"/>
      </w:pPr>
    </w:p>
    <w:p w:rsidR="004465DF" w:rsidRDefault="00B70B53" w:rsidP="00ED7178">
      <w:pPr>
        <w:pStyle w:val="KeinLeerraum"/>
      </w:pPr>
      <w:r>
        <w:t>(Abbildung 4 hier selbst erstellen)</w:t>
      </w:r>
    </w:p>
    <w:p w:rsidR="004465DF" w:rsidRDefault="004465DF" w:rsidP="00ED7178">
      <w:pPr>
        <w:pStyle w:val="KeinLeerraum"/>
      </w:pPr>
    </w:p>
    <w:p w:rsidR="004465DF" w:rsidRDefault="00F14A34" w:rsidP="00ED7178">
      <w:pPr>
        <w:pStyle w:val="KeinLeerraum"/>
      </w:pPr>
      <w:r>
        <w:t>(Berechnung für die Interaktion ("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target</w:t>
      </w:r>
      <w:proofErr w:type="spellEnd"/>
      <w:r>
        <w:t>"))</w:t>
      </w:r>
    </w:p>
    <w:p w:rsidR="004465DF" w:rsidRDefault="004465DF" w:rsidP="00ED7178">
      <w:pPr>
        <w:pStyle w:val="KeinLeerraum"/>
      </w:pPr>
    </w:p>
    <w:p w:rsidR="00671720" w:rsidRDefault="00671720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671720" w:rsidRDefault="00671720" w:rsidP="00ED7178">
      <w:pPr>
        <w:pStyle w:val="KeinLeerraum"/>
      </w:pPr>
    </w:p>
    <w:p w:rsidR="00F14A34" w:rsidRDefault="00110163" w:rsidP="00F14A34">
      <w:pPr>
        <w:pStyle w:val="Textbody"/>
        <w:ind w:left="720"/>
      </w:pPr>
      <w:r>
        <w:t xml:space="preserve">3 </w:t>
      </w:r>
      <w:r w:rsidR="00F14A34">
        <w:t>Methodik</w:t>
      </w:r>
    </w:p>
    <w:p w:rsidR="00F14A34" w:rsidRDefault="00F14A34" w:rsidP="00F14A34">
      <w:pPr>
        <w:pStyle w:val="Textbody"/>
        <w:ind w:left="720"/>
      </w:pPr>
      <w:r>
        <w:t xml:space="preserve">3.1 Programmiersprache </w:t>
      </w:r>
    </w:p>
    <w:p w:rsidR="00F14A34" w:rsidRDefault="00F14A34" w:rsidP="00F14A34">
      <w:pPr>
        <w:pStyle w:val="Textbody"/>
        <w:ind w:left="720"/>
      </w:pPr>
      <w:r>
        <w:t xml:space="preserve">3.2 </w:t>
      </w:r>
      <w:r>
        <w:rPr>
          <w:rStyle w:val="Hervorhebung"/>
          <w:i w:val="0"/>
        </w:rPr>
        <w:t>Entwicklungsumgebungen</w:t>
      </w:r>
    </w:p>
    <w:p w:rsidR="00F14A34" w:rsidRDefault="00F14A34" w:rsidP="00F14A34">
      <w:pPr>
        <w:pStyle w:val="Textbody"/>
        <w:ind w:left="720"/>
      </w:pPr>
      <w:r>
        <w:rPr>
          <w:rStyle w:val="Hervorhebung"/>
          <w:i w:val="0"/>
        </w:rPr>
        <w:t xml:space="preserve">3.3 </w:t>
      </w:r>
      <w:r>
        <w:t>Engine Auswahl</w:t>
      </w:r>
    </w:p>
    <w:p w:rsidR="00F14A34" w:rsidRDefault="00110163" w:rsidP="00F14A34">
      <w:pPr>
        <w:pStyle w:val="Textbody"/>
        <w:ind w:left="720"/>
      </w:pPr>
      <w:r>
        <w:t xml:space="preserve">4 </w:t>
      </w:r>
      <w:r w:rsidR="00F14A34">
        <w:t>Durchführung</w:t>
      </w:r>
    </w:p>
    <w:p w:rsidR="00F14A34" w:rsidRDefault="00F14A34" w:rsidP="00F14A34">
      <w:pPr>
        <w:pStyle w:val="Textbody"/>
        <w:ind w:left="720"/>
      </w:pPr>
      <w:r>
        <w:t>4.1 Praxis Test</w:t>
      </w:r>
    </w:p>
    <w:p w:rsidR="00F14A34" w:rsidRDefault="00110163" w:rsidP="00F14A34">
      <w:pPr>
        <w:pStyle w:val="Textbody"/>
        <w:ind w:left="720"/>
      </w:pPr>
      <w:r>
        <w:t xml:space="preserve">5 </w:t>
      </w:r>
      <w:r w:rsidR="00F14A34">
        <w:t>Ergebnisse</w:t>
      </w:r>
    </w:p>
    <w:p w:rsidR="00F14A34" w:rsidRDefault="00F14A34" w:rsidP="00F14A34">
      <w:pPr>
        <w:pStyle w:val="Textbody"/>
        <w:numPr>
          <w:ilvl w:val="1"/>
          <w:numId w:val="2"/>
        </w:numPr>
      </w:pPr>
      <w:r>
        <w:t>Auswertung</w:t>
      </w:r>
    </w:p>
    <w:p w:rsidR="00F14A34" w:rsidRDefault="00F14A34" w:rsidP="00F14A34">
      <w:pPr>
        <w:pStyle w:val="Textbody"/>
        <w:numPr>
          <w:ilvl w:val="1"/>
          <w:numId w:val="2"/>
        </w:numPr>
      </w:pPr>
      <w:r>
        <w:t>Tabellen &amp; Diagramme0</w:t>
      </w:r>
    </w:p>
    <w:p w:rsidR="00F14A34" w:rsidRDefault="00F14A34" w:rsidP="00F14A34">
      <w:pPr>
        <w:pStyle w:val="Textbody"/>
        <w:ind w:left="720"/>
      </w:pPr>
      <w:r>
        <w:t xml:space="preserve">5.3 Praxis Test </w:t>
      </w:r>
    </w:p>
    <w:p w:rsidR="00F14A34" w:rsidRDefault="00110163" w:rsidP="00F14A34">
      <w:pPr>
        <w:pStyle w:val="Textbody"/>
        <w:ind w:left="360"/>
      </w:pPr>
      <w:r>
        <w:t>6</w:t>
      </w:r>
      <w:r w:rsidR="00F14A34">
        <w:t xml:space="preserve"> Zusammenfassung</w:t>
      </w:r>
    </w:p>
    <w:p w:rsidR="00F14A34" w:rsidRDefault="00F14A34" w:rsidP="00F14A34">
      <w:pPr>
        <w:pStyle w:val="Textbody"/>
        <w:ind w:left="720"/>
      </w:pPr>
      <w:r>
        <w:t>6.1 Fazit</w:t>
      </w:r>
    </w:p>
    <w:p w:rsidR="00671720" w:rsidRDefault="00671720" w:rsidP="00ED7178">
      <w:pPr>
        <w:pStyle w:val="KeinLeerraum"/>
      </w:pPr>
    </w:p>
    <w:p w:rsidR="00F14A34" w:rsidRDefault="00F14A34" w:rsidP="00ED7178">
      <w:pPr>
        <w:pStyle w:val="KeinLeerraum"/>
      </w:pPr>
    </w:p>
    <w:p w:rsidR="00F14A34" w:rsidRDefault="00F14A34" w:rsidP="00ED7178">
      <w:pPr>
        <w:pStyle w:val="KeinLeerraum"/>
      </w:pPr>
    </w:p>
    <w:p w:rsidR="00671720" w:rsidRDefault="00671720" w:rsidP="00ED7178">
      <w:pPr>
        <w:pStyle w:val="KeinLeerraum"/>
      </w:pPr>
    </w:p>
    <w:p w:rsidR="00671720" w:rsidRDefault="00671720" w:rsidP="00ED7178">
      <w:pPr>
        <w:pStyle w:val="KeinLeerraum"/>
      </w:pPr>
    </w:p>
    <w:p w:rsidR="00671720" w:rsidRDefault="00671720" w:rsidP="00ED7178">
      <w:pPr>
        <w:pStyle w:val="KeinLeerraum"/>
      </w:pPr>
    </w:p>
    <w:p w:rsidR="00751E38" w:rsidRDefault="007022A7" w:rsidP="00ED7178">
      <w:pPr>
        <w:pStyle w:val="KeinLeerraum"/>
      </w:pPr>
      <w:r>
        <w:t>Literaturverzeichnis</w:t>
      </w:r>
      <w:r w:rsidRPr="007022A7">
        <w:t>:</w:t>
      </w:r>
    </w:p>
    <w:p w:rsidR="00751E38" w:rsidRDefault="00751E38" w:rsidP="00ED7178">
      <w:pPr>
        <w:pStyle w:val="KeinLeerraum"/>
      </w:pPr>
    </w:p>
    <w:p w:rsidR="007022A7" w:rsidRDefault="007022A7" w:rsidP="00ED7178">
      <w:pPr>
        <w:pStyle w:val="KeinLeerraum"/>
      </w:pPr>
    </w:p>
    <w:p w:rsidR="007022A7" w:rsidRDefault="007022A7" w:rsidP="00ED7178">
      <w:pPr>
        <w:pStyle w:val="KeinLeerraum"/>
      </w:pPr>
    </w:p>
    <w:p w:rsidR="00671720" w:rsidRDefault="008E6593" w:rsidP="00ED7178">
      <w:pPr>
        <w:pStyle w:val="KeinLeerraum"/>
      </w:pPr>
      <w:r>
        <w:t>Abbildung</w:t>
      </w:r>
      <w:r w:rsidR="00671720">
        <w:t>s</w:t>
      </w:r>
      <w:r>
        <w:t>verzeichnis:</w:t>
      </w:r>
    </w:p>
    <w:p w:rsidR="00671720" w:rsidRDefault="00671720" w:rsidP="00ED7178">
      <w:pPr>
        <w:pStyle w:val="KeinLeerraum"/>
      </w:pPr>
    </w:p>
    <w:p w:rsidR="008E6593" w:rsidRDefault="008E6593" w:rsidP="00ED7178">
      <w:pPr>
        <w:pStyle w:val="KeinLeerraum"/>
      </w:pPr>
      <w:r>
        <w:t xml:space="preserve"> </w:t>
      </w:r>
      <w:r w:rsidR="00671720">
        <w:t xml:space="preserve">Abbildung 1, Abbildung 2, Abbildung 3: </w:t>
      </w:r>
      <w:r w:rsidR="00671720" w:rsidRPr="00671720">
        <w:t>http://www.red3d.com/cwr/boids/</w:t>
      </w:r>
      <w:r w:rsidR="00671720">
        <w:t xml:space="preserve"> </w:t>
      </w:r>
      <w:proofErr w:type="spellStart"/>
      <w:r w:rsidR="00671720">
        <w:t>by</w:t>
      </w:r>
      <w:proofErr w:type="spellEnd"/>
      <w:r w:rsidR="00671720">
        <w:t xml:space="preserve"> </w:t>
      </w:r>
      <w:hyperlink r:id="rId8" w:history="1">
        <w:r w:rsidR="00671720">
          <w:rPr>
            <w:rStyle w:val="Hyperlink"/>
          </w:rPr>
          <w:t>Craig Reynolds</w:t>
        </w:r>
      </w:hyperlink>
    </w:p>
    <w:p w:rsidR="00AE14A4" w:rsidRPr="008476C1" w:rsidRDefault="00AE14A4" w:rsidP="00ED7178">
      <w:pPr>
        <w:pStyle w:val="KeinLeerraum"/>
      </w:pPr>
    </w:p>
    <w:sectPr w:rsidR="00AE14A4" w:rsidRPr="008476C1" w:rsidSect="00BA69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82535"/>
    <w:multiLevelType w:val="multilevel"/>
    <w:tmpl w:val="16F40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>
    <w:nsid w:val="703869BC"/>
    <w:multiLevelType w:val="multilevel"/>
    <w:tmpl w:val="27EE38E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77339"/>
    <w:rsid w:val="00110163"/>
    <w:rsid w:val="001B7CC7"/>
    <w:rsid w:val="00276A4B"/>
    <w:rsid w:val="002D5094"/>
    <w:rsid w:val="003B1387"/>
    <w:rsid w:val="004465DF"/>
    <w:rsid w:val="0058589D"/>
    <w:rsid w:val="005B748B"/>
    <w:rsid w:val="00604B3D"/>
    <w:rsid w:val="00671720"/>
    <w:rsid w:val="006934D5"/>
    <w:rsid w:val="006C3E03"/>
    <w:rsid w:val="007022A7"/>
    <w:rsid w:val="00751E38"/>
    <w:rsid w:val="00777339"/>
    <w:rsid w:val="007E556F"/>
    <w:rsid w:val="008476C1"/>
    <w:rsid w:val="008E6593"/>
    <w:rsid w:val="00AE14A4"/>
    <w:rsid w:val="00B70B53"/>
    <w:rsid w:val="00BA6900"/>
    <w:rsid w:val="00C20CB0"/>
    <w:rsid w:val="00C310B8"/>
    <w:rsid w:val="00C45425"/>
    <w:rsid w:val="00D052E6"/>
    <w:rsid w:val="00D71D17"/>
    <w:rsid w:val="00ED7178"/>
    <w:rsid w:val="00F14A34"/>
    <w:rsid w:val="00F2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9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178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D052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52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5D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71720"/>
    <w:rPr>
      <w:color w:val="0000FF"/>
      <w:u w:val="single"/>
    </w:rPr>
  </w:style>
  <w:style w:type="character" w:customStyle="1" w:styleId="synsyn">
    <w:name w:val="syn_syn"/>
    <w:basedOn w:val="Absatz-Standardschriftart"/>
    <w:rsid w:val="00B70B53"/>
  </w:style>
  <w:style w:type="character" w:styleId="BesuchterHyperlink">
    <w:name w:val="FollowedHyperlink"/>
    <w:basedOn w:val="Absatz-Standardschriftart"/>
    <w:uiPriority w:val="99"/>
    <w:semiHidden/>
    <w:unhideWhenUsed/>
    <w:rsid w:val="007022A7"/>
    <w:rPr>
      <w:color w:val="954F72" w:themeColor="followedHyperlink"/>
      <w:u w:val="single"/>
    </w:rPr>
  </w:style>
  <w:style w:type="paragraph" w:customStyle="1" w:styleId="Textbody">
    <w:name w:val="Text body"/>
    <w:basedOn w:val="Standard"/>
    <w:rsid w:val="00F14A34"/>
    <w:pPr>
      <w:suppressAutoHyphens/>
      <w:autoSpaceDN w:val="0"/>
      <w:spacing w:after="140" w:line="288" w:lineRule="auto"/>
      <w:textAlignment w:val="baseline"/>
    </w:pPr>
    <w:rPr>
      <w:rFonts w:ascii="Arial" w:eastAsia="Arial" w:hAnsi="Arial" w:cs="Arial"/>
      <w:color w:val="000000"/>
      <w:kern w:val="3"/>
      <w:lang w:bidi="en-US"/>
    </w:rPr>
  </w:style>
  <w:style w:type="character" w:styleId="Hervorhebung">
    <w:name w:val="Emphasis"/>
    <w:basedOn w:val="Absatz-Standardschriftart"/>
    <w:rsid w:val="00F14A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3d.com/cw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11</cp:revision>
  <dcterms:created xsi:type="dcterms:W3CDTF">2016-02-05T19:54:00Z</dcterms:created>
  <dcterms:modified xsi:type="dcterms:W3CDTF">2016-02-15T22:09:00Z</dcterms:modified>
</cp:coreProperties>
</file>