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Activity Log / Work Plan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order to solve this issue, first I need to build some test scenario to reproduce it and see what is actually going on.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initial set up will require to: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a test Project to reproduce the issue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a database to hold test data similar to the one described in the email.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Test performance and behavior without setting up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Test performance and behavior setting up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testing memory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usage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 used Visual Studio’s Diagnostic Toolbox.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Ok,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seems that there is some issue with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varyByParam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attribute when it is configured in the profile key of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web.config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I try setting up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directly in the action method without using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CacheProfile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… like this: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  <w:lang w:val="en-US"/>
        </w:rPr>
      </w:pP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[</w:t>
      </w:r>
      <w:proofErr w:type="gramStart"/>
      <w:r>
        <w:rPr>
          <w:rFonts w:ascii="Consolas" w:hAnsi="Consolas" w:cs="Calibri"/>
          <w:color w:val="00FFFF"/>
          <w:sz w:val="23"/>
          <w:szCs w:val="23"/>
          <w:shd w:val="clear" w:color="auto" w:fill="101A26"/>
          <w:lang w:val="en-US"/>
        </w:rPr>
        <w:t>OutputCache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(</w:t>
      </w:r>
      <w:proofErr w:type="gramEnd"/>
      <w:r>
        <w:rPr>
          <w:rFonts w:ascii="Consolas" w:hAnsi="Consolas" w:cs="Calibri"/>
          <w:color w:val="EDDAC0"/>
          <w:sz w:val="23"/>
          <w:szCs w:val="23"/>
          <w:shd w:val="clear" w:color="auto" w:fill="101A26"/>
          <w:lang w:val="en-US"/>
        </w:rPr>
        <w:t>Duration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D4D4D4"/>
          <w:sz w:val="23"/>
          <w:szCs w:val="23"/>
          <w:shd w:val="clear" w:color="auto" w:fill="101A26"/>
          <w:lang w:val="en-US"/>
        </w:rPr>
        <w:t>=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FFC6FF"/>
          <w:sz w:val="23"/>
          <w:szCs w:val="23"/>
          <w:shd w:val="clear" w:color="auto" w:fill="101A26"/>
          <w:lang w:val="en-US"/>
        </w:rPr>
        <w:t>3600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, </w:t>
      </w:r>
      <w:r>
        <w:rPr>
          <w:rFonts w:ascii="Consolas" w:hAnsi="Consolas" w:cs="Calibri"/>
          <w:color w:val="EDDAC0"/>
          <w:sz w:val="23"/>
          <w:szCs w:val="23"/>
          <w:shd w:val="clear" w:color="auto" w:fill="101A26"/>
          <w:lang w:val="en-US"/>
        </w:rPr>
        <w:t>VaryByParam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D4D4D4"/>
          <w:sz w:val="23"/>
          <w:szCs w:val="23"/>
          <w:shd w:val="clear" w:color="auto" w:fill="101A26"/>
          <w:lang w:val="en-US"/>
        </w:rPr>
        <w:t>=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FFC6FF"/>
          <w:sz w:val="23"/>
          <w:szCs w:val="23"/>
          <w:shd w:val="clear" w:color="auto" w:fill="101A26"/>
          <w:lang w:val="en-US"/>
        </w:rPr>
        <w:t>"</w:t>
      </w:r>
      <w:proofErr w:type="spellStart"/>
      <w:r>
        <w:rPr>
          <w:rFonts w:ascii="Consolas" w:hAnsi="Consolas" w:cs="Calibri"/>
          <w:color w:val="FFC6FF"/>
          <w:sz w:val="23"/>
          <w:szCs w:val="23"/>
          <w:shd w:val="clear" w:color="auto" w:fill="101A26"/>
          <w:lang w:val="en-US"/>
        </w:rPr>
        <w:t>iDisplayStart;iDisplayLength;sSearch</w:t>
      </w:r>
      <w:proofErr w:type="spellEnd"/>
      <w:r>
        <w:rPr>
          <w:rFonts w:ascii="Consolas" w:hAnsi="Consolas" w:cs="Calibri"/>
          <w:color w:val="FFC6FF"/>
          <w:sz w:val="23"/>
          <w:szCs w:val="23"/>
          <w:shd w:val="clear" w:color="auto" w:fill="101A26"/>
          <w:lang w:val="en-US"/>
        </w:rPr>
        <w:t>"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)]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br/>
      </w:r>
      <w:r>
        <w:rPr>
          <w:rFonts w:ascii="Consolas" w:hAnsi="Consolas" w:cs="Calibri"/>
          <w:color w:val="9AE0FF"/>
          <w:sz w:val="23"/>
          <w:szCs w:val="23"/>
          <w:shd w:val="clear" w:color="auto" w:fill="101A26"/>
          <w:lang w:val="en-US"/>
        </w:rPr>
        <w:t>public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proofErr w:type="spellStart"/>
      <w:r>
        <w:rPr>
          <w:rFonts w:ascii="Consolas" w:hAnsi="Consolas" w:cs="Calibri"/>
          <w:color w:val="00FFFF"/>
          <w:sz w:val="23"/>
          <w:szCs w:val="23"/>
          <w:shd w:val="clear" w:color="auto" w:fill="101A26"/>
          <w:lang w:val="en-US"/>
        </w:rPr>
        <w:t>JsonResult</w:t>
      </w:r>
      <w:proofErr w:type="spellEnd"/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EDDAC0"/>
          <w:sz w:val="23"/>
          <w:szCs w:val="23"/>
          <w:shd w:val="clear" w:color="auto" w:fill="101A26"/>
          <w:lang w:val="en-US"/>
        </w:rPr>
        <w:t>List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(</w:t>
      </w:r>
      <w:proofErr w:type="spellStart"/>
      <w:r>
        <w:rPr>
          <w:rFonts w:ascii="Consolas" w:hAnsi="Consolas" w:cs="Calibri"/>
          <w:color w:val="00FFFF"/>
          <w:sz w:val="23"/>
          <w:szCs w:val="23"/>
          <w:shd w:val="clear" w:color="auto" w:fill="101A26"/>
          <w:lang w:val="en-US"/>
        </w:rPr>
        <w:t>DataTableQuery</w:t>
      </w:r>
      <w:proofErr w:type="spellEnd"/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 </w:t>
      </w:r>
      <w:r>
        <w:rPr>
          <w:rFonts w:ascii="Consolas" w:hAnsi="Consolas" w:cs="Calibri"/>
          <w:color w:val="EDDAC0"/>
          <w:sz w:val="23"/>
          <w:szCs w:val="23"/>
          <w:shd w:val="clear" w:color="auto" w:fill="101A26"/>
          <w:lang w:val="en-US"/>
        </w:rPr>
        <w:t>query</w:t>
      </w:r>
      <w:r>
        <w:rPr>
          <w:rFonts w:ascii="Consolas" w:hAnsi="Consolas" w:cs="Calibri"/>
          <w:color w:val="E0E0E0"/>
          <w:sz w:val="23"/>
          <w:szCs w:val="23"/>
          <w:shd w:val="clear" w:color="auto" w:fill="101A26"/>
          <w:lang w:val="en-US"/>
        </w:rPr>
        <w:t>)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onsolas" w:hAnsi="Consolas" w:cs="Calibri"/>
          <w:color w:val="E0E0E0"/>
          <w:sz w:val="23"/>
          <w:szCs w:val="23"/>
          <w:lang w:val="en-US"/>
        </w:rPr>
      </w:pPr>
      <w:r>
        <w:rPr>
          <w:rFonts w:ascii="Consolas" w:hAnsi="Consolas" w:cs="Calibri"/>
          <w:color w:val="E0E0E0"/>
          <w:sz w:val="23"/>
          <w:szCs w:val="23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the cache seems to work perfectly.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did a little </w:t>
      </w:r>
      <w:r w:rsidR="00476C50">
        <w:rPr>
          <w:rFonts w:ascii="Calibri" w:hAnsi="Calibri" w:cs="Calibri"/>
          <w:sz w:val="22"/>
          <w:szCs w:val="22"/>
          <w:lang w:val="en-US"/>
        </w:rPr>
        <w:t xml:space="preserve">bit </w:t>
      </w:r>
      <w:r>
        <w:rPr>
          <w:rFonts w:ascii="Calibri" w:hAnsi="Calibri" w:cs="Calibri"/>
          <w:sz w:val="22"/>
          <w:szCs w:val="22"/>
          <w:lang w:val="en-US"/>
        </w:rPr>
        <w:t>of research on the iss</w:t>
      </w:r>
      <w:r w:rsidR="00476C50">
        <w:rPr>
          <w:rFonts w:ascii="Calibri" w:hAnsi="Calibri" w:cs="Calibri"/>
          <w:sz w:val="22"/>
          <w:szCs w:val="22"/>
          <w:lang w:val="en-US"/>
        </w:rPr>
        <w:t>ue and I found someone on stack</w:t>
      </w:r>
      <w:r>
        <w:rPr>
          <w:rFonts w:ascii="Calibri" w:hAnsi="Calibri" w:cs="Calibri"/>
          <w:sz w:val="22"/>
          <w:szCs w:val="22"/>
          <w:lang w:val="en-US"/>
        </w:rPr>
        <w:t>overflow</w:t>
      </w:r>
      <w:r w:rsidR="00476C50">
        <w:rPr>
          <w:rFonts w:ascii="Calibri" w:hAnsi="Calibri" w:cs="Calibri"/>
          <w:sz w:val="22"/>
          <w:szCs w:val="22"/>
          <w:lang w:val="en-US"/>
        </w:rPr>
        <w:t>.com</w:t>
      </w:r>
      <w:r>
        <w:rPr>
          <w:rFonts w:ascii="Calibri" w:hAnsi="Calibri" w:cs="Calibri"/>
          <w:sz w:val="22"/>
          <w:szCs w:val="22"/>
          <w:lang w:val="en-US"/>
        </w:rPr>
        <w:t xml:space="preserve"> with a similar problem:</w:t>
      </w:r>
    </w:p>
    <w:p w:rsidR="009477C5" w:rsidRDefault="006A4AF0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4" w:history="1">
        <w:r w:rsidR="009477C5">
          <w:rPr>
            <w:rStyle w:val="Hyperlink"/>
            <w:rFonts w:ascii="Calibri" w:hAnsi="Calibri" w:cs="Calibri"/>
            <w:sz w:val="22"/>
            <w:szCs w:val="22"/>
            <w:lang w:val="en-US"/>
          </w:rPr>
          <w:t>http://stackoverflow.com/questions/23764926/asp-net-outputcache-varybyparam-does-not-work-in-web-config</w:t>
        </w:r>
      </w:hyperlink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P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 what really caught my attention were the comments on the accepted answer. Users</w:t>
      </w:r>
      <w:r w:rsidRPr="009477C5">
        <w:rPr>
          <w:rFonts w:ascii="Calibri" w:hAnsi="Calibri" w:cs="Calibri"/>
          <w:sz w:val="22"/>
          <w:szCs w:val="22"/>
          <w:lang w:val="en-US"/>
        </w:rPr>
        <w:t> 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haim770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hyperlink r:id="rId6" w:history="1">
        <w:proofErr w:type="spellStart"/>
        <w:r w:rsidRPr="009477C5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rnd</w:t>
        </w:r>
        <w:proofErr w:type="spellEnd"/>
      </w:hyperlink>
      <w:r>
        <w:rPr>
          <w:rFonts w:ascii="Calibri" w:hAnsi="Calibri" w:cs="Calibri"/>
          <w:sz w:val="22"/>
          <w:szCs w:val="22"/>
          <w:lang w:val="en-US"/>
        </w:rPr>
        <w:t xml:space="preserve"> found out that value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VaryByParam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seems to be always "*" in this kind of scenarios.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Now, since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VaryByParam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practically set to "*",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will keep the output for almost every call that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does to the action method, and incidentally this will increase the memory usage. This is because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includes two parameters in the query string that change on every call: "_"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". 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can solve this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issue with two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aproaches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One is not using Profiles and specifying the Duration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VaryByParam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directly on the attribute, like I did above. If we only need to use this attribute here, I think this solution will suffice. But if we really have a lot of places where we need to use output c</w:t>
      </w:r>
      <w:r w:rsidR="00476C50">
        <w:rPr>
          <w:rFonts w:ascii="Calibri" w:hAnsi="Calibri" w:cs="Calibri"/>
          <w:sz w:val="22"/>
          <w:szCs w:val="22"/>
          <w:lang w:val="en-US"/>
        </w:rPr>
        <w:t>ache then using profiles is may</w:t>
      </w:r>
      <w:r>
        <w:rPr>
          <w:rFonts w:ascii="Calibri" w:hAnsi="Calibri" w:cs="Calibri"/>
          <w:sz w:val="22"/>
          <w:szCs w:val="22"/>
          <w:lang w:val="en-US"/>
        </w:rPr>
        <w:t>be the best choice. We can implement and use a custom attribute that inherit</w:t>
      </w:r>
      <w:r w:rsidR="00476C50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OutputCacheAttribute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solves this issue with the profile. (I did it on the attached sample project)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Ok, now by doing this, we solve the cachin</w:t>
      </w:r>
      <w:r w:rsidR="00476C50">
        <w:rPr>
          <w:rFonts w:ascii="Calibri" w:hAnsi="Calibri" w:cs="Calibri"/>
          <w:sz w:val="22"/>
          <w:szCs w:val="22"/>
          <w:lang w:val="en-US"/>
        </w:rPr>
        <w:t>g problem, but another issue appeared</w:t>
      </w:r>
      <w:r>
        <w:rPr>
          <w:rFonts w:ascii="Calibri" w:hAnsi="Calibri" w:cs="Calibri"/>
          <w:sz w:val="22"/>
          <w:szCs w:val="22"/>
          <w:lang w:val="en-US"/>
        </w:rPr>
        <w:t xml:space="preserve">…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sends with each request the parameter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 which is inte</w:t>
      </w:r>
      <w:r w:rsidR="00476C50">
        <w:rPr>
          <w:rFonts w:ascii="Calibri" w:hAnsi="Calibri" w:cs="Calibri"/>
          <w:sz w:val="22"/>
          <w:szCs w:val="22"/>
          <w:lang w:val="en-US"/>
        </w:rPr>
        <w:t>nded</w:t>
      </w:r>
      <w:r>
        <w:rPr>
          <w:rFonts w:ascii="Calibri" w:hAnsi="Calibri" w:cs="Calibri"/>
          <w:sz w:val="22"/>
          <w:szCs w:val="22"/>
          <w:lang w:val="en-US"/>
        </w:rPr>
        <w:t xml:space="preserve"> to ident</w:t>
      </w:r>
      <w:r w:rsidR="00476C50">
        <w:rPr>
          <w:rFonts w:ascii="Calibri" w:hAnsi="Calibri" w:cs="Calibri"/>
          <w:sz w:val="22"/>
          <w:szCs w:val="22"/>
          <w:lang w:val="en-US"/>
        </w:rPr>
        <w:t xml:space="preserve">ify the request and stablish an </w:t>
      </w:r>
      <w:r>
        <w:rPr>
          <w:rFonts w:ascii="Calibri" w:hAnsi="Calibri" w:cs="Calibri"/>
          <w:sz w:val="22"/>
          <w:szCs w:val="22"/>
          <w:lang w:val="en-US"/>
        </w:rPr>
        <w:t xml:space="preserve">order among multiple </w:t>
      </w:r>
      <w:proofErr w:type="spellStart"/>
      <w:r w:rsidR="00476C50">
        <w:rPr>
          <w:rFonts w:ascii="Calibri" w:hAnsi="Calibri" w:cs="Calibri"/>
          <w:sz w:val="22"/>
          <w:szCs w:val="22"/>
          <w:lang w:val="en-US"/>
        </w:rPr>
        <w:t>asyncronous</w:t>
      </w:r>
      <w:proofErr w:type="spellEnd"/>
      <w:r w:rsidR="00476C50">
        <w:rPr>
          <w:rFonts w:ascii="Calibri" w:hAnsi="Calibri" w:cs="Calibri"/>
          <w:sz w:val="22"/>
          <w:szCs w:val="22"/>
          <w:lang w:val="en-US"/>
        </w:rPr>
        <w:t xml:space="preserve"> calls to the server.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76C50">
        <w:rPr>
          <w:rFonts w:ascii="Calibri" w:hAnsi="Calibri" w:cs="Calibri"/>
          <w:sz w:val="22"/>
          <w:szCs w:val="22"/>
          <w:lang w:val="en-US"/>
        </w:rPr>
        <w:t>The above is to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 xml:space="preserve"> draw the result of the last request issued (In order to draw the result,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expects to get back from the server the same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that sent on the request). 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 new issue makes the "previous" button useless, since when we hit that button, a cached result is returned, but that result, doesn't have the same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that was issued by the request,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doesn't render the result.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solve this, we could include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in the list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VaryByParam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but that would jeopardize the memory usage of the output cache since It will increase the amount of duplicated result stored in the cache.</w:t>
      </w:r>
    </w:p>
    <w:p w:rsidR="009477C5" w:rsidRDefault="009477C5" w:rsidP="009477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suggest fixing this issue with a workaround. It may not be completely necessary to send the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server. Since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lets us use set up the parameter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fnServerData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customize the way we request data from the server,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can build here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javascript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closure that holds the value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reappend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it to the resulting data when the request is completed.</w:t>
      </w:r>
    </w:p>
    <w:p w:rsidR="00C3745E" w:rsidRPr="009477C5" w:rsidRDefault="00C3745E">
      <w:pPr>
        <w:rPr>
          <w:lang w:val="en-US"/>
        </w:rPr>
      </w:pPr>
    </w:p>
    <w:sectPr w:rsidR="00C3745E" w:rsidRPr="009477C5" w:rsidSect="00C5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C5"/>
    <w:rsid w:val="00476C50"/>
    <w:rsid w:val="006A4AF0"/>
    <w:rsid w:val="009477C5"/>
    <w:rsid w:val="00C3745E"/>
    <w:rsid w:val="00C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0B15"/>
  <w15:chartTrackingRefBased/>
  <w15:docId w15:val="{A48957EF-5B5F-42F9-8349-3B148A3C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7C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users/2573335/rnd" TargetMode="External"/><Relationship Id="rId5" Type="http://schemas.openxmlformats.org/officeDocument/2006/relationships/hyperlink" Target="http://stackoverflow.com/users/1625737/haim770" TargetMode="External"/><Relationship Id="rId4" Type="http://schemas.openxmlformats.org/officeDocument/2006/relationships/hyperlink" Target="http://stackoverflow.com/questions/23764926/asp-net-outputcache-varybyparam-does-not-work-in-web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Galluppi</dc:creator>
  <cp:keywords/>
  <dc:description/>
  <cp:lastModifiedBy>Leandro Galluppi</cp:lastModifiedBy>
  <cp:revision>2</cp:revision>
  <dcterms:created xsi:type="dcterms:W3CDTF">2016-11-14T02:30:00Z</dcterms:created>
  <dcterms:modified xsi:type="dcterms:W3CDTF">2016-11-14T03:08:00Z</dcterms:modified>
</cp:coreProperties>
</file>