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модуль 1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ISP:</w:t>
      </w:r>
    </w:p>
    <w:p w:rsidR="00000000" w:rsidDel="00000000" w:rsidP="00000000" w:rsidRDefault="00000000" w:rsidRPr="00000000" w14:paraId="00000002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-</w:t>
      </w:r>
    </w:p>
    <w:p w:rsidR="00000000" w:rsidDel="00000000" w:rsidP="00000000" w:rsidRDefault="00000000" w:rsidRPr="00000000" w14:paraId="00000003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hostnamectl set-hostname ISP; exec bash</w:t>
      </w:r>
    </w:p>
    <w:p w:rsidR="00000000" w:rsidDel="00000000" w:rsidP="00000000" w:rsidRDefault="00000000" w:rsidRPr="00000000" w14:paraId="00000004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CLI:</w:t>
      </w:r>
    </w:p>
    <w:p w:rsidR="00000000" w:rsidDel="00000000" w:rsidP="00000000" w:rsidRDefault="00000000" w:rsidRPr="00000000" w14:paraId="00000006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-</w:t>
      </w:r>
    </w:p>
    <w:p w:rsidR="00000000" w:rsidDel="00000000" w:rsidP="00000000" w:rsidRDefault="00000000" w:rsidRPr="00000000" w14:paraId="00000007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hostnamectl set-hostname CLI; exec bash</w:t>
      </w:r>
    </w:p>
    <w:p w:rsidR="00000000" w:rsidDel="00000000" w:rsidP="00000000" w:rsidRDefault="00000000" w:rsidRPr="00000000" w14:paraId="00000008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HQ-R:</w:t>
      </w:r>
    </w:p>
    <w:p w:rsidR="00000000" w:rsidDel="00000000" w:rsidP="00000000" w:rsidRDefault="00000000" w:rsidRPr="00000000" w14:paraId="0000000A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-</w:t>
      </w:r>
    </w:p>
    <w:p w:rsidR="00000000" w:rsidDel="00000000" w:rsidP="00000000" w:rsidRDefault="00000000" w:rsidRPr="00000000" w14:paraId="0000000B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hostnamectl set-hostname HQ-R; exec bash</w:t>
      </w:r>
    </w:p>
    <w:p w:rsidR="00000000" w:rsidDel="00000000" w:rsidP="00000000" w:rsidRDefault="00000000" w:rsidRPr="00000000" w14:paraId="0000000C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HQ-SRV:</w:t>
      </w:r>
    </w:p>
    <w:p w:rsidR="00000000" w:rsidDel="00000000" w:rsidP="00000000" w:rsidRDefault="00000000" w:rsidRPr="00000000" w14:paraId="0000000E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-</w:t>
      </w:r>
    </w:p>
    <w:p w:rsidR="00000000" w:rsidDel="00000000" w:rsidP="00000000" w:rsidRDefault="00000000" w:rsidRPr="00000000" w14:paraId="0000000F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hostnamectl set-hostname HQ-SRV; exec bash</w:t>
      </w:r>
    </w:p>
    <w:p w:rsidR="00000000" w:rsidDel="00000000" w:rsidP="00000000" w:rsidRDefault="00000000" w:rsidRPr="00000000" w14:paraId="00000010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BR-R:</w:t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-</w:t>
      </w:r>
    </w:p>
    <w:p w:rsidR="00000000" w:rsidDel="00000000" w:rsidP="00000000" w:rsidRDefault="00000000" w:rsidRPr="00000000" w14:paraId="00000013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hostnamectl set-hostname BR-R; exec bash</w:t>
      </w:r>
    </w:p>
    <w:p w:rsidR="00000000" w:rsidDel="00000000" w:rsidP="00000000" w:rsidRDefault="00000000" w:rsidRPr="00000000" w14:paraId="00000014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BR-SRV:</w:t>
      </w:r>
    </w:p>
    <w:p w:rsidR="00000000" w:rsidDel="00000000" w:rsidP="00000000" w:rsidRDefault="00000000" w:rsidRPr="00000000" w14:paraId="00000016">
      <w:pPr>
        <w:spacing w:after="240" w:before="240"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 -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hostnamectl set-hostname BR-SRV; exec bash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t xml:space="preserve">1 модуль 2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[BR-R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  <w:br w:type="textWrapping"/>
        <w:br w:type="textWrapping"/>
        <w:t xml:space="preserve"> Команды для настройки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/etc/frr/daemons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ospfd=yes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ospf6d=yes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//необяз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start frr.service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vtysh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 t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forwarding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ipv6 forwarding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eth0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10.10.11.6/30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eth1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192.168.2.1/29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 ospf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10.10.11.4/30 a 0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192.168.2.0/28 a 0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wri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  <w:br w:type="textWrapping"/>
        <w:br w:type="textWrapping"/>
        <w:t xml:space="preserve">systemctl restart frr.service</w:t>
        <w:br w:type="textWrapping"/>
      </w:r>
      <w:r w:rsidDel="00000000" w:rsidR="00000000" w:rsidRPr="00000000">
        <w:rPr>
          <w:rtl w:val="0"/>
        </w:rPr>
        <w:br w:type="textWrapping"/>
        <w:t xml:space="preserve"> </w:t>
        <w:br w:type="textWrapping"/>
        <w:br w:type="textWrapping"/>
        <w:t xml:space="preserve">1) После входа в устройства пишем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su -</w:t>
      </w:r>
      <w:r w:rsidDel="00000000" w:rsidR="00000000" w:rsidRPr="00000000">
        <w:rPr>
          <w:rtl w:val="0"/>
        </w:rPr>
        <w:t xml:space="preserve"> и переходив для редакции файла командой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nano /etc/frr/daemons</w:t>
      </w:r>
      <w:r w:rsidDel="00000000" w:rsidR="00000000" w:rsidRPr="00000000">
        <w:rPr>
          <w:rtl w:val="0"/>
        </w:rPr>
        <w:t xml:space="preserve"> и меняем 2 параметра ospfd и ospf6d , c no на yes (рисунок 1). После изменения нажимаем Ctrl + o &gt; Enter &gt; Ctrl + х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954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2) Запускаем службу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systemctl start frr.service</w:t>
      </w:r>
      <w:r w:rsidDel="00000000" w:rsidR="00000000" w:rsidRPr="00000000">
        <w:rPr>
          <w:rtl w:val="0"/>
        </w:rPr>
        <w:t xml:space="preserve"> . И заходим в службу для редакции апи адресов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vtysh</w:t>
      </w:r>
      <w:r w:rsidDel="00000000" w:rsidR="00000000" w:rsidRPr="00000000">
        <w:rPr>
          <w:rtl w:val="0"/>
        </w:rPr>
        <w:t xml:space="preserve"> . После входа переходим в конфигурации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conf t</w:t>
      </w:r>
      <w:r w:rsidDel="00000000" w:rsidR="00000000" w:rsidRPr="00000000">
        <w:rPr>
          <w:rtl w:val="0"/>
        </w:rPr>
        <w:t xml:space="preserve"> . Выключаем фигню командными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ip forwarding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ipv6 forwarding</w:t>
      </w:r>
      <w:r w:rsidDel="00000000" w:rsidR="00000000" w:rsidRPr="00000000">
        <w:rPr>
          <w:rtl w:val="0"/>
        </w:rPr>
        <w:t xml:space="preserve"> .</w:t>
        <w:br w:type="textWrapping"/>
      </w:r>
      <w:r w:rsidDel="00000000" w:rsidR="00000000" w:rsidRPr="00000000">
        <w:rPr/>
        <w:drawing>
          <wp:inline distB="114300" distT="114300" distL="114300" distR="114300">
            <wp:extent cx="3705225" cy="15144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3) Задаем апи командами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int eth0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10.10.11.6/30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eth1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192.168.2.1/29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05200" cy="1009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t xml:space="preserve"> 4) Настройка ОСПФ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 ospf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10.10.11.4/30 a 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192.168.1.0/28 a </w:t>
      </w:r>
      <w:commentRangeStart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Сохранение и перезапуск фррр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wri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restart frr.service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24400" cy="1771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cxlnm4042f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[HQ-R]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Аналогично BR-R настраиваем и HQ-R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/etc/frr/daemons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ospfd=yes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ospf6d=yes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start frr.service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vtysh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 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forwarding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ipv6 forwarding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10.10.11.2/30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address 192.168.1.1/28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 ospf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10.10.11.0/30 a 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 192.168.1.0/28 a </w:t>
      </w:r>
      <w:commentRangeStart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wri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restart frr.service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[ISP]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 включаем форвадинг и поднимаем порты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vtysh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 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forwarding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ipv6 forwarding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eth0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eth1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eth1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shutdown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wri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br w:type="textWrapping"/>
        <w:br w:type="textWrapping"/>
        <w:t xml:space="preserve">BR-SRV (192.168.2.2 МАСКА 29 ШЛЮЗ 192.168.2.1) и CLI (192.168.0.2 МАСКА 24 ШЛЮЗ 192.168.0.1)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4521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настройки нужно выключить и включить поддержку сети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124200" cy="2238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[CLI]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hp7jcv2r85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HQ-SRV не трогаем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успешной настройки с br-srv должен пинговаться до hq-r 192.168.1.1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9675" cy="140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Не забудьте составьте топологию сети L3. и заполнить таблицу адресов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модуль 3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Роутер HQ-R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ddns-update-style none;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subnet 192.168.1.0 netmask 255.255.255.240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option routers 192.168.1.1;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option subnet-mask 255.255.255.240;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#range dynamic-bootp 192.168.1.2 192.168.1.4;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default-lease-time 120;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max-lease-time 240;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 hqsr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fixed-address 192.168.1.2;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ethernet НАЙДИ СВОЙ;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enter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1 модуль 4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Переходим в суперпользователя через su-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пользователей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adduser логин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usermod -aG wheel логин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passwd логин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(предложит поставить пароль)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CLI логин - пароль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admin - P@ssw0rd</w:t>
        <w:br w:type="textWrapping"/>
        <w:t xml:space="preserve">HQ-SRV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admin - P@ssw0rd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HQ-R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admin - P@ssw0rd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network_admin - P@ssw0rd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BR-SRV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branch_admin - P@ssw0rd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network_admin - P@ssw0rd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BR-R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network_admin - P@ssw0rd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branch_admin - P@ssw0rd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модуль 5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 как сервер:</w:t>
      </w:r>
    </w:p>
    <w:p w:rsidR="00000000" w:rsidDel="00000000" w:rsidP="00000000" w:rsidRDefault="00000000" w:rsidRPr="00000000" w14:paraId="0000008A">
      <w:pPr>
        <w:ind w:left="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надо открыть порт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iptables -A INPUT -p tcp --dport 5201 -j ACCEPT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iperf3 -s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[HQ-R]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iperf3 -c 10.10.11.1 -f M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683842" cy="212298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842" cy="212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1 модуль 6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Создадим директорию для хранения скрипта резервного копирования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backup-script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директорию для хранения архивов резервных копий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mkdir /var/{backup,backup-script}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Создадим файл скрипта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nano /var/backup-script/backup.sh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скрипта резервного копирования: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006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1 модуль 7 задание</w:t>
        <w:br w:type="textWrapping"/>
        <w:t xml:space="preserve">[HQ-SRV]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nano /etc/openssh/sshd_config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24475" cy="30718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systemctl restart sshd</w:t>
        <w:br w:type="textWrapping"/>
        <w:t xml:space="preserve">Тестируем подключение. 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HQ-R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подключаемся 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HQ-SRV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нв порту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2020</w:t>
        <w:br w:type="textWrapping"/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595938" cy="1282041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282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модуль 8 задание</w:t>
        <w:br w:type="textWrapping"/>
        <w:t xml:space="preserve">[HQ-SRV]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nano /etc/openssh/sshd_config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Вместо 192.168.0.2 указывайте свой если он изменяется, можете вообще заблокировать сеть 192.168.0.* но это не точно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33863" cy="194478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94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Xem 65" w:id="0" w:date="2024-05-23T17:39:36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залупа тут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ROKII – 😀 | 2024-05-23 10:52 AM</w:t>
      </w:r>
    </w:p>
  </w:comment>
  <w:comment w:author="Xem 65" w:id="1" w:date="2024-05-23T17:48:18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залупа тут2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ROKII – 😣 | 2024-05-23 10:53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