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2"/>
          <w:szCs w:val="22"/>
        </w:rPr>
        <w:t xml:space="preserve">ПОЛЬЗОВАТЕЛЬСКОЕ СОГЛАШЕНИЕ</w:t>
      </w:r>
    </w:p>
    <w:p>
      <w:pPr>
        <w:spacing w:after="100"/>
        <w:jc w:val="center"/>
      </w:pPr>
      <w:r>
        <w:rPr>
          <w:sz w:val="22"/>
          <w:szCs w:val="22"/>
        </w:rPr>
        <w:t xml:space="preserve">Редакция № 1 от 27.06.2026</w:t>
      </w:r>
    </w:p>
    <w:p>
      <w:pPr>
        <w:spacing w:after="120" w:before="220"/>
      </w:pPr>
      <w:r>
        <w:rPr>
          <w:b/>
          <w:bCs/>
          <w:sz w:val="24"/>
          <w:szCs w:val="24"/>
        </w:rPr>
        <w:t xml:space="preserve">1. ОБЩИЕ ПОЛОЖЕНИЯ</w:t>
      </w:r>
    </w:p>
    <w:p>
      <w:pPr>
        <w:spacing w:after="100"/>
        <w:jc w:val="both"/>
      </w:pPr>
      <w:r>
        <w:rPr>
          <w:sz w:val="22"/>
          <w:szCs w:val="22"/>
        </w:rPr>
        <w:t xml:space="preserve">1.1. Настоящее Пользовательское соглашение (далее — Соглашение) регулирует отношения, возникающие между Администрацией сайта и Пользователем при использовании сайта, расположенного в информационно-телекоммуникационной сети «Интернет» по адресу: https://begomvodvor.ru/ и https://бегомводвор.рф (далее — «Сайт»).</w:t>
      </w:r>
    </w:p>
    <w:p>
      <w:pPr>
        <w:spacing w:after="100"/>
        <w:jc w:val="both"/>
      </w:pPr>
      <w:r>
        <w:rPr>
          <w:sz w:val="22"/>
          <w:szCs w:val="22"/>
        </w:rPr>
        <w:t xml:space="preserve">1.2. Сайт является собственностью Индивидуального предпринимателя Тороповой Ксении Игоревны (ИНН 781423405708, ОГРНИП 326784700223432) (далее — «Администрация сайта»).</w:t>
      </w:r>
    </w:p>
    <w:p>
      <w:pPr>
        <w:spacing w:after="100"/>
        <w:jc w:val="both"/>
      </w:pPr>
      <w:r>
        <w:rPr>
          <w:sz w:val="22"/>
          <w:szCs w:val="22"/>
        </w:rPr>
        <w:t xml:space="preserve">1.3. Администрация сайта оставляет за собой право в любое время изменять, добавлять или удалять пункты настоящего Соглашения. Новая редакция Соглашения вступает в силу с момента ее размещения на Сайте. Администрация сайта уведомляет Пользователей об изменениях путем размещения информации на Сайте не менее чем за 3 (три) дня до вступления изменений в силу.</w:t>
      </w:r>
    </w:p>
    <w:p>
      <w:pPr>
        <w:spacing w:after="100"/>
        <w:jc w:val="both"/>
      </w:pPr>
      <w:r>
        <w:rPr>
          <w:sz w:val="22"/>
          <w:szCs w:val="22"/>
        </w:rPr>
        <w:t xml:space="preserve">1.4. Использование Сайта Пользователем означает принятие Соглашения и изменений, внесенных в настоящее Соглашение.</w:t>
      </w:r>
    </w:p>
    <w:p>
      <w:pPr>
        <w:spacing w:after="120" w:before="220"/>
      </w:pPr>
      <w:r>
        <w:rPr>
          <w:b/>
          <w:bCs/>
          <w:sz w:val="24"/>
          <w:szCs w:val="24"/>
        </w:rPr>
        <w:t xml:space="preserve">2. ОПРЕДЕЛЕНИЯ ТЕРМИНОВ</w:t>
      </w:r>
    </w:p>
    <w:p>
      <w:pPr>
        <w:spacing w:after="100"/>
        <w:jc w:val="both"/>
      </w:pPr>
      <w:r>
        <w:rPr>
          <w:sz w:val="22"/>
          <w:szCs w:val="22"/>
        </w:rPr>
        <w:t xml:space="preserve">2.1. Перечисленные ниже термины имеют для целей настоящего Соглашения следующее значение:</w:t>
      </w:r>
    </w:p>
    <w:p>
      <w:pPr>
        <w:spacing w:after="100"/>
        <w:jc w:val="both"/>
      </w:pPr>
      <w:r>
        <w:rPr>
          <w:sz w:val="22"/>
          <w:szCs w:val="22"/>
        </w:rPr>
        <w:t xml:space="preserve">2.1.1. Пользователь Сайта (далее — Пользователь) — лицо, имеющее доступ к Сайту посредством сети Интернет и использующее Сайт.</w:t>
      </w:r>
    </w:p>
    <w:p>
      <w:pPr>
        <w:spacing w:after="100"/>
        <w:jc w:val="both"/>
      </w:pPr>
      <w:r>
        <w:rPr>
          <w:sz w:val="22"/>
          <w:szCs w:val="22"/>
        </w:rPr>
        <w:t xml:space="preserve">2.1.2. 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https://begomvodvor.ru/ и https://бегомводвор.рф</w:t>
      </w:r>
    </w:p>
    <w:p>
      <w:pPr>
        <w:spacing w:after="100"/>
        <w:jc w:val="both"/>
      </w:pPr>
      <w:r>
        <w:rPr>
          <w:sz w:val="22"/>
          <w:szCs w:val="22"/>
        </w:rPr>
        <w:t xml:space="preserve">2.1.3. Содержание сайта (далее — Содержание) — охраняемые результаты интеллектуальной деятельности, включая графические, текстовые, фотографические, производные, составные и иные произведения, пользовательские интерфейсы, визуальные интерфейсы, названия товарных знаков, логотипы, программы для ЭВМ, базы данных, а также дизайн, структура, выбор, координация, внешний вид, общий стиль и расположение данного Содержания, входящего в состав Сайта, и другие объекты интеллектуальной собственности все вместе и/или по отдельности, содержащиеся на Сайте.</w:t>
      </w:r>
    </w:p>
    <w:p>
      <w:pPr>
        <w:spacing w:after="120" w:before="220"/>
      </w:pPr>
      <w:r>
        <w:rPr>
          <w:b/>
          <w:bCs/>
          <w:sz w:val="24"/>
          <w:szCs w:val="24"/>
        </w:rPr>
        <w:t xml:space="preserve">3. ПРЕДМЕТ СОГЛАШЕНИЯ</w:t>
      </w:r>
    </w:p>
    <w:p>
      <w:pPr>
        <w:spacing w:after="100"/>
        <w:jc w:val="both"/>
      </w:pPr>
      <w:r>
        <w:rPr>
          <w:sz w:val="22"/>
          <w:szCs w:val="22"/>
        </w:rPr>
        <w:t xml:space="preserve">3.1. Предметом настоящего Соглашения является предоставление Пользователю доступа к содержащимся на Сайте услугам, оказываемым Администрацией сайта.</w:t>
      </w:r>
    </w:p>
    <w:p>
      <w:pPr>
        <w:spacing w:after="100"/>
        <w:jc w:val="both"/>
      </w:pPr>
      <w:r>
        <w:rPr>
          <w:sz w:val="22"/>
          <w:szCs w:val="22"/>
        </w:rPr>
        <w:t xml:space="preserve">3.1.1. Сайт предоставляет Пользователю следующие виды услуг (сервисов):</w:t>
      </w:r>
    </w:p>
    <w:p>
      <w:pPr>
        <w:spacing w:after="100"/>
        <w:jc w:val="both"/>
      </w:pPr>
      <w:r>
        <w:rPr>
          <w:sz w:val="22"/>
          <w:szCs w:val="22"/>
        </w:rPr>
        <w:t xml:space="preserve">— ознакомление с услугами, размещенными на Сайте;</w:t>
      </w:r>
    </w:p>
    <w:p>
      <w:pPr>
        <w:spacing w:after="100"/>
        <w:jc w:val="both"/>
      </w:pPr>
      <w:r>
        <w:rPr>
          <w:sz w:val="22"/>
          <w:szCs w:val="22"/>
        </w:rPr>
        <w:t xml:space="preserve">— выбор и оформление услуг для осуществления последующего заказа посредством функционала Сайта.</w:t>
      </w:r>
    </w:p>
    <w:p>
      <w:pPr>
        <w:spacing w:after="100"/>
        <w:jc w:val="both"/>
      </w:pPr>
      <w:r>
        <w:rPr>
          <w:sz w:val="22"/>
          <w:szCs w:val="22"/>
        </w:rPr>
        <w:t xml:space="preserve">3.1.2. Под действие настоящего Соглашения подпадают все существующие на данный момент услуги (сервисы) Сайта, а также любые их последующие модификации и появляющиеся в дальнейшем дополнительные услуги (сервисы).</w:t>
      </w:r>
    </w:p>
    <w:p>
      <w:pPr>
        <w:spacing w:after="100"/>
        <w:jc w:val="both"/>
      </w:pPr>
      <w:r>
        <w:rPr>
          <w:sz w:val="22"/>
          <w:szCs w:val="22"/>
        </w:rPr>
        <w:t xml:space="preserve">3.2. Доступ к Сайту предоставляется на бесплатной основе.</w:t>
      </w:r>
    </w:p>
    <w:p>
      <w:pPr>
        <w:spacing w:after="100"/>
        <w:jc w:val="both"/>
      </w:pPr>
      <w:r>
        <w:rPr>
          <w:sz w:val="22"/>
          <w:szCs w:val="22"/>
        </w:rPr>
        <w:t xml:space="preserve">3.3. Получая доступ к Сайту, Пользователь считается присоединившимся к настоящему Соглашению в порядке ст. 428 ГК РФ (договор присоединения).</w:t>
      </w:r>
    </w:p>
    <w:p>
      <w:pPr>
        <w:spacing w:after="100"/>
        <w:jc w:val="both"/>
      </w:pPr>
      <w:r>
        <w:rPr>
          <w:sz w:val="22"/>
          <w:szCs w:val="22"/>
        </w:rPr>
        <w:t xml:space="preserve">3.4. Использование материалов и сервисов Сайта регулируется нормами действующего законодательства Российской Федерации.</w:t>
      </w:r>
    </w:p>
    <w:p>
      <w:pPr>
        <w:spacing w:after="120" w:before="220"/>
      </w:pPr>
      <w:r>
        <w:rPr>
          <w:b/>
          <w:bCs/>
          <w:sz w:val="24"/>
          <w:szCs w:val="24"/>
        </w:rPr>
        <w:t xml:space="preserve">4. ПРАВА И ОБЯЗАННОСТИ СТОРОН</w:t>
      </w:r>
    </w:p>
    <w:p>
      <w:pPr>
        <w:spacing w:after="100"/>
        <w:jc w:val="both"/>
      </w:pPr>
      <w:r>
        <w:rPr>
          <w:b/>
          <w:bCs/>
          <w:sz w:val="22"/>
          <w:szCs w:val="22"/>
        </w:rPr>
        <w:t xml:space="preserve">4.1. Администрация сайта вправе:</w:t>
      </w:r>
    </w:p>
    <w:p>
      <w:pPr>
        <w:spacing w:after="100"/>
        <w:jc w:val="both"/>
      </w:pPr>
      <w:r>
        <w:rPr>
          <w:sz w:val="22"/>
          <w:szCs w:val="22"/>
        </w:rPr>
        <w:t xml:space="preserve">4.1.1. Изменять правила пользования Сайтом, а также изменять содержание данного Сайта. Изменения вступают в силу с момента публикации новой редакции настоящего Соглашения на Сайте.</w:t>
      </w:r>
    </w:p>
    <w:p>
      <w:pPr>
        <w:spacing w:after="100"/>
        <w:jc w:val="both"/>
      </w:pPr>
      <w:r>
        <w:rPr>
          <w:sz w:val="22"/>
          <w:szCs w:val="22"/>
        </w:rPr>
        <w:t xml:space="preserve">4.1.2. В целях обеспечения работоспособности Сайта, улучшения качества Сайта и его содержания осуществлять сбор и обработку данных о Пользователях (включая HTTP-заголовки, IP-адрес, файлы cookie, веб-маяки/пиксельные теги, данные об идентификаторе браузера, информацию об аппаратном и программном обеспечении, дату и время осуществления доступа к сайту, далее совместно — «куки-файлы»). Обработка указанных данных осуществляется в порядке, установленном Политикой конфиденциальности.</w:t>
      </w:r>
    </w:p>
    <w:p>
      <w:pPr>
        <w:spacing w:after="100"/>
        <w:jc w:val="both"/>
      </w:pPr>
      <w:r>
        <w:rPr>
          <w:sz w:val="22"/>
          <w:szCs w:val="22"/>
        </w:rPr>
        <w:t xml:space="preserve">Пользователь вправе запретить своему оборудованию прием этих данных или ограничить прием этих данных. В указанных случаях некоторые функции сайта могут работать некорректно. Пользователь обязуется сам настроить свое оборудование таким способом, чтобы оно обеспечивало адекватный его желаниям режим работы и уровень защиты данных куки-файлов.</w:t>
      </w:r>
    </w:p>
    <w:p>
      <w:pPr>
        <w:spacing w:after="100"/>
        <w:jc w:val="both"/>
      </w:pPr>
      <w:r>
        <w:rPr>
          <w:sz w:val="22"/>
          <w:szCs w:val="22"/>
        </w:rPr>
        <w:t xml:space="preserve">Администрация сайта может использовать следующие разновидности куки-файлов:</w:t>
      </w:r>
    </w:p>
    <w:p>
      <w:pPr>
        <w:spacing w:after="100"/>
        <w:jc w:val="both"/>
      </w:pPr>
      <w:r>
        <w:rPr>
          <w:sz w:val="22"/>
          <w:szCs w:val="22"/>
        </w:rPr>
        <w:t xml:space="preserve">— технические: эти файлы необходимы для нормальной работы сайта и предоставления его функций; кроме прочего, они позволяют идентифицировать аппаратное и программное обеспечение, включая тип браузера, чтобы сайт работал корректно на оборудовании конкретного Пользователя;</w:t>
      </w:r>
    </w:p>
    <w:p>
      <w:pPr>
        <w:spacing w:after="100"/>
        <w:jc w:val="both"/>
      </w:pPr>
      <w:r>
        <w:rPr>
          <w:sz w:val="22"/>
          <w:szCs w:val="22"/>
        </w:rPr>
        <w:t xml:space="preserve">— файлы для сохранения настроек и предпочтений: эти файлы позволяют сохранять предпочтения Пользователя, местоположение, настройки внешнего вида сайта;</w:t>
      </w:r>
    </w:p>
    <w:p>
      <w:pPr>
        <w:spacing w:after="100"/>
        <w:jc w:val="both"/>
      </w:pPr>
      <w:r>
        <w:rPr>
          <w:sz w:val="22"/>
          <w:szCs w:val="22"/>
        </w:rPr>
        <w:t xml:space="preserve">— поведенческие файлы cookie: эти файлы cookie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pPr>
        <w:spacing w:after="100"/>
        <w:jc w:val="both"/>
      </w:pPr>
      <w:r>
        <w:rPr>
          <w:sz w:val="22"/>
          <w:szCs w:val="22"/>
        </w:rPr>
        <w:t xml:space="preserve">— файлы для форм: когда Пользователь отправляет данные через форму (например, на странице контактов, в формах обратной связи, в формах для комментариев), файлы cookie могут использоваться для запоминания Пользователя для будущей переписки.</w:t>
      </w:r>
    </w:p>
    <w:p>
      <w:pPr>
        <w:spacing w:after="100"/>
        <w:jc w:val="both"/>
      </w:pPr>
      <w:r>
        <w:rPr>
          <w:b/>
          <w:bCs/>
          <w:sz w:val="22"/>
          <w:szCs w:val="22"/>
        </w:rPr>
        <w:t xml:space="preserve">4.2. Пользователь вправе:</w:t>
      </w:r>
    </w:p>
    <w:p>
      <w:pPr>
        <w:spacing w:after="100"/>
        <w:jc w:val="both"/>
      </w:pPr>
      <w:r>
        <w:rPr>
          <w:sz w:val="22"/>
          <w:szCs w:val="22"/>
        </w:rPr>
        <w:t xml:space="preserve">4.2.1. Получать информацию обо всех содержащихся на Сайте услугах, а также приобретать услуги, предлагаемые на Сайте.</w:t>
      </w:r>
    </w:p>
    <w:p>
      <w:pPr>
        <w:spacing w:after="100"/>
        <w:jc w:val="both"/>
      </w:pPr>
      <w:r>
        <w:rPr>
          <w:sz w:val="22"/>
          <w:szCs w:val="22"/>
        </w:rPr>
        <w:t xml:space="preserve">4.2.2. Задавать любые вопросы, относящиеся к услугам сайта, через форму обратной связи, расположенную на Сайте.</w:t>
      </w:r>
    </w:p>
    <w:p>
      <w:pPr>
        <w:spacing w:after="100"/>
        <w:jc w:val="both"/>
      </w:pPr>
      <w:r>
        <w:rPr>
          <w:sz w:val="22"/>
          <w:szCs w:val="22"/>
        </w:rPr>
        <w:t xml:space="preserve">4.2.3. Пользоваться Сайтом исключительно в целях и порядке, предусмотренных Соглашением и не запрещенных законодательством Российской Федерации.</w:t>
      </w:r>
    </w:p>
    <w:p>
      <w:pPr>
        <w:spacing w:after="100"/>
        <w:jc w:val="both"/>
      </w:pPr>
      <w:r>
        <w:rPr>
          <w:b/>
          <w:bCs/>
          <w:sz w:val="22"/>
          <w:szCs w:val="22"/>
        </w:rPr>
        <w:t xml:space="preserve">4.3. Пользователь Сайта обязуется:</w:t>
      </w:r>
    </w:p>
    <w:p>
      <w:pPr>
        <w:spacing w:after="100"/>
        <w:jc w:val="both"/>
      </w:pPr>
      <w:r>
        <w:rPr>
          <w:sz w:val="22"/>
          <w:szCs w:val="22"/>
        </w:rPr>
        <w:t xml:space="preserve">4.3.1. Предоставлять по запросу Администрации сайта дополнительную информацию, которая имеет непосредственное отношение к предоставляемым услугам данного Сайта.</w:t>
      </w:r>
    </w:p>
    <w:p>
      <w:pPr>
        <w:spacing w:after="100"/>
        <w:jc w:val="both"/>
      </w:pPr>
      <w:r>
        <w:rPr>
          <w:sz w:val="22"/>
          <w:szCs w:val="22"/>
        </w:rPr>
        <w:t xml:space="preserve">4.3.2. Соблюдать имущественные и неимущественные права авторов и иных правообладателей при использовании Сайта.</w:t>
      </w:r>
    </w:p>
    <w:p>
      <w:pPr>
        <w:spacing w:after="100"/>
        <w:jc w:val="both"/>
      </w:pPr>
      <w:r>
        <w:rPr>
          <w:sz w:val="22"/>
          <w:szCs w:val="22"/>
        </w:rPr>
        <w:t xml:space="preserve">4.3.3. Не предпринимать действий, которые могут рассматриваться как нарушающие нормальную работу Сайта.</w:t>
      </w:r>
    </w:p>
    <w:p>
      <w:pPr>
        <w:spacing w:after="100"/>
        <w:jc w:val="both"/>
      </w:pPr>
      <w:r>
        <w:rPr>
          <w:sz w:val="22"/>
          <w:szCs w:val="22"/>
        </w:rPr>
        <w:t xml:space="preserve">4.3.4. Не распространять с использованием Сайта любую конфиденциальную и охраняемую законодательством Российской Федерации информацию о физических либо юридических лицах.</w:t>
      </w:r>
    </w:p>
    <w:p>
      <w:pPr>
        <w:spacing w:after="100"/>
        <w:jc w:val="both"/>
      </w:pPr>
      <w:r>
        <w:rPr>
          <w:sz w:val="22"/>
          <w:szCs w:val="22"/>
        </w:rPr>
        <w:t xml:space="preserve">4.3.5. Избегать любых действий, в результате которых может быть нарушена конфиденциальность охраняемой законодательством Российской Федерации информации.</w:t>
      </w:r>
    </w:p>
    <w:p>
      <w:pPr>
        <w:spacing w:after="100"/>
        <w:jc w:val="both"/>
      </w:pPr>
      <w:r>
        <w:rPr>
          <w:sz w:val="22"/>
          <w:szCs w:val="22"/>
        </w:rPr>
        <w:t xml:space="preserve">4.3.6. Не использовать Сайт для распространения информации рекламного характера, иначе как с согласия Администрации сайта.</w:t>
      </w:r>
    </w:p>
    <w:p>
      <w:pPr>
        <w:spacing w:after="100"/>
        <w:jc w:val="both"/>
      </w:pPr>
      <w:r>
        <w:rPr>
          <w:sz w:val="22"/>
          <w:szCs w:val="22"/>
        </w:rPr>
        <w:t xml:space="preserve">4.3.7. Не использовать сервисы с целью:</w:t>
      </w:r>
    </w:p>
    <w:p>
      <w:pPr>
        <w:spacing w:after="100"/>
        <w:jc w:val="both"/>
      </w:pPr>
      <w:r>
        <w:rPr>
          <w:sz w:val="22"/>
          <w:szCs w:val="22"/>
        </w:rPr>
        <w:t xml:space="preserve">4.3.7.1. нарушения прав несовершеннолетних лиц и (или) причинения им вреда в любой форме;</w:t>
      </w:r>
    </w:p>
    <w:p>
      <w:pPr>
        <w:spacing w:after="100"/>
        <w:jc w:val="both"/>
      </w:pPr>
      <w:r>
        <w:rPr>
          <w:sz w:val="22"/>
          <w:szCs w:val="22"/>
        </w:rPr>
        <w:t xml:space="preserve">4.3.7.2. представления себя за другого человека или представителя организации и (или) сообщества без достаточных на то прав, в том числе за сотрудников данного сайта;</w:t>
      </w:r>
    </w:p>
    <w:p>
      <w:pPr>
        <w:spacing w:after="100"/>
        <w:jc w:val="both"/>
      </w:pPr>
      <w:r>
        <w:rPr>
          <w:sz w:val="22"/>
          <w:szCs w:val="22"/>
        </w:rPr>
        <w:t xml:space="preserve">4.3.7.3. введения в заблуждение относительно свойств и характеристик какого-либо Товара и/или услуги, размещенных на Сайте;</w:t>
      </w:r>
    </w:p>
    <w:p>
      <w:pPr>
        <w:spacing w:after="100"/>
        <w:jc w:val="both"/>
      </w:pPr>
      <w:r>
        <w:rPr>
          <w:sz w:val="22"/>
          <w:szCs w:val="22"/>
        </w:rPr>
        <w:t xml:space="preserve">4.3.7.4. некорректного сравнения Товара и/или Услуги, а также формирования негативного отношения к лицам, (не) пользующимся определенными Товарами и/или услугами, или осуждения таких лиц;</w:t>
      </w:r>
    </w:p>
    <w:p>
      <w:pPr>
        <w:spacing w:after="100"/>
        <w:jc w:val="both"/>
      </w:pPr>
      <w:r>
        <w:rPr>
          <w:sz w:val="22"/>
          <w:szCs w:val="22"/>
        </w:rPr>
        <w:t xml:space="preserve">4.3.7.5. загрузки контента, который является незаконным, нарушает любые права третьих лиц; пропагандирует насилие, жестокость, ненависть и (или) дискриминацию по расовому, национальному, половому, религиозному, социальному признакам; содержит недостоверные сведения и (или) оскорбления в адрес конкретных лиц, организаций, органов власти;</w:t>
      </w:r>
    </w:p>
    <w:p>
      <w:pPr>
        <w:spacing w:after="100"/>
        <w:jc w:val="both"/>
      </w:pPr>
      <w:r>
        <w:rPr>
          <w:sz w:val="22"/>
          <w:szCs w:val="22"/>
        </w:rPr>
        <w:t xml:space="preserve">4.3.7.6. побуждения к совершению противоправных действий, а также содействия лицам, действия которых направлены на нарушение ограничений и запретов, действующих на территории Российской Федерации.</w:t>
      </w:r>
    </w:p>
    <w:p>
      <w:pPr>
        <w:spacing w:after="100"/>
        <w:jc w:val="both"/>
      </w:pPr>
      <w:r>
        <w:rPr>
          <w:sz w:val="22"/>
          <w:szCs w:val="22"/>
        </w:rPr>
        <w:t xml:space="preserve">4.3.8. Обеспечить достоверность предоставляемой информации.</w:t>
      </w:r>
    </w:p>
    <w:p>
      <w:pPr>
        <w:spacing w:after="100"/>
        <w:jc w:val="both"/>
      </w:pPr>
      <w:r>
        <w:rPr>
          <w:sz w:val="22"/>
          <w:szCs w:val="22"/>
        </w:rPr>
        <w:t xml:space="preserve">4.3.9. Обеспечивать сохранность личных данных от доступа третьих лиц.</w:t>
      </w:r>
    </w:p>
    <w:p>
      <w:pPr>
        <w:spacing w:after="100"/>
        <w:jc w:val="both"/>
      </w:pPr>
      <w:r>
        <w:rPr>
          <w:b/>
          <w:bCs/>
          <w:sz w:val="22"/>
          <w:szCs w:val="22"/>
        </w:rPr>
        <w:t xml:space="preserve">4.4. Пользователю запрещается:</w:t>
      </w:r>
    </w:p>
    <w:p>
      <w:pPr>
        <w:spacing w:after="100"/>
        <w:jc w:val="both"/>
      </w:pPr>
      <w:r>
        <w:rPr>
          <w:sz w:val="22"/>
          <w:szCs w:val="22"/>
        </w:rPr>
        <w:t xml:space="preserve">4.4.1. Использовать любые устройства, программы, процедуры, алгоритмы и методы, автоматические устройства или эквивалентные ручные процессы для доступа, приобретения, копирования или отслеживания содержания Сайта.</w:t>
      </w:r>
    </w:p>
    <w:p>
      <w:pPr>
        <w:spacing w:after="100"/>
        <w:jc w:val="both"/>
      </w:pPr>
      <w:r>
        <w:rPr>
          <w:sz w:val="22"/>
          <w:szCs w:val="22"/>
        </w:rPr>
        <w:t xml:space="preserve">4.4.2. Нарушать надлежащее функционирование Сайта.</w:t>
      </w:r>
    </w:p>
    <w:p>
      <w:pPr>
        <w:spacing w:after="100"/>
        <w:jc w:val="both"/>
      </w:pPr>
      <w:r>
        <w:rPr>
          <w:sz w:val="22"/>
          <w:szCs w:val="22"/>
        </w:rPr>
        <w:t xml:space="preserve">4.4.3. Любым способом обходить навигационную структуру Сайта для получения или попытки получения любой информации, документов или материалов любыми средствами, которые специально не представлены сервисами данного Сайта.</w:t>
      </w:r>
    </w:p>
    <w:p>
      <w:pPr>
        <w:spacing w:after="100"/>
        <w:jc w:val="both"/>
      </w:pPr>
      <w:r>
        <w:rPr>
          <w:sz w:val="22"/>
          <w:szCs w:val="22"/>
        </w:rPr>
        <w:t xml:space="preserve">4.4.4. Осуществлять несанкционированный доступ к функциям Сайта, любым другим системам или сетям, относящимся к данному Сайту, а также к любым услугам, предлагаемым на Сайте.</w:t>
      </w:r>
    </w:p>
    <w:p>
      <w:pPr>
        <w:spacing w:after="100"/>
        <w:jc w:val="both"/>
      </w:pPr>
      <w:r>
        <w:rPr>
          <w:sz w:val="22"/>
          <w:szCs w:val="22"/>
        </w:rPr>
        <w:t xml:space="preserve">4.4.5. Нарушать систему безопасности или аутентификации на Сайте или в любой сети, относящейся к Сайту.</w:t>
      </w:r>
    </w:p>
    <w:p>
      <w:pPr>
        <w:spacing w:after="100"/>
        <w:jc w:val="both"/>
      </w:pPr>
      <w:r>
        <w:rPr>
          <w:sz w:val="22"/>
          <w:szCs w:val="22"/>
        </w:rPr>
        <w:t xml:space="preserve">4.4.6. Выполнять обратный поиск, отслеживать или пытаться отслеживать любую информацию о любом другом Пользователе Сайта.</w:t>
      </w:r>
    </w:p>
    <w:p>
      <w:pPr>
        <w:spacing w:after="100"/>
        <w:jc w:val="both"/>
      </w:pPr>
      <w:r>
        <w:rPr>
          <w:sz w:val="22"/>
          <w:szCs w:val="22"/>
        </w:rPr>
        <w:t xml:space="preserve">4.4.7. Использовать Сайт и его Содержание в любых целях, запрещенных законодательством Российской Федерации, а также подстрекать к любой незаконной деятельности или другой деятельности, нарушающей права Сайта или других лиц.</w:t>
      </w:r>
    </w:p>
    <w:p>
      <w:pPr>
        <w:spacing w:after="120" w:before="220"/>
      </w:pPr>
      <w:r>
        <w:rPr>
          <w:b/>
          <w:bCs/>
          <w:sz w:val="24"/>
          <w:szCs w:val="24"/>
        </w:rPr>
        <w:t xml:space="preserve">5. ИСПОЛЬЗОВАНИЕ САЙТА</w:t>
      </w:r>
    </w:p>
    <w:p>
      <w:pPr>
        <w:spacing w:after="100"/>
        <w:jc w:val="both"/>
      </w:pPr>
      <w:r>
        <w:rPr>
          <w:sz w:val="22"/>
          <w:szCs w:val="22"/>
        </w:rPr>
        <w:t xml:space="preserve">5.1. Сайт и Содержание, входящее в состав Сайта, принадлежит и управляется Администрацией сайта.</w:t>
      </w:r>
    </w:p>
    <w:p>
      <w:pPr>
        <w:spacing w:after="100"/>
        <w:jc w:val="both"/>
      </w:pPr>
      <w:r>
        <w:rPr>
          <w:sz w:val="22"/>
          <w:szCs w:val="22"/>
        </w:rPr>
        <w:t xml:space="preserve">5.2. Содержание Сайта защищено авторским правом, законодательством о товарных знаках, а также другими правами, связанными с интеллектуальной собственностью, и законодательством о недобросовестной конкуренции.</w:t>
      </w:r>
    </w:p>
    <w:p>
      <w:pPr>
        <w:spacing w:after="100"/>
        <w:jc w:val="both"/>
      </w:pPr>
      <w:r>
        <w:rPr>
          <w:sz w:val="22"/>
          <w:szCs w:val="22"/>
        </w:rPr>
        <w:t xml:space="preserve">5.3. Администрация сайта имеет право в любое время без уведомления Пользователя вносить изменения в перечень услуг, предлагаемых на Сайте, и (или) их цен.</w:t>
      </w:r>
    </w:p>
    <w:p>
      <w:pPr>
        <w:spacing w:after="120" w:before="220"/>
      </w:pPr>
      <w:r>
        <w:rPr>
          <w:b/>
          <w:bCs/>
          <w:sz w:val="24"/>
          <w:szCs w:val="24"/>
        </w:rPr>
        <w:t xml:space="preserve">6. ОТВЕТСТВЕННОСТЬ</w:t>
      </w:r>
    </w:p>
    <w:p>
      <w:pPr>
        <w:spacing w:after="100"/>
        <w:jc w:val="both"/>
      </w:pPr>
      <w:r>
        <w:rPr>
          <w:sz w:val="22"/>
          <w:szCs w:val="22"/>
        </w:rPr>
        <w:t xml:space="preserve">6.1. Любые убытки не возмещаются, если они возникли по вине Пользователя. Настоящее положение не ограничивает права потребителя, установленные законодательством Российской Федерации о защите прав потребителей.</w:t>
      </w:r>
    </w:p>
    <w:p>
      <w:pPr>
        <w:spacing w:after="100"/>
        <w:jc w:val="both"/>
      </w:pPr>
      <w:r>
        <w:rPr>
          <w:sz w:val="22"/>
          <w:szCs w:val="22"/>
        </w:rPr>
        <w:t xml:space="preserve">6.2. Администрация сайта не несет ответственности за:</w:t>
      </w:r>
    </w:p>
    <w:p>
      <w:pPr>
        <w:spacing w:after="100"/>
        <w:jc w:val="both"/>
      </w:pPr>
      <w:r>
        <w:rPr>
          <w:sz w:val="22"/>
          <w:szCs w:val="22"/>
        </w:rPr>
        <w:t xml:space="preserve">6.2.1. Задержки или сбои в процессе совершения операции, возникшие вследствие непреодолимой силы, а также любого случая неполадок в телекоммуникационных, компьютерных, электрических и иных смежных системах.</w:t>
      </w:r>
    </w:p>
    <w:p>
      <w:pPr>
        <w:spacing w:after="100"/>
        <w:jc w:val="both"/>
      </w:pPr>
      <w:r>
        <w:rPr>
          <w:sz w:val="22"/>
          <w:szCs w:val="22"/>
        </w:rPr>
        <w:t xml:space="preserve">6.2.2. Действия систем переводов, банков, платежных систем и за задержки, связанные с их работой.</w:t>
      </w:r>
    </w:p>
    <w:p>
      <w:pPr>
        <w:spacing w:after="100"/>
        <w:jc w:val="both"/>
      </w:pPr>
      <w:r>
        <w:rPr>
          <w:sz w:val="22"/>
          <w:szCs w:val="22"/>
        </w:rPr>
        <w:t xml:space="preserve">6.2.3. Надлежащее функционирование Сайта в случае, если Пользователь не имеет необходимых технических средств для его использования, а также не несет никаких обязательств по обеспечению пользователей такими средствами.</w:t>
      </w:r>
    </w:p>
    <w:p>
      <w:pPr>
        <w:spacing w:after="120" w:before="220"/>
      </w:pPr>
      <w:r>
        <w:rPr>
          <w:b/>
          <w:bCs/>
          <w:sz w:val="24"/>
          <w:szCs w:val="24"/>
        </w:rPr>
        <w:t xml:space="preserve">7. НАРУШЕНИЕ УСЛОВИЙ ПОЛЬЗОВАТЕЛЬСКОГО СОГЛАШЕНИЯ</w:t>
      </w:r>
    </w:p>
    <w:p>
      <w:pPr>
        <w:spacing w:after="100"/>
        <w:jc w:val="both"/>
      </w:pPr>
      <w:r>
        <w:rPr>
          <w:sz w:val="22"/>
          <w:szCs w:val="22"/>
        </w:rPr>
        <w:t xml:space="preserve">7.1. Администрация сайта вправе без предварительного уведомления Пользователя прекратить и (или) заблокировать доступ к Сайту, если Пользователь нарушил настоящее Соглашение или содержащиеся в иных документах условия пользования Сайтом, а также в случае прекращения действия Сайта либо по причине технической неполадки или проблемы.</w:t>
      </w:r>
    </w:p>
    <w:p>
      <w:pPr>
        <w:spacing w:after="100"/>
        <w:jc w:val="both"/>
      </w:pPr>
      <w:r>
        <w:rPr>
          <w:sz w:val="22"/>
          <w:szCs w:val="22"/>
        </w:rPr>
        <w:t xml:space="preserve">7.2. Администрация сайта не несет ответственности перед Пользователем или третьими лицами за прекращение доступа к Сайту в случае нарушения Пользователем любого положения настоящего Соглашения или иного документа, содержащего условия пользования Сайтом.</w:t>
      </w:r>
    </w:p>
    <w:p>
      <w:pPr>
        <w:spacing w:after="120" w:before="220"/>
      </w:pPr>
      <w:r>
        <w:rPr>
          <w:b/>
          <w:bCs/>
          <w:sz w:val="24"/>
          <w:szCs w:val="24"/>
        </w:rPr>
        <w:t xml:space="preserve">8. РАЗРЕШЕНИЕ СПОРОВ</w:t>
      </w:r>
    </w:p>
    <w:p>
      <w:pPr>
        <w:spacing w:after="100"/>
        <w:jc w:val="both"/>
      </w:pPr>
      <w:r>
        <w:rPr>
          <w:sz w:val="22"/>
          <w:szCs w:val="22"/>
        </w:rPr>
        <w:t xml:space="preserve">8.1. В случае возникновения любых разногласий или споров между Сторонами настоящего Соглашения обязательным условием до обращения в суд является предъявление претензии (письменного предложения о добровольном урегулировании спора).</w:t>
      </w:r>
    </w:p>
    <w:p>
      <w:pPr>
        <w:spacing w:after="100"/>
        <w:jc w:val="both"/>
      </w:pPr>
      <w:r>
        <w:rPr>
          <w:sz w:val="22"/>
          <w:szCs w:val="22"/>
        </w:rPr>
        <w:t xml:space="preserve">8.2. Получатель претензии в течение 10 (десяти) рабочих дней со дня ее получения письменно уведомляет заявителя претензии о результатах рассмотрения.</w:t>
      </w:r>
    </w:p>
    <w:p>
      <w:pPr>
        <w:spacing w:after="100"/>
        <w:jc w:val="both"/>
      </w:pPr>
      <w:r>
        <w:rPr>
          <w:sz w:val="22"/>
          <w:szCs w:val="22"/>
        </w:rPr>
        <w:t xml:space="preserve">8.3. При невозможности разрешить спор в добровольном порядке любая из Сторон вправе обратиться в суд за защитой своих прав, которые предоставлены им действующим законодательством Российской Федерации.</w:t>
      </w:r>
    </w:p>
    <w:p>
      <w:pPr>
        <w:spacing w:after="120" w:before="220"/>
      </w:pPr>
      <w:r>
        <w:rPr>
          <w:b/>
          <w:bCs/>
          <w:sz w:val="24"/>
          <w:szCs w:val="24"/>
        </w:rPr>
        <w:t xml:space="preserve">9. ДОПОЛНИТЕЛЬНЫЕ УСЛОВИЯ</w:t>
      </w:r>
    </w:p>
    <w:p>
      <w:pPr>
        <w:spacing w:after="100"/>
        <w:jc w:val="both"/>
      </w:pPr>
      <w:r>
        <w:rPr>
          <w:sz w:val="22"/>
          <w:szCs w:val="22"/>
        </w:rPr>
        <w:t xml:space="preserve">9.1. Администрация сайта не принимает встречные предложения от Пользователя относительно изменений настоящего Пользовательского соглашения.</w:t>
      </w:r>
    </w:p>
    <w:p>
      <w:pPr>
        <w:spacing w:after="100"/>
        <w:jc w:val="both"/>
      </w:pPr>
      <w:r>
        <w:rPr>
          <w:sz w:val="22"/>
          <w:szCs w:val="22"/>
        </w:rPr>
        <w:t xml:space="preserve">9.2. Отзывы Пользователя, размещенные на Сайте, могут быть использованы Администрацией сайта в информационных и рекламных целях. При этом Администрация сайта обязуется не раскрывать персональные данные Пользователя (в том числе фамилию, имя, отчество, контактные данные) без отдельного письменного согласия Пользователя. Размещая отзыв, Пользователь подтверждает, что он не содержит персональных данных третьих лиц без их согласия.</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2026-07-01T12:40:49.674Z</dcterms:created>
  <dcterms:modified xsi:type="dcterms:W3CDTF">2026-07-01T12:40:49.674Z</dcterms:modified>
</cp:coreProperties>
</file>

<file path=docProps/custom.xml><?xml version="1.0" encoding="utf-8"?>
<Properties xmlns="http://schemas.openxmlformats.org/officeDocument/2006/custom-properties" xmlns:vt="http://schemas.openxmlformats.org/officeDocument/2006/docPropsVTypes"/>
</file>