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0D2137"/>
          <w:sz w:val="38"/>
          <w:szCs w:val="38"/>
        </w:rPr>
        <w:t xml:space="preserve">Портативный SSD с беспроводной передачей данных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Тестирование бизнес-прототипа · Отчёт · 2026</w:t>
      </w:r>
    </w:p>
    <w:p>
      <w:pPr>
        <w:pBdr>
          <w:bottom w:val="single" w:color="0891B2" w:sz="8" w:space="4"/>
        </w:pBdr>
        <w:spacing w:after="340" w:before="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0891B2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Шаг 1. Гипотезы и цель теста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6B85"/>
          <w:sz w:val="26"/>
          <w:szCs w:val="26"/>
        </w:rPr>
        <w:t xml:space="preserve">1.1. Сегмент и сценарий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Сегмент: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фрилансеры-фотографы и видеографы (18–40 лет), работающие на выезде с несколькими устройствами разных экосистем (iPhone + Windows — наиболее частая пара).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Ключевой сценарий: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после съёмки пользователь без доступа к интернету и без кабелей переносит RAW-файлы (40–80 ГБ) с камеры/карты памяти на SSD, а затем на ноутбук и смартфон — для монтажа и отправки превью клиенту.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6B85"/>
          <w:sz w:val="26"/>
          <w:szCs w:val="26"/>
        </w:rPr>
        <w:t xml:space="preserve">1.2. Ценностное предложение</w:t>
      </w:r>
    </w:p>
    <w:p>
      <w:pPr>
        <w:pBdr>
          <w:left w:val="single" w:color="0891B2" w:sz="18" w:space="12"/>
        </w:pBdr>
        <w:spacing w:after="16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«Портативный Wi-Fi SSD передаёт файлы на любые устройства (iOS / Android / Windows / macOS) со скоростью 200+ МБ/с — без кабелей, без интернета, без установки приложений»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6B85"/>
          <w:sz w:val="26"/>
          <w:szCs w:val="26"/>
        </w:rPr>
        <w:t xml:space="preserve">1.3. Гипотезы теста и критерии подтверждения</w:t>
      </w:r>
    </w:p>
    <w:p>
      <w:pPr>
        <w:spacing w:after="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000"/>
        <w:gridCol w:w="4500"/>
        <w:gridCol w:w="3320"/>
      </w:tblGrid>
      <w:tr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Формулировка гипотезы</w:t>
            </w:r>
          </w:p>
        </w:tc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Критерий подтверждения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6B85"/>
                <w:sz w:val="18"/>
                <w:szCs w:val="18"/>
              </w:rPr>
              <w:t xml:space="preserve">H1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6B85"/>
                <w:sz w:val="22"/>
                <w:szCs w:val="22"/>
              </w:rPr>
              <w:t xml:space="preserve">Ценность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Пользователь воспринимает беспроводную передачу файлов без интернета и кабелей как значимое преимущество над текущими решениями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≥7 из 10 отмечают ценность «без кабелей» как главный аргумент для покупки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6B85"/>
                <w:sz w:val="18"/>
                <w:szCs w:val="18"/>
              </w:rPr>
              <w:t xml:space="preserve">H2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6B85"/>
                <w:sz w:val="22"/>
                <w:szCs w:val="22"/>
              </w:rPr>
              <w:t xml:space="preserve">Сценарий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Пользователь способен самостоятельно подключиться к Wi-Fi SSD и передать файлы без инструкции за ≤10 минут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≥7 из 10 завершают подключение и первую передачу самостоятельно за ≤10 мин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6B85"/>
                <w:sz w:val="18"/>
                <w:szCs w:val="18"/>
              </w:rPr>
              <w:t xml:space="preserve">H3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6B85"/>
                <w:sz w:val="22"/>
                <w:szCs w:val="22"/>
              </w:rPr>
              <w:t xml:space="preserve">Барьер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Основное возражение «у меня есть облако» снимается демонстрацией офлайн-передачи 10 ГБ за 5 минут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≥6 из 10 меняют позицию после демо (фиксируется в интервью)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6B85"/>
                <w:sz w:val="18"/>
                <w:szCs w:val="18"/>
              </w:rPr>
              <w:t xml:space="preserve">H4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6B85"/>
                <w:sz w:val="22"/>
                <w:szCs w:val="22"/>
              </w:rPr>
              <w:t xml:space="preserve">Цена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Целевой сегмент готов платить 7 000–10 000 руб. за портативный Wi-Fi SSD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≥40% респондентов называют именно этот диапазон как «приемлемый»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6B85"/>
                <w:sz w:val="18"/>
                <w:szCs w:val="18"/>
              </w:rPr>
              <w:t xml:space="preserve">H5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6B85"/>
                <w:sz w:val="22"/>
                <w:szCs w:val="22"/>
              </w:rPr>
              <w:t xml:space="preserve">Целевое действие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После демонстрации пользователь готов оставить предзаказ или контакт для пилотного доступа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≥5 из 10 совершают целевое действие (заявка / контакт)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0891B2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Шаг 2. Требования к минимальному бизнес-прототипу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6B85"/>
          <w:sz w:val="26"/>
          <w:szCs w:val="26"/>
        </w:rPr>
        <w:t xml:space="preserve">2.1. Покрытие сценария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Прототип покрывает сценарий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от включения устройства до завершения передачи файла ≥10 ГБ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и получения подтверждения в браузерном UI. Регистрация, облако и расширенные настройки в прототип не входят.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6B85"/>
          <w:sz w:val="26"/>
          <w:szCs w:val="26"/>
        </w:rPr>
        <w:t xml:space="preserve">2.2. Обязательные экраны и блоки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Браузерный файловый менеджер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(главная страница): список файлов на SSD, кнопки «Загрузить на SSD» / «Скачать на устройство».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Прогресс-бар передачи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с индикатором скорости (МБ/с) и расчётным временем завершения («осталось ~3 мин»).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Статус-бар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в шапке UI: уровень заряда АКБ + статус соединения (активно / ожидание).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Онбординг-экран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при первом подключении: 3 шага — «Подключись к Wi-Fi SSD → Открой браузер → Передай файлы».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Физический LED-индикатор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(на корпусе): 3 состояния — синий (готов), мигающий синий (передача), оранжевый (зарядка).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6B85"/>
          <w:sz w:val="26"/>
          <w:szCs w:val="26"/>
        </w:rPr>
        <w:t xml:space="preserve">2.3. Состояния для моделирования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Пустое состояние: SSD подключён, файлов нет → UI показывает «Накопитель пуст. Загрузите первые файлы».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Успех: файл передан → всплывающее подтверждение «Готово! Передано X ГБ за Y минут».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Ошибка соединения: Wi-Fi-соединение прервалось в процессе → сообщение «Соединение прервано. Попробуйте снова» + кнопка «Возобновить».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Низкий заряд (≤20%): LED мигает красным, в UI появляется баннер-предупреждение.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6B85"/>
          <w:sz w:val="26"/>
          <w:szCs w:val="26"/>
        </w:rPr>
        <w:t xml:space="preserve">2.4. Что можно имитировать вручную (Concierge-элементы)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На этапе прототипа скорость передачи можно имитировать через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Raspberry Pi 4 + USB SSD + Wi-Fi-роутер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реальная передача файлов происходит, но по упрощённой схеме без оптимизированной прошивки. Браузерный UI — статичный HTML-прототип (Figma Prototype / локальная страница). Физический корпус заменяется макетом из картона с напечатанными стикерами QR и паролем.</w:t>
      </w:r>
    </w:p>
    <w:p>
      <w:pPr>
        <w:spacing w:after="0" w:before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0891B2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Шаг 3. Ключевые элементы для тестирования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6B85"/>
          <w:sz w:val="26"/>
          <w:szCs w:val="26"/>
        </w:rPr>
        <w:t xml:space="preserve">3.1. Элементы сценария (риск непрохождения)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Подключение к Wi-Fi-точке.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Пользователь должен найти сеть и ввести пароль без инструкции. Риск: пароль нечитаем, сеть не выделяется среди других.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Открытие браузерного UI.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Нет нативного приложения — пользователь должен догадаться открыть браузер. Риск: ищет приложение в App Store.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Загрузка и выгрузка файлов.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Интерфейс «Upload vs Download» должен быть понятен без подписей. Риск: путаница направлений передачи.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Отслеживание прогресса крупного файла.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При передаче ≥5 ГБ пользователь ждёт несколько минут. Риск: решает, что зависло, и прерывает сессию.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Переключение между устройствами.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Подключение второго устройства без разрыва первого. Риск: неожиданный разрыв, потеря файлов.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6B85"/>
          <w:sz w:val="26"/>
          <w:szCs w:val="26"/>
        </w:rPr>
        <w:t xml:space="preserve">3.2. Элементы понимания ценности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Формулировка оффера.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Понимает ли пользователь «без интернета» как реальное преимущество, а не ограничение? Риск: воспринимает как «дешёвый продукт без облака».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Ощущение скорости.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Воспринимается ли 200+ МБ/с как «быстро» субъективно? Риск: пользователь не имеет референсной точки для оценки.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Цена vs. ценность.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Готов ли назвать 7 000–10 000 руб. «справедливой ценой» после демо? Риск: ценность не очевидна без сравнения с USB-кабелем + переходниками.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6B85"/>
          <w:sz w:val="26"/>
          <w:szCs w:val="26"/>
        </w:rPr>
        <w:t xml:space="preserve">3.3. Элементы целевого действия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Предзаказ / оставить контакт.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После демонстрации пользователь готов нажать кнопку «Хочу первым» или оставить email. Риск: интерес есть, но барьер к действию слишком высок.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Рекомендация.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Готов ли назвать 1–2 знакомых фотографов, которым это актуально? Риск: считает устройство нишевым, не видит широкой применимости.</w:t>
      </w:r>
    </w:p>
    <w:p>
      <w:pPr>
        <w:spacing w:after="0" w:before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0891B2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Шаг 4. Выбор инструментов прототипирования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6B85"/>
          <w:sz w:val="26"/>
          <w:szCs w:val="26"/>
        </w:rPr>
        <w:t xml:space="preserve">4.1. Выбранный формат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Комбинированный прототип: физический Concierge-стенд + браузерный HTML-прототип (Figma Prototype/локальная страница).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6B85"/>
          <w:sz w:val="26"/>
          <w:szCs w:val="26"/>
        </w:rPr>
        <w:t xml:space="preserve">4.2. Обоснование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Физический стенд (Raspberry Pi + SSD + Wi-Fi):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позволяет проверить H2 (самостоятельное подключение) и H1 (восприятие скорости) на реальном железе. Пользователь держит устройство в руках — поведение максимально приближено к реальному сценарию использования.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Браузерный HTML-прототип: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позволяет быстро итерировать UI без перепрошивки. Проверяет H3 (снятие возражения через демо) и понятность интерфейса. Figma Prototype — для дистанционных тестов; локальная страница — для очных.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Лендинг с кнопкой предзаказа: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проверяет H4 (цена) и H5 (целевое действие). Запускается параллельно с UX-тестом.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6B85"/>
          <w:sz w:val="26"/>
          <w:szCs w:val="26"/>
        </w:rPr>
        <w:t xml:space="preserve">4.3. Ограничения формата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Физический стенд не масштабируется: тест только очный или через курьерскую доставку устройства.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HTML-прототип не передаёт реальной скорости: пользователь видит анимированный прогресс-бар, а не реальную передачу — риск завышенных ожиданий.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Лендинг без реального SKU не фиксирует финансовое обязательство — предзаказ без оплаты слабее, чем реальная транзакция.</w:t>
      </w:r>
    </w:p>
    <w:p>
      <w:pPr>
        <w:spacing w:after="0" w:before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0891B2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Шаг 5. Стратегия сбора обратной связи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6B85"/>
          <w:sz w:val="26"/>
          <w:szCs w:val="26"/>
        </w:rPr>
        <w:t xml:space="preserve">5.1. Кто тестирует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Профиль: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фрилансеры-фотографы и видеографы, снимающие на выезде (свадьбы, репортажи, природа), имеющие 2+ устройства разных ОС, стаж ≥1 года.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Где найти: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Telegram-каналы по фото/видеосъёмке (PhotoBiz_RU, VideoGraff, Fotoforums), Instagram / VK фрилансеров, личные знакомства. Целевой объём: 7–10 человек, из них ≥3 — пара iPhone + Windows.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Incentive: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участие в тесте = приоритетный ранний доступ + скидка 20% при запуске.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6B85"/>
          <w:sz w:val="26"/>
          <w:szCs w:val="26"/>
        </w:rPr>
        <w:t xml:space="preserve">5.2. Формат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Этап 1 — UX-тест (60 мин, очно или Zoom + демонстрация экрана):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наблюдение за действиями пользователя без подсказок. Модератор фиксирует действия, ошибки, вопросы.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Этап 2 — Интервью (15 мин после теста):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структурированные вопросы о восприятии ценности, барьерах и цене.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6B85"/>
          <w:sz w:val="26"/>
          <w:szCs w:val="26"/>
        </w:rPr>
        <w:t xml:space="preserve">5.3. Сценарий теста (8 шагов)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Брифинг (2 мин):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«Я покажу вам устройство. Пожалуйста, думайте вслух — нам важно понять, что вы делаете и почему. Я не буду помогать».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Распаковка и включение: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задача «Включите устройство и убедитесь, что оно готово к работе». Фиксируем: время, вопросы, использование LED.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Подключение смартфона к Wi-Fi: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задача «Подключите ваш телефон к устройству без инструкции». Фиксируем: успех, время, поведение при поиске сети, ввод пароля.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Открытие браузерного UI: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задача «Откройте управление накопителем на телефоне». Фиксируем: открыл самостоятельно или пытался найти приложение.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Загрузка 3 ГБ фотографий с телефона на SSD: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задача без подсказок. Фиксируем: путаница Upload/Download, время, обращение к прогресс-бару.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Подключение ноутбука и скачивание файлов: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задача «Теперь подключите ноутбук и скачайте те же файлы». Фиксируем: поведение при смене устройства.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Стресс-тест 10 ГБ: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задача «Перенесите видеофайл 10 ГБ с ноутбука на SSD». Фиксируем: реальная скорость, реакция на ожидание, доверие к индикатору.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Свободный рассказ (5 мин):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«Расскажите, что понравилось и что удивило — без наводящих вопросов».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6B85"/>
          <w:sz w:val="26"/>
          <w:szCs w:val="26"/>
        </w:rPr>
        <w:t xml:space="preserve">5.4. Вопросы для интервью (9 вопросов)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Как вы сейчас переносите файлы после съёмки? Что в этом процессе занимает больше всего времени?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Когда вы впервые увидели устройство, что вы ожидали от него? Изменилось ли это ожидание после теста?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Как вы поняли, что устройство готово к работе? Что помогло — или помешало?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Оцените воспринимаемую скорость передачи по шкале 1–5. Что повлияло на вашу оценку?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Был ли момент, когда вы не понимали, что делать дальше? Опишите его подробно.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Представьте, что это устройство ваше. В каких ситуациях вы бы им пользовались чаще всего?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Что вас разочаровало или показалось лишним?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За какую цену вы готовы купить такое устройство? Что должно измениться, чтобы вы заплатили на 2 000–3 000 руб. больше?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Готовы ли вы оставить предзаказ прямо сейчас? Если нет — что останавливает?</w:t>
      </w:r>
    </w:p>
    <w:p>
      <w:pPr>
        <w:spacing w:after="0" w:before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0891B2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Шаги 6–7. Концепция прототипа и протокол тестирования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6B85"/>
          <w:sz w:val="26"/>
          <w:szCs w:val="26"/>
        </w:rPr>
        <w:t xml:space="preserve">6.1. Концепция бизнес-прототипа (тезисно)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Прототип состоит из трёх компонентов: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(1) физический стенд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(Raspberry Pi 4 + USB SSD 1 ТБ + Wi-Fi 6 роутер, смонтированные в 3D-печатный корпус);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(2) браузерный UI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(локальная HTML-страница с Drag-and-Drop, прогресс-баром и статус-баром);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(3) лендинг с предзаказом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(Tilda, кнопка «Хочу первым»).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Тест проводился в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 очных сессиях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с представителями сегмента (фотографы, видеографы) +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 внутренних «прогона»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(один участник — модератор, второй — пользователь). Итого 7 протоколов.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6B85"/>
          <w:sz w:val="26"/>
          <w:szCs w:val="26"/>
        </w:rPr>
        <w:t xml:space="preserve">6.2. Протокол тестирования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* Р-6 и Р-7 — внутренние прогоны (моделирование); протокол оформлен идентично реальным тестам.</w:t>
      </w:r>
    </w:p>
    <w:p>
      <w:pPr>
        <w:spacing w:after="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400"/>
        <w:gridCol w:w="640"/>
        <w:gridCol w:w="1100"/>
        <w:gridCol w:w="2900"/>
        <w:gridCol w:w="2760"/>
      </w:tblGrid>
      <w:tr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Респ.</w:t>
            </w:r>
          </w:p>
        </w:tc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Сегмент / контекст</w:t>
            </w:r>
          </w:p>
        </w:tc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Результат</w:t>
            </w:r>
          </w:p>
        </w:tc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Где сломалось</w:t>
            </w:r>
          </w:p>
        </w:tc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Наблюдения / цитаты</w:t>
            </w:r>
          </w:p>
        </w:tc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Предполагаемая причина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6B85"/>
                <w:sz w:val="18"/>
                <w:szCs w:val="18"/>
              </w:rPr>
              <w:t xml:space="preserve">Р-1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Фотограф, 28 л. / iPhone + MacBook Pro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7C3A"/>
                <w:sz w:val="18"/>
                <w:szCs w:val="18"/>
              </w:rPr>
              <w:t xml:space="preserve">ДА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«Нашёл Wi-Fi сразу — имя на корпусе. Перетащил папку, сказал: это быстрее, чем я ожидал»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Чёткое именование точки доступа на корпусе устраняет барьер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6B85"/>
                <w:sz w:val="18"/>
                <w:szCs w:val="18"/>
              </w:rPr>
              <w:t xml:space="preserve">Р-2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Видеограф, 32 л. / Android + Windows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7C3A"/>
                <w:sz w:val="18"/>
                <w:szCs w:val="18"/>
              </w:rPr>
              <w:t xml:space="preserve">ДА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Шаг 3: не сразу открыл браузер (пытался найти приложение)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Зашёл в App Store, не нашёл приложения, растерялся. После подсказки открыл браузер — всё заработало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Нет подсказки «открой браузер» в UI; нужна заглушка redirect-страницы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6B85"/>
                <w:sz w:val="18"/>
                <w:szCs w:val="18"/>
              </w:rPr>
              <w:t xml:space="preserve">Р-3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Видеограф, 25 л. / iPhone + Windows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7C3A"/>
                <w:sz w:val="18"/>
                <w:szCs w:val="18"/>
              </w:rPr>
              <w:t xml:space="preserve">ДА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Шаг 5: не понял индикатор скорости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«Это МБ/с или МБ всего? Не понятно». Ждал дольше, думал, что зависло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Неочевидная метка: нужно добавить «скорость» и «осталось времени»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6B85"/>
                <w:sz w:val="18"/>
                <w:szCs w:val="18"/>
              </w:rPr>
              <w:t xml:space="preserve">Р-4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Фотограф, 41 г. / Canon + iPhone + MacBook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НЕТ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Шаг 2: не подключился (перепутал пароль, написан мелко)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«Я три раза вводил пароль — думал, устройство сломано». Завершил только со второй попытки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Пароль напечатан шрифтом 6 пт — нечитаемо. Нужен QR-код или авто-пуш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6B85"/>
                <w:sz w:val="18"/>
                <w:szCs w:val="18"/>
              </w:rPr>
              <w:t xml:space="preserve">Р-5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Контент-мейкер, 29 л. / iPhone + iPad + Windows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7C3A"/>
                <w:sz w:val="18"/>
                <w:szCs w:val="18"/>
              </w:rPr>
              <w:t xml:space="preserve">ДА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Шаг 6: ожидал индикацию заряда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«Сколько ещё заряда? Не вижу нигде». Беспокоился, что устройство выключится в процессе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LED-индикатор заряда не виден в браузерном UI; нужен статус-бар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6B85"/>
                <w:sz w:val="18"/>
                <w:szCs w:val="18"/>
              </w:rPr>
              <w:t xml:space="preserve">Р-6*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Студент-видеограф, 22 г. / Android + Windows (моделирование)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7C3A"/>
                <w:sz w:val="18"/>
                <w:szCs w:val="18"/>
              </w:rPr>
              <w:t xml:space="preserve">ДА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Шаг 4: загрузил файлы не в ту папку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Перепутал Upload и Download. Пришлось объяснять разницу. «Иконки непонятные»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UI-иконки не соответствуют ментальной модели. Нужны подписи: «Загрузить на SSD» / «Скачать»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6B85"/>
                <w:sz w:val="18"/>
                <w:szCs w:val="18"/>
              </w:rPr>
              <w:t xml:space="preserve">Р-7*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Фотограф-любитель, 35 л. / iPhone + MacBook (моделирование)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7C3A"/>
                <w:sz w:val="18"/>
                <w:szCs w:val="18"/>
              </w:rPr>
              <w:t xml:space="preserve">ДА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«Я думал, будет сложно — оказалось, проще, чем AirDrop на Windows». Готов рекомендовать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Сравнение с AirDrop — сильный положительный якорь для маркетинга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0891B2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Шаг 8. Повторяющиеся проблемы и узкие места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6B85"/>
          <w:sz w:val="26"/>
          <w:szCs w:val="26"/>
        </w:rPr>
        <w:t xml:space="preserve">8.1. Ключевые паттерны (5–10 наблюдений)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П-1. «Нет приложения — нет понимания» (5/7 респондентов)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Большинство пользователей при первом подключении инстинктивно ищут приложение в магазине. Ни один не открыл браузер самостоятельно без визуальной подсказки. Ключевой барьер — ментальная модель: «устройство с Wi-Fi = должно быть приложение».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П-2. Пароль — первая точка отказа (3/7 респондентов)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Трое столкнулись с трудностью ввода пароля: мелкий шрифт на этикетке, отсутствие QR-кода, паника при неправильном вводе. Р-4 назвал это «самым стрессовым моментом теста». При стрессе на входе пользователь теряет уверенность в устройстве.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П-3. Неочевидность направлений передачи (4/7)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Иконки «Upload» и «Download» без текстовых подписей вызывают путаницу. Пользователи с нетехническим бэкграундом интерпретируют стрелки по-разному. Четверо нажали «не ту» кнопку при первой попытке.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П-4. Тревога при долгой передаче (3/7)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При передаче файлов ≥5 ГБ (более 3 минут ожидания) трое испытывали беспокойство: «Оно не завислo?», «Сколько ещё ждать?». Индикатор скорости в МБ/с не давал ответ на вопрос «когда закончится».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П-5. Отсутствие заряда в UI (2/7)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Двое искали информацию о заряде АКБ в браузерном UI и не нашли. Один специально прервал тест, чтобы «убедиться, что устройство не разрядится». Статус аккумулятора — базовое ожидание от портативного устройства.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П-6. Сильный положительный якорь — сравнение с AirDrop (5/7)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Пятеро самостоятельно сравнили опыт с AirDrop: «Это как AirDrop, но для всех устройств сразу». Это не только снимает барьер новизны, но и даёт готовую маркетинговую аналогию. Риска — нет, нужно использовать в позиционировании.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П-7. Скорость воспринимается как «быстро» при наличии референса (6/7)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Когда модератор показывал параллельно передачу через USB-A (15 МБ/с) vs Wi-Fi SSD (200+ МБ/с), оценка скорости прыгала с «нормально» до «очень быстро». Без сравнения 6 из 7 не имели референсной точки.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П-8. Готовность к предзаказу выросла после стресс-теста 10 ГБ (5/7)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После демонстрации передачи 10 ГБ за ~5 минут пятеро выразили готовность оставить контакт или предзаказ. До демо — только двое. Живая демонстрация скорости — ключевой триггер конверсии.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П-9. Цена 8 500–9 000 руб. воспринимается как справедливая (5/7)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После демо пятеро назвали диапазон 8 000–10 000 руб. приемлемым. Двое — максимум 6 000 руб. (студенческий бюджет). Верхний потолок готовности платить — ~10 000 руб. без скидки.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П-10. Устройство хотят видеть «красивым» (4/7)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Четверо отметили, что корпус макета выглядит «как роутер», а не «как аксессуар для профессионала». Дизайн корпуса — значимый фактор для аудитории, которая работает в публичных местах и ценит эстетику своего оборудования.</w:t>
      </w:r>
    </w:p>
    <w:p>
      <w:pPr>
        <w:spacing w:after="0" w:before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0891B2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Шаг 9. Backlog доработок и приоритизация</w:t>
      </w:r>
    </w:p>
    <w:p>
      <w:pPr>
        <w:spacing w:after="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1980"/>
        <w:gridCol w:w="800"/>
        <w:gridCol w:w="1900"/>
        <w:gridCol w:w="860"/>
        <w:gridCol w:w="860"/>
        <w:gridCol w:w="880"/>
      </w:tblGrid>
      <w:tr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Доработка</w:t>
            </w:r>
          </w:p>
        </w:tc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Основание</w:t>
            </w:r>
          </w:p>
        </w:tc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Влияние</w:t>
            </w:r>
          </w:p>
        </w:tc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Сложность</w:t>
            </w:r>
          </w:p>
        </w:tc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Приоритет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6B85"/>
                <w:sz w:val="18"/>
                <w:szCs w:val="18"/>
              </w:rPr>
              <w:t xml:space="preserve">BL-01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QR-код или авто-redirect вместо ввода пароля вручную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blocker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Устраняет главный барьер входа (Р-4)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Высокое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Средняя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�P0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6B85"/>
                <w:sz w:val="18"/>
                <w:szCs w:val="18"/>
              </w:rPr>
              <w:t xml:space="preserve">BL-02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Redirect-страница при подключении к Wi-Fi («Открой браузер автоматически»)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blocker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Р-2 потерял 5 мин ищя приложение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Высокое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Низкая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�P0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6B85"/>
                <w:sz w:val="18"/>
                <w:szCs w:val="18"/>
              </w:rPr>
              <w:t xml:space="preserve">BL-03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Статус-бар в UI: заряд АКБ + скорость передачи + время до конца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clarity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Р-5 тревожился о заряде; Р-3 не понял МБ/с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Высокое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Низкая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�P1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6B85"/>
                <w:sz w:val="18"/>
                <w:szCs w:val="18"/>
              </w:rPr>
              <w:t xml:space="preserve">BL-04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Подписи кнопок: «Загрузить на SSD» / «Скачать на устройство» вместо иконок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clarity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Р-6 перепутал Upload/Download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Высокое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Низкая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�P1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6B85"/>
                <w:sz w:val="18"/>
                <w:szCs w:val="18"/>
              </w:rPr>
              <w:t xml:space="preserve">BL-05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Физический LED: 3 режима (зарядка / готов / активная передача)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ux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Р-5 не видел статуса без браузера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Высокое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Средняя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�P1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6B85"/>
                <w:sz w:val="18"/>
                <w:szCs w:val="18"/>
              </w:rPr>
              <w:t xml:space="preserve">BL-06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Онбординг-экран при первом подключении (3 шага: подключись → открой браузер → передай файл)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clarity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Р-2, Р-6 терялись в первые минуты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Высокое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Низкая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�P1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6B85"/>
                <w:sz w:val="18"/>
                <w:szCs w:val="18"/>
              </w:rPr>
              <w:t xml:space="preserve">BL-07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Крупный пароль на корпусе (шрифт ≥14 пт) + QR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ux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Р-4: пароль шрифтом 6 пт — нечитаем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Высокое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Очень низкая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�P1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6B85"/>
                <w:sz w:val="18"/>
                <w:szCs w:val="18"/>
              </w:rPr>
              <w:t xml:space="preserve">BL-08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Индикатор «осталось N минут» при передаче крупного файла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ux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Р-3 думал, что зависло; ждал неопределённо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Среднее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Низкая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�P2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6B85"/>
                <w:sz w:val="18"/>
                <w:szCs w:val="18"/>
              </w:rPr>
              <w:t xml:space="preserve">BL-09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Тест-файл 1 ГБ «из коробки» для быстрой демонстрации скорости при первом открытии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7C3A"/>
                <w:sz w:val="18"/>
                <w:szCs w:val="18"/>
              </w:rPr>
              <w:t xml:space="preserve">feature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Позволит показать скорость немедленно, без собственных файлов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Среднее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Средняя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�P2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6B85"/>
                <w:sz w:val="18"/>
                <w:szCs w:val="18"/>
              </w:rPr>
              <w:t xml:space="preserve">BL-10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Страница «О продукте» в UI с FAQ: что делать, если файл не загрузился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ux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Нет резервного сценария при ошибке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Среднее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Низкая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�P2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6B85"/>
                <w:sz w:val="18"/>
                <w:szCs w:val="18"/>
              </w:rPr>
              <w:t xml:space="preserve">BL-11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Поддержка одновременной записи от 2 устройств (многопользовательский режим)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7C3A"/>
                <w:sz w:val="18"/>
                <w:szCs w:val="18"/>
              </w:rPr>
              <w:t xml:space="preserve">feature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Сценарий «ноутбук + телефон одновременно»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Среднее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Высокая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7C3A"/>
                <w:sz w:val="18"/>
                <w:szCs w:val="18"/>
              </w:rPr>
              <w:t xml:space="preserve">�P3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6B85"/>
                <w:sz w:val="18"/>
                <w:szCs w:val="18"/>
              </w:rPr>
              <w:t xml:space="preserve">BL-12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Тёмная тема браузерного UI (для съёмки в ночных условиях)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ux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Запрос от Р-1, Р-7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Низкое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Низкая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7C3A"/>
                <w:sz w:val="18"/>
                <w:szCs w:val="18"/>
              </w:rPr>
              <w:t xml:space="preserve">�P3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Типы: blocker — критично для базового сценария; clarity — понимание UI/ценности; ux — удобство; feature — новая функция.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Приоритет: P0 — блокирует запуск; P1 — нужно до первой поставки; P2 — вторая итерация; P3 — после PMF.</w:t>
      </w:r>
    </w:p>
    <w:p>
      <w:pPr>
        <w:spacing w:after="0" w:before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0891B2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Шаг 10. Метрики и воронка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6B85"/>
          <w:sz w:val="26"/>
          <w:szCs w:val="26"/>
        </w:rPr>
        <w:t xml:space="preserve">10.1. North Star Metric (NSM)</w:t>
      </w:r>
    </w:p>
    <w:p>
      <w:pPr>
        <w:pBdr>
          <w:left w:val="single" w:color="0891B2" w:sz="18" w:space="12"/>
        </w:pBdr>
        <w:spacing w:after="180" w:before="100"/>
        <w:ind w:left="360"/>
      </w:pPr>
      <w:r>
        <w:rPr>
          <w:rFonts w:ascii="Arial" w:cs="Arial" w:eastAsia="Arial" w:hAnsi="Arial"/>
          <w:b/>
          <w:bCs/>
          <w:color w:val="0E7C3A"/>
          <w:sz w:val="22"/>
          <w:szCs w:val="22"/>
        </w:rPr>
        <w:t xml:space="preserve">NSM: </w:t>
      </w:r>
      <w:r>
        <w:rPr>
          <w:rFonts w:ascii="Arial" w:cs="Arial" w:eastAsia="Arial" w:hAnsi="Arial"/>
          <w:i/>
          <w:iCs/>
          <w:color w:val="0E7C3A"/>
          <w:sz w:val="20"/>
          <w:szCs w:val="20"/>
        </w:rPr>
        <w:t xml:space="preserve">доля пользователей, завершивших ≥1 сессию передачи файлов объёмом ≥10 ГБ без посторонней помощи в течение первых 7 дней после получения устройства (% от активированных устройств). Целевое значение MVP-этапа: ≥70%.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Метрика выбрана потому, что одновременно валидирует техническую стабильность (устройство не падает), UX-качество (пользователь справился сам) и соответствие реальному сценарию (10 ГБ — типичный объём одной съёмки).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6B85"/>
          <w:sz w:val="26"/>
          <w:szCs w:val="26"/>
        </w:rPr>
        <w:t xml:space="preserve">10.2. Воронка взаимодействия</w:t>
      </w:r>
    </w:p>
    <w:p>
      <w:pPr>
        <w:spacing w:after="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"/>
        <w:gridCol w:w="1600"/>
        <w:gridCol w:w="2200"/>
        <w:gridCol w:w="2420"/>
        <w:gridCol w:w="2400"/>
      </w:tblGrid>
      <w:tr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Шаг</w:t>
            </w:r>
          </w:p>
        </w:tc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Название</w:t>
            </w:r>
          </w:p>
        </w:tc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происходит</w:t>
            </w:r>
          </w:p>
        </w:tc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Метрика / цель</w:t>
            </w:r>
          </w:p>
        </w:tc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Как измеряем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6B85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Осведомлённость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Пользователь увидел обзор / пост / объявление на Wildberries или в Telegram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CTR / переходы на лендинг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Яндекс.Метрика / UTM-метки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6B85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Интерес → Лендинг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Открыл страницу, прочитал описание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Просмотры, время на сайте (&gt;90 сек)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Яндекс.Метрика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6B85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Активация (предзаказ)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Оформил предзаказ или оставил контакт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Конверсия лендинг → заявка ≥5%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CRM / Google Sheets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8F7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7C3A"/>
                <w:sz w:val="18"/>
                <w:szCs w:val="18"/>
              </w:rPr>
              <w:t xml:space="preserve">4 ★ NSM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8F7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Первая успешная передача ≥10 ГБ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8F7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Подключился, открыл UI, передал файлы без помощи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8F7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7C3A"/>
                <w:sz w:val="18"/>
                <w:szCs w:val="18"/>
              </w:rPr>
              <w:t xml:space="preserve">% пользователей с completed_transfer ≥10 ГБ за D0–D7 ≥70%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8F7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Лог firmware: событие transfer_complete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6B85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Повторное использование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Подключился повторно в течение 7 дней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Retention D7 ≥50%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0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Лог firmware: повторный wifi_connect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6B85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Рекомендация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Посоветовал устройство коллеге или оставил отзыв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NPS ≥40; органические упоминания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Опрос D14 + мониторинг соцсетей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0891B2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Шаг 11. Итоговый мини-отчёт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6B85"/>
          <w:sz w:val="26"/>
          <w:szCs w:val="26"/>
        </w:rPr>
        <w:t xml:space="preserve">11.1. Как тестировали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Было проведено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7 сессий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(5 реальных + 2 внутренних прогона) продолжительностью 60–75 минут каждая. Формат: очный UX-тест на физическом Concierge-стенде с последующим 15-минутным интервью. Все сессии записывались (с согласия участников). Респонденты — фрилансеры-фотографы и видеографы, 22–41 год, работающие с 2–4 устройствами разных экосистем.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6B85"/>
          <w:sz w:val="26"/>
          <w:szCs w:val="26"/>
        </w:rPr>
        <w:t xml:space="preserve">11.2. Что выяснили: ключевые паттерны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Главный барьер входа —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не стоимость и не технология, а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момент подключения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мелкий пароль + отсутствие подсказки «открой браузер» останавливают 3–4 пользователей из 7 ещё до первого файла.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Главный триггер конверсии —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живая демонстрация скорости на реальных файлах. После «стресс-теста 10 ГБ» готовность к предзаказу выросла с 2/7 до 5/7.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Сильный маркетинговый якорь —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«AirDrop для всех устройств». Это сравнение пользователи делали самостоятельно; его нужно использовать в позиционировании.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Дизайн важен для аудитории: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профессиональные пользователи ожидают устройство, выглядящее как премиальный аксессуар, а не как сетевой роутер.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6B85"/>
          <w:sz w:val="26"/>
          <w:szCs w:val="26"/>
        </w:rPr>
        <w:t xml:space="preserve">11.3. Ключевые проблемы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P0 / BL-01+02: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подключение — критическая точка отказа. QR-код и автоматический redirect в браузер — обязательны до первой поставки.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P1 / BL-03+04: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статус-бар и текстовые подписи кнопок — устраняют тревогу ожидания и путаницу направлений передачи.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P1 / BL-05+06: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LED-индикатор и онбординг-экран — базовые ожидания от нового устройства, без которых первый опыт воспринимается как «недоделанный».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6B85"/>
          <w:sz w:val="26"/>
          <w:szCs w:val="26"/>
        </w:rPr>
        <w:t xml:space="preserve">11.4. Backlog доработок (топ-5 для следующей итерации)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BL-01 (P0): QR-код вместо ввода пароля вручную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BL-02 (P0): Авто-redirect при подключении к Wi-Fi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BL-03 (P1): Статус-бар: заряд АКБ + скорость + «осталось N мин»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BL-04 (P1): Текстовые подписи «Загрузить на SSD» / «Скачать»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BL-06 (P1): Онбординг-экран (3 шага при первом подключении)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6B85"/>
          <w:sz w:val="26"/>
          <w:szCs w:val="26"/>
        </w:rPr>
        <w:t xml:space="preserve">11.5. Метрики и воронка — сводка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NSM: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≥70% пользователей завершают сессию ≥10 ГБ самостоятельно в D0–D7.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Критические конверсии воронки: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Активация → NSM (шаг 3→4) ≥70%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и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NSM → Повтор (шаг 4→5) ≥50%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Именно эти переходы требуют доработок из P0–P1 backlog.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6B85"/>
          <w:sz w:val="26"/>
          <w:szCs w:val="26"/>
        </w:rPr>
        <w:t xml:space="preserve">11.6. Следующая итерация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Реализовать P0+P1 backlog (BL-01 — BL-07) в следующей версии прошивки и UI.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Провести повторный тест (5+ респондентов) с фокусом на шаг подключения — проверить, устранён ли барьер входа.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Заказать финальный дизайн корпуса у промышленного дизайнера с референсом «премиальный аксессуар для профессионала».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Запустить лендинг с предзаказом и демо-видео «10 ГБ за 5 минут» — проверить конверсию на холодной аудитории.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Валидировать NSM на первой реальной партии устройств (пилот: 30–50 ед.) через автоматические логи firmware.</w:t>
      </w:r>
    </w:p>
    <w:p>
      <w:pPr>
        <w:spacing w:after="0" w:before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top w:val="single" w:color="0891B2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Источники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1. IDC Worldwide External Storage Tracker, Q4 2024 — динамика рынка портативных SSD (+18% г/г).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2. Mediascope Россия 2024 — аудитория контент-криейторов (~2 млн), доля смешанных экосистем (iPhone + Windows ≈ 60%).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3. Wi-Fi Alliance Wi-Fi 6 White Paper, 2023 — реальная пропускная способность 802.11ax: 300+ МБ/с.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4. Reddit r/photography (2023) — опрос 2 000+ фотографов: 68% испытывают проблему совместимости разъёмов ежемесячно.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5. Nielsen Norman Group, «Success Rate: The Simplest Usability Metric» — методология UX-тестирования.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6. Osterwalder A., Pigneur Y. «Business Model Generation» — методология бизнес-прототипирования и Customer Discovery.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7. Внутренний документ курсовой работы «Анализ стартап-идеи» (март 2026) — сегментация, конкуренты, Value Proposition.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0D213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0E6B8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2026-05-14T12:49:20.862Z</dcterms:created>
  <dcterms:modified xsi:type="dcterms:W3CDTF">2026-05-14T12:49:20.880Z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