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A855C2" w:rsidRPr="00A855C2" w14:paraId="3F348522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82C7D2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ДИСЦИПЛИНА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389839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Стартап в информационных технологиях</w:t>
            </w:r>
          </w:p>
        </w:tc>
      </w:tr>
      <w:tr w:rsidR="00A855C2" w:rsidRPr="00A855C2" w14:paraId="3460F7EB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E430FB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ИНСТИТУТ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37FFE6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A855C2" w:rsidRPr="00A855C2" w14:paraId="6142A31A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13B24A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КАФЕДРА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AB720A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A855C2" w:rsidRPr="00A855C2" w14:paraId="1D253D5F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78027F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04AB1D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Практическое занятие</w:t>
            </w:r>
          </w:p>
        </w:tc>
      </w:tr>
      <w:tr w:rsidR="00A855C2" w:rsidRPr="00A855C2" w14:paraId="31032C56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B02414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ПРЕПОДАВАТЕЛЬ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64E071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Адышкин Сергей Сергеевич</w:t>
            </w:r>
          </w:p>
        </w:tc>
      </w:tr>
      <w:tr w:rsidR="00A855C2" w:rsidRPr="00A855C2" w14:paraId="3ED19162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C8BE8D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СЕМЕСТР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4302DC" w14:textId="19ABE23A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2 семестр, 202</w:t>
            </w:r>
            <w:r w:rsidR="00A855C2" w:rsidRPr="00A855C2">
              <w:rPr>
                <w:color w:val="000000" w:themeColor="text1"/>
              </w:rPr>
              <w:t>5</w:t>
            </w:r>
            <w:r w:rsidRPr="00A855C2">
              <w:rPr>
                <w:color w:val="000000" w:themeColor="text1"/>
              </w:rPr>
              <w:t>-202</w:t>
            </w:r>
            <w:r w:rsidR="00A855C2" w:rsidRPr="00A855C2">
              <w:rPr>
                <w:color w:val="000000" w:themeColor="text1"/>
              </w:rPr>
              <w:t>6</w:t>
            </w:r>
            <w:r w:rsidRPr="00A855C2">
              <w:rPr>
                <w:color w:val="000000" w:themeColor="text1"/>
              </w:rPr>
              <w:t xml:space="preserve"> гг.</w:t>
            </w:r>
          </w:p>
        </w:tc>
      </w:tr>
    </w:tbl>
    <w:p w14:paraId="08C31FF7" w14:textId="77777777" w:rsidR="00F01D9B" w:rsidRPr="00A855C2" w:rsidRDefault="00F01D9B" w:rsidP="00A855C2">
      <w:pPr>
        <w:pStyle w:val="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lang w:eastAsia="zh-CN" w:bidi="hi-IN"/>
        </w:rPr>
      </w:pPr>
      <w:r w:rsidRPr="00A855C2">
        <w:rPr>
          <w:rFonts w:ascii="Times New Roman" w:hAnsi="Times New Roman" w:cs="Times New Roman"/>
          <w:b w:val="0"/>
          <w:color w:val="000000" w:themeColor="text1"/>
        </w:rPr>
        <w:br w:type="page"/>
      </w:r>
      <w:bookmarkStart w:id="0" w:name="_j07isub79l2q"/>
      <w:bookmarkEnd w:id="0"/>
    </w:p>
    <w:p w14:paraId="40AE0585" w14:textId="521468CC" w:rsidR="009766B8" w:rsidRDefault="00F01D9B" w:rsidP="00A855C2">
      <w:pPr>
        <w:pStyle w:val="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lang w:val="ru-RU"/>
        </w:rPr>
        <w:lastRenderedPageBreak/>
        <w:t>Практическое занятие №</w:t>
      </w:r>
      <w:r w:rsidR="00D846F1">
        <w:rPr>
          <w:rFonts w:ascii="Times New Roman" w:hAnsi="Times New Roman" w:cs="Times New Roman"/>
          <w:color w:val="000000" w:themeColor="text1"/>
          <w:lang w:val="ru-RU"/>
        </w:rPr>
        <w:t>4</w:t>
      </w:r>
    </w:p>
    <w:p w14:paraId="63A679E4" w14:textId="77777777" w:rsidR="00A855C2" w:rsidRPr="00A855C2" w:rsidRDefault="00A855C2" w:rsidP="00A855C2">
      <w:pPr>
        <w:ind w:firstLine="709"/>
        <w:jc w:val="center"/>
        <w:rPr>
          <w:lang w:val="ru-RU"/>
        </w:rPr>
      </w:pPr>
    </w:p>
    <w:p w14:paraId="6F16A165" w14:textId="72122D9B" w:rsidR="009766B8" w:rsidRPr="00A855C2" w:rsidRDefault="00F01D9B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Конструирование продукта. Анализ ситуации рынка. Формирование гипотезы бизнес-модели для проработки на протяжении программы.</w:t>
      </w:r>
    </w:p>
    <w:p w14:paraId="1D3F9BDB" w14:textId="3700918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br/>
      </w:r>
    </w:p>
    <w:p w14:paraId="2C4AF228" w14:textId="13A8AAD3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 практического занятия </w:t>
      </w:r>
    </w:p>
    <w:p w14:paraId="5238BAF4" w14:textId="0117AD29" w:rsid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Сформировать целостное представление о методах первичного анализа рыночной среды стартап-проекта и обеспечить освоение инструментов перехода от описания рынка к формулированию и структурированию проверяемых гипотез бизнес-модели, необходимых для дальнейшей проработки продуктовой концепции на протяжении учебной программы.</w:t>
      </w:r>
    </w:p>
    <w:p w14:paraId="640D6D93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6568F4FC" w14:textId="27048304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Задачи практического занятия </w:t>
      </w:r>
    </w:p>
    <w:p w14:paraId="068B594B" w14:textId="77777777" w:rsidR="00A855C2" w:rsidRPr="00A855C2" w:rsidRDefault="00A855C2" w:rsidP="00A855C2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Систематизировать элементы анализа рыночной ситуации в контексте стартапа (проблематика и контексты использования, сегменты, конкурентная среда, замещающие решения, драйверы и ограничения).</w:t>
      </w:r>
    </w:p>
    <w:p w14:paraId="2AED3B62" w14:textId="77777777" w:rsidR="00A855C2" w:rsidRPr="00A855C2" w:rsidRDefault="00A855C2" w:rsidP="00A855C2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Выполнить первичную сегментацию рынка и обосновать выбор приоритетного сегмента для стартовой проработки продукта.</w:t>
      </w:r>
    </w:p>
    <w:p w14:paraId="6A0BEDB9" w14:textId="77777777" w:rsidR="00A855C2" w:rsidRPr="00A855C2" w:rsidRDefault="00A855C2" w:rsidP="00A855C2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Провести структурированный анализ конкурентной среды с выделением прямых конкурентов и замещающих решений, а также сравнением их ценностных предложений и моделей монетизации (при наличии данных).</w:t>
      </w:r>
    </w:p>
    <w:p w14:paraId="66ABCB37" w14:textId="77777777" w:rsidR="00A855C2" w:rsidRPr="00A855C2" w:rsidRDefault="00A855C2" w:rsidP="00A855C2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lastRenderedPageBreak/>
        <w:t>Выявить ключевые тенденции (драйверы) и ограничения (барьеры) развития рынка и оценить их влияние на возможность вывода продукта и масштабирования.</w:t>
      </w:r>
    </w:p>
    <w:p w14:paraId="679FE43B" w14:textId="77777777" w:rsidR="00A855C2" w:rsidRPr="00A855C2" w:rsidRDefault="00A855C2" w:rsidP="00A855C2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Сформировать первичный вариант бизнес-модели (в форме Business Model </w:t>
      </w:r>
      <w:proofErr w:type="spellStart"/>
      <w:r w:rsidRPr="00A855C2">
        <w:rPr>
          <w:color w:val="000000" w:themeColor="text1"/>
          <w:sz w:val="28"/>
          <w:szCs w:val="28"/>
        </w:rPr>
        <w:t>Canvas</w:t>
      </w:r>
      <w:proofErr w:type="spellEnd"/>
      <w:r w:rsidRPr="00A855C2">
        <w:rPr>
          <w:color w:val="000000" w:themeColor="text1"/>
          <w:sz w:val="28"/>
          <w:szCs w:val="28"/>
        </w:rPr>
        <w:t xml:space="preserve"> или эквивалентной структуры) и представить набор взаимосвязанных гипотез бизнес-модели, подлежащих дальнейшей валидации.</w:t>
      </w:r>
    </w:p>
    <w:p w14:paraId="7C0390CF" w14:textId="43854638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F2B00" w14:textId="77777777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78A1AD2C" w14:textId="045AB01A" w:rsid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Теоретическая часть</w:t>
      </w:r>
    </w:p>
    <w:p w14:paraId="26227D63" w14:textId="77777777" w:rsidR="00A855C2" w:rsidRPr="00A855C2" w:rsidRDefault="00A855C2" w:rsidP="00A855C2">
      <w:pPr>
        <w:rPr>
          <w:lang w:val="ru-RU"/>
        </w:rPr>
      </w:pPr>
    </w:p>
    <w:p w14:paraId="6D7D59CE" w14:textId="0D0ACAE9" w:rsidR="00A855C2" w:rsidRPr="00A855C2" w:rsidRDefault="00A855C2" w:rsidP="00A855C2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рыночной ситуации на ранней стадии</w:t>
      </w:r>
    </w:p>
    <w:p w14:paraId="7CEB3888" w14:textId="1E44A928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На ранней стадии стартапа анализ рынка имеет прикладной характер и ориентирован на снижение неопределённости при принятии продуктовых решений. Его результатом является не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обзор отрасли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, а минимально достаточная структурированная картина, позволяющая:</w:t>
      </w:r>
    </w:p>
    <w:p w14:paraId="66E4AD9E" w14:textId="77777777" w:rsidR="00A855C2" w:rsidRPr="00A855C2" w:rsidRDefault="00A855C2" w:rsidP="00A855C2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определить, </w:t>
      </w:r>
      <w:r w:rsidRPr="00A855C2">
        <w:rPr>
          <w:rStyle w:val="af6"/>
          <w:color w:val="000000" w:themeColor="text1"/>
          <w:sz w:val="28"/>
          <w:szCs w:val="28"/>
        </w:rPr>
        <w:t>какая проблема</w:t>
      </w:r>
      <w:r w:rsidRPr="00A855C2">
        <w:rPr>
          <w:color w:val="000000" w:themeColor="text1"/>
          <w:sz w:val="28"/>
          <w:szCs w:val="28"/>
        </w:rPr>
        <w:t xml:space="preserve"> является значимой и повторяющейся в конкретных условиях использования;</w:t>
      </w:r>
    </w:p>
    <w:p w14:paraId="6DE57C1C" w14:textId="77777777" w:rsidR="00A855C2" w:rsidRPr="00A855C2" w:rsidRDefault="00A855C2" w:rsidP="00A855C2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выделить </w:t>
      </w:r>
      <w:r w:rsidRPr="00A855C2">
        <w:rPr>
          <w:rStyle w:val="af6"/>
          <w:color w:val="000000" w:themeColor="text1"/>
          <w:sz w:val="28"/>
          <w:szCs w:val="28"/>
        </w:rPr>
        <w:t>сегменты</w:t>
      </w:r>
      <w:r w:rsidRPr="00A855C2">
        <w:rPr>
          <w:color w:val="000000" w:themeColor="text1"/>
          <w:sz w:val="28"/>
          <w:szCs w:val="28"/>
        </w:rPr>
        <w:t>, различающиеся по потребностям, ограничениям и экономике принятия решения;</w:t>
      </w:r>
    </w:p>
    <w:p w14:paraId="17D725BA" w14:textId="3AF425A3" w:rsidR="00A855C2" w:rsidRPr="00A855C2" w:rsidRDefault="00A855C2" w:rsidP="00A855C2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выявить </w:t>
      </w:r>
      <w:r w:rsidRPr="00A855C2">
        <w:rPr>
          <w:rStyle w:val="af6"/>
          <w:color w:val="000000" w:themeColor="text1"/>
          <w:sz w:val="28"/>
          <w:szCs w:val="28"/>
        </w:rPr>
        <w:t>конкурентные решения и замены</w:t>
      </w:r>
      <w:r w:rsidRPr="00A855C2">
        <w:rPr>
          <w:color w:val="000000" w:themeColor="text1"/>
          <w:sz w:val="28"/>
          <w:szCs w:val="28"/>
        </w:rPr>
        <w:t xml:space="preserve">, которые фактически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закрывают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 xml:space="preserve"> задачу пользователя;</w:t>
      </w:r>
    </w:p>
    <w:p w14:paraId="33CF053F" w14:textId="77777777" w:rsidR="00A855C2" w:rsidRPr="00A855C2" w:rsidRDefault="00A855C2" w:rsidP="00A855C2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зафиксировать </w:t>
      </w:r>
      <w:r w:rsidRPr="00A855C2">
        <w:rPr>
          <w:rStyle w:val="af6"/>
          <w:color w:val="000000" w:themeColor="text1"/>
          <w:sz w:val="28"/>
          <w:szCs w:val="28"/>
        </w:rPr>
        <w:t>драйверы и барьеры</w:t>
      </w:r>
      <w:r w:rsidRPr="00A855C2">
        <w:rPr>
          <w:color w:val="000000" w:themeColor="text1"/>
          <w:sz w:val="28"/>
          <w:szCs w:val="28"/>
        </w:rPr>
        <w:t>, влияющие на вход на рынок и масштабирование.</w:t>
      </w:r>
    </w:p>
    <w:p w14:paraId="28090FF7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Методически корректная первичная аналитика строится преимущественно на вторичных данных (</w:t>
      </w:r>
      <w:proofErr w:type="spellStart"/>
      <w:r w:rsidRPr="00A855C2">
        <w:rPr>
          <w:color w:val="000000" w:themeColor="text1"/>
          <w:sz w:val="28"/>
          <w:szCs w:val="28"/>
        </w:rPr>
        <w:t>desk</w:t>
      </w:r>
      <w:proofErr w:type="spellEnd"/>
      <w:r w:rsidRPr="00A855C2">
        <w:rPr>
          <w:color w:val="000000" w:themeColor="text1"/>
          <w:sz w:val="28"/>
          <w:szCs w:val="28"/>
        </w:rPr>
        <w:t xml:space="preserve"> </w:t>
      </w:r>
      <w:proofErr w:type="spellStart"/>
      <w:r w:rsidRPr="00A855C2">
        <w:rPr>
          <w:color w:val="000000" w:themeColor="text1"/>
          <w:sz w:val="28"/>
          <w:szCs w:val="28"/>
        </w:rPr>
        <w:t>research</w:t>
      </w:r>
      <w:proofErr w:type="spellEnd"/>
      <w:r w:rsidRPr="00A855C2">
        <w:rPr>
          <w:color w:val="000000" w:themeColor="text1"/>
          <w:sz w:val="28"/>
          <w:szCs w:val="28"/>
        </w:rPr>
        <w:t>) и используется для формулирования гипотез, которые затем уточняются и проверяются.</w:t>
      </w:r>
    </w:p>
    <w:p w14:paraId="7EB6348B" w14:textId="7B73A0EA" w:rsidR="00A855C2" w:rsidRPr="00A855C2" w:rsidRDefault="00A855C2" w:rsidP="00A855C2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Проблема и сценарий как единица постановки спроса</w:t>
      </w:r>
    </w:p>
    <w:p w14:paraId="2F0AB315" w14:textId="2EE9B60A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Для продуктовой разработки ключевым является не общий тезис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продукт нужен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 xml:space="preserve">, а понимание </w:t>
      </w:r>
      <w:r w:rsidRPr="00A855C2">
        <w:rPr>
          <w:rStyle w:val="af6"/>
          <w:color w:val="000000" w:themeColor="text1"/>
          <w:sz w:val="28"/>
          <w:szCs w:val="28"/>
        </w:rPr>
        <w:t>сценария</w:t>
      </w:r>
      <w:r w:rsidRPr="00A855C2">
        <w:rPr>
          <w:color w:val="000000" w:themeColor="text1"/>
          <w:sz w:val="28"/>
          <w:szCs w:val="28"/>
        </w:rPr>
        <w:t xml:space="preserve">, в котором возникает потребность. Сценарий описывает: кто пользователь (роль), в какой ситуации возникает задача, какие альтернативы используются сейчас, к каким потерям приводит текущий способ решения. Корректная формулировка проблемы должна быть проверяемой: команда должна </w:t>
      </w:r>
      <w:r w:rsidRPr="00A855C2">
        <w:rPr>
          <w:color w:val="000000" w:themeColor="text1"/>
          <w:sz w:val="28"/>
          <w:szCs w:val="28"/>
        </w:rPr>
        <w:lastRenderedPageBreak/>
        <w:t>иметь возможность подтвердить её существование через факты (описания процессов, документы, отзывы, наблюдение, интервью).</w:t>
      </w:r>
    </w:p>
    <w:p w14:paraId="4884E666" w14:textId="6545A2A6" w:rsidR="00A855C2" w:rsidRPr="00A855C2" w:rsidRDefault="00A855C2" w:rsidP="00A855C2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Сегментация рынка и критерии выбора стартового сегмента</w:t>
      </w:r>
    </w:p>
    <w:p w14:paraId="2D87B29E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Сегментация необходима, поскольку один и тот же продукт по-разному воспринимается разными группами пользователей и требует различных каналов доступа. Для выбора стартового сегмента на практике используют критерии:</w:t>
      </w:r>
    </w:p>
    <w:p w14:paraId="49DC2FE3" w14:textId="77777777" w:rsidR="00A855C2" w:rsidRPr="00A855C2" w:rsidRDefault="00A855C2" w:rsidP="00A855C2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частота и критичность проблемы;</w:t>
      </w:r>
    </w:p>
    <w:p w14:paraId="1F26052A" w14:textId="77777777" w:rsidR="00A855C2" w:rsidRPr="00A855C2" w:rsidRDefault="00A855C2" w:rsidP="00A855C2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доступность сегмента (возможность быстро связаться и получить обратную связь);</w:t>
      </w:r>
    </w:p>
    <w:p w14:paraId="10A0CCBD" w14:textId="77777777" w:rsidR="00A855C2" w:rsidRPr="00A855C2" w:rsidRDefault="00A855C2" w:rsidP="00A855C2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длительность и сложность принятия решения;</w:t>
      </w:r>
    </w:p>
    <w:p w14:paraId="03DB3625" w14:textId="77777777" w:rsidR="00A855C2" w:rsidRPr="00A855C2" w:rsidRDefault="00A855C2" w:rsidP="00A855C2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стоимость переключения (данные, процессы, обучение, привычка);</w:t>
      </w:r>
    </w:p>
    <w:p w14:paraId="0BB8E7DC" w14:textId="77777777" w:rsidR="00A855C2" w:rsidRPr="00A855C2" w:rsidRDefault="00A855C2" w:rsidP="00A855C2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потенциальная платежеспособность и наличие мотивации платить.</w:t>
      </w:r>
    </w:p>
    <w:p w14:paraId="4FA3A229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Итогом сегментации должно стать не перечисление групп, а обоснованный выбор приоритетного сегмента для первичной проработки и валидации.</w:t>
      </w:r>
    </w:p>
    <w:p w14:paraId="5390E46C" w14:textId="7E5F0C76" w:rsidR="00A855C2" w:rsidRPr="00A855C2" w:rsidRDefault="00A855C2" w:rsidP="00A855C2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Конкуренты, косвенные альтернативы и замещающие решения</w:t>
      </w:r>
    </w:p>
    <w:p w14:paraId="7897E1CA" w14:textId="287920B1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Конкурентная среда включает не только продукты-аналогии, но и замещающие способы решения задачи (таблицы, мессенджеры, ручные регламенты, аутсорсинг,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терпим как есть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 xml:space="preserve">). На ранней стадии стартапа именно замены нередко являются главным конкурентом. Поэтому анализ должен выявлять: почему пользователи остаются на текущем решении, что для них является ключевой ценностью и какие </w:t>
      </w:r>
      <w:r>
        <w:rPr>
          <w:color w:val="000000" w:themeColor="text1"/>
          <w:sz w:val="28"/>
          <w:szCs w:val="28"/>
        </w:rPr>
        <w:lastRenderedPageBreak/>
        <w:t>«</w:t>
      </w:r>
      <w:r w:rsidRPr="00A855C2">
        <w:rPr>
          <w:color w:val="000000" w:themeColor="text1"/>
          <w:sz w:val="28"/>
          <w:szCs w:val="28"/>
        </w:rPr>
        <w:t>разрывы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 xml:space="preserve"> (слабые места) можно использовать при формировании ценностного предложения.</w:t>
      </w:r>
    </w:p>
    <w:p w14:paraId="75BE0B6C" w14:textId="2564F540" w:rsidR="00A855C2" w:rsidRPr="00A855C2" w:rsidRDefault="00A855C2" w:rsidP="00A855C2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Бизнес-модель как система проверяемых гипотез</w:t>
      </w:r>
    </w:p>
    <w:p w14:paraId="16C936FB" w14:textId="54619D6B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Для стартапа бизнес-модель</w:t>
      </w:r>
      <w:r>
        <w:rPr>
          <w:color w:val="000000" w:themeColor="text1"/>
          <w:sz w:val="28"/>
          <w:szCs w:val="28"/>
        </w:rPr>
        <w:t xml:space="preserve"> – </w:t>
      </w:r>
      <w:r w:rsidRPr="00A855C2">
        <w:rPr>
          <w:color w:val="000000" w:themeColor="text1"/>
          <w:sz w:val="28"/>
          <w:szCs w:val="28"/>
        </w:rPr>
        <w:t>это</w:t>
      </w:r>
      <w:r>
        <w:rPr>
          <w:color w:val="000000" w:themeColor="text1"/>
          <w:sz w:val="28"/>
          <w:szCs w:val="28"/>
        </w:rPr>
        <w:t xml:space="preserve"> </w:t>
      </w:r>
      <w:r w:rsidRPr="00A855C2">
        <w:rPr>
          <w:color w:val="000000" w:themeColor="text1"/>
          <w:sz w:val="28"/>
          <w:szCs w:val="28"/>
        </w:rPr>
        <w:t xml:space="preserve">система гипотез о том, </w:t>
      </w:r>
      <w:r w:rsidRPr="00A855C2">
        <w:rPr>
          <w:rStyle w:val="af6"/>
          <w:color w:val="000000" w:themeColor="text1"/>
          <w:sz w:val="28"/>
          <w:szCs w:val="28"/>
        </w:rPr>
        <w:t>как создаётся, доставляется и монетизируется ценность</w:t>
      </w:r>
      <w:r w:rsidRPr="00A855C2">
        <w:rPr>
          <w:color w:val="000000" w:themeColor="text1"/>
          <w:sz w:val="28"/>
          <w:szCs w:val="28"/>
        </w:rPr>
        <w:t xml:space="preserve">. В практическом применении удобна структура Business Model </w:t>
      </w:r>
      <w:proofErr w:type="spellStart"/>
      <w:r w:rsidRPr="00A855C2">
        <w:rPr>
          <w:color w:val="000000" w:themeColor="text1"/>
          <w:sz w:val="28"/>
          <w:szCs w:val="28"/>
        </w:rPr>
        <w:t>Canvas</w:t>
      </w:r>
      <w:proofErr w:type="spellEnd"/>
      <w:r w:rsidRPr="00A855C2">
        <w:rPr>
          <w:color w:val="000000" w:themeColor="text1"/>
          <w:sz w:val="28"/>
          <w:szCs w:val="28"/>
        </w:rPr>
        <w:t xml:space="preserve"> (BMC), поскольку она позволяет связать: сегменты → ценностное предложение → каналы → монетизацию → ресурсы/активности → издержки. Принципиально важно фиксировать элементы BMC не как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описание мечты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 xml:space="preserve">, а как </w:t>
      </w:r>
      <w:r w:rsidRPr="00A855C2">
        <w:rPr>
          <w:rStyle w:val="af6"/>
          <w:color w:val="000000" w:themeColor="text1"/>
          <w:sz w:val="28"/>
          <w:szCs w:val="28"/>
        </w:rPr>
        <w:t>проверяемые утверждения</w:t>
      </w:r>
      <w:r w:rsidRPr="00A855C2">
        <w:rPr>
          <w:color w:val="000000" w:themeColor="text1"/>
          <w:sz w:val="28"/>
          <w:szCs w:val="28"/>
        </w:rPr>
        <w:t>, которые можно подтвердить или опровергнуть.</w:t>
      </w:r>
    </w:p>
    <w:p w14:paraId="404F01B1" w14:textId="2D214D3A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17B4C38" w14:textId="77777777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3200BA38" w14:textId="06311340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Практическая часть</w:t>
      </w:r>
    </w:p>
    <w:p w14:paraId="5EE4237E" w14:textId="77777777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92E8068" w14:textId="4D41FCFD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1. Фиксация идеи и проблемного контекста</w:t>
      </w:r>
    </w:p>
    <w:p w14:paraId="7800D564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Заполнить:</w:t>
      </w:r>
    </w:p>
    <w:p w14:paraId="530765B2" w14:textId="77777777" w:rsidR="00A855C2" w:rsidRPr="00A855C2" w:rsidRDefault="00A855C2" w:rsidP="00A855C2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идея продукта</w:t>
      </w:r>
      <w:r w:rsidRPr="00A855C2">
        <w:rPr>
          <w:color w:val="000000" w:themeColor="text1"/>
          <w:sz w:val="28"/>
          <w:szCs w:val="28"/>
        </w:rPr>
        <w:t xml:space="preserve"> (1 предложение);</w:t>
      </w:r>
    </w:p>
    <w:p w14:paraId="5DD54DFB" w14:textId="77777777" w:rsidR="00A855C2" w:rsidRPr="00A855C2" w:rsidRDefault="00A855C2" w:rsidP="00A855C2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проблема</w:t>
      </w:r>
      <w:r w:rsidRPr="00A855C2">
        <w:rPr>
          <w:color w:val="000000" w:themeColor="text1"/>
          <w:sz w:val="28"/>
          <w:szCs w:val="28"/>
        </w:rPr>
        <w:t xml:space="preserve"> (1–2 предложения);</w:t>
      </w:r>
    </w:p>
    <w:p w14:paraId="5B1D7ABC" w14:textId="77777777" w:rsidR="00A855C2" w:rsidRPr="00A855C2" w:rsidRDefault="00A855C2" w:rsidP="00A855C2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сценарий</w:t>
      </w:r>
      <w:r w:rsidRPr="00A855C2">
        <w:rPr>
          <w:color w:val="000000" w:themeColor="text1"/>
          <w:sz w:val="28"/>
          <w:szCs w:val="28"/>
        </w:rPr>
        <w:t xml:space="preserve"> (когда/где/у кого возникает проблема и к чему приводит).</w:t>
      </w:r>
    </w:p>
    <w:p w14:paraId="14FA755C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Шаблон:</w:t>
      </w:r>
    </w:p>
    <w:p w14:paraId="677515F3" w14:textId="77777777" w:rsidR="00A855C2" w:rsidRPr="00A855C2" w:rsidRDefault="00A855C2" w:rsidP="00A855C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Пользователь/роль: …</w:t>
      </w:r>
    </w:p>
    <w:p w14:paraId="11D7E8B7" w14:textId="77777777" w:rsidR="00A855C2" w:rsidRPr="00A855C2" w:rsidRDefault="00A855C2" w:rsidP="00A855C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Ситуация: …</w:t>
      </w:r>
    </w:p>
    <w:p w14:paraId="23077B5D" w14:textId="77777777" w:rsidR="00A855C2" w:rsidRPr="00A855C2" w:rsidRDefault="00A855C2" w:rsidP="00A855C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Проблема: …</w:t>
      </w:r>
    </w:p>
    <w:p w14:paraId="7114722D" w14:textId="77777777" w:rsidR="00A855C2" w:rsidRPr="00A855C2" w:rsidRDefault="00A855C2" w:rsidP="00A855C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Последствия (время/деньги/качество/риски): …</w:t>
      </w:r>
    </w:p>
    <w:p w14:paraId="386D2EEB" w14:textId="12BC93C4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2. Сегментация рынка</w:t>
      </w:r>
    </w:p>
    <w:p w14:paraId="4FADCFE7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Выберите 2–3 оси сегментации и выделите </w:t>
      </w:r>
      <w:r w:rsidRPr="00A855C2">
        <w:rPr>
          <w:rStyle w:val="af6"/>
          <w:color w:val="000000" w:themeColor="text1"/>
          <w:sz w:val="28"/>
          <w:szCs w:val="28"/>
        </w:rPr>
        <w:t>не менее 4 сегментов</w:t>
      </w:r>
      <w:r w:rsidRPr="00A855C2">
        <w:rPr>
          <w:color w:val="000000" w:themeColor="text1"/>
          <w:sz w:val="28"/>
          <w:szCs w:val="28"/>
        </w:rPr>
        <w:t>.</w:t>
      </w:r>
      <w:r w:rsidRPr="00A855C2">
        <w:rPr>
          <w:color w:val="000000" w:themeColor="text1"/>
          <w:sz w:val="28"/>
          <w:szCs w:val="28"/>
        </w:rPr>
        <w:br/>
        <w:t>Для каждого сегмента заполните краткую карточку:</w:t>
      </w:r>
    </w:p>
    <w:p w14:paraId="5A0DA549" w14:textId="77777777" w:rsidR="00A855C2" w:rsidRPr="00A855C2" w:rsidRDefault="00A855C2" w:rsidP="00A855C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кто принимает решение </w:t>
      </w:r>
      <w:proofErr w:type="gramStart"/>
      <w:r w:rsidRPr="00A855C2">
        <w:rPr>
          <w:color w:val="000000" w:themeColor="text1"/>
          <w:sz w:val="28"/>
          <w:szCs w:val="28"/>
        </w:rPr>
        <w:t>/</w:t>
      </w:r>
      <w:proofErr w:type="gramEnd"/>
      <w:r w:rsidRPr="00A855C2">
        <w:rPr>
          <w:color w:val="000000" w:themeColor="text1"/>
          <w:sz w:val="28"/>
          <w:szCs w:val="28"/>
        </w:rPr>
        <w:t xml:space="preserve"> кто пользователь;</w:t>
      </w:r>
    </w:p>
    <w:p w14:paraId="588ACF97" w14:textId="77777777" w:rsidR="00A855C2" w:rsidRPr="00A855C2" w:rsidRDefault="00A855C2" w:rsidP="00A855C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 проявляется проблема и как часто;</w:t>
      </w:r>
    </w:p>
    <w:p w14:paraId="604AA72D" w14:textId="77777777" w:rsidR="00A855C2" w:rsidRPr="00A855C2" w:rsidRDefault="00A855C2" w:rsidP="00A855C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текущий способ решения;</w:t>
      </w:r>
    </w:p>
    <w:p w14:paraId="2AFC4297" w14:textId="77777777" w:rsidR="00A855C2" w:rsidRPr="00A855C2" w:rsidRDefault="00A855C2" w:rsidP="00A855C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ограничения (бюджет/регламент/риски);</w:t>
      </w:r>
    </w:p>
    <w:p w14:paraId="2A935B25" w14:textId="77777777" w:rsidR="00A855C2" w:rsidRPr="00A855C2" w:rsidRDefault="00A855C2" w:rsidP="00A855C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где искать представителей сегмента (каналы).</w:t>
      </w:r>
    </w:p>
    <w:p w14:paraId="721C6E6F" w14:textId="3E77D6C4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3. Выбор приоритетного сегмента</w:t>
      </w:r>
    </w:p>
    <w:p w14:paraId="47C589EA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Сравните сегменты по критериям:</w:t>
      </w:r>
    </w:p>
    <w:p w14:paraId="0048BDF0" w14:textId="77777777" w:rsidR="00A855C2" w:rsidRPr="00A855C2" w:rsidRDefault="00A855C2" w:rsidP="00A855C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выраженность и частота проблемы;</w:t>
      </w:r>
    </w:p>
    <w:p w14:paraId="01AB5132" w14:textId="77777777" w:rsidR="00A855C2" w:rsidRPr="00A855C2" w:rsidRDefault="00A855C2" w:rsidP="00A855C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доступность сегмента;</w:t>
      </w:r>
    </w:p>
    <w:p w14:paraId="245696B3" w14:textId="77777777" w:rsidR="00A855C2" w:rsidRPr="00A855C2" w:rsidRDefault="00A855C2" w:rsidP="00A855C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скорость принятия решения;</w:t>
      </w:r>
    </w:p>
    <w:p w14:paraId="28E02756" w14:textId="77777777" w:rsidR="00A855C2" w:rsidRPr="00A855C2" w:rsidRDefault="00A855C2" w:rsidP="00A855C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барьеры внедрения;</w:t>
      </w:r>
    </w:p>
    <w:p w14:paraId="3A51CB6C" w14:textId="77777777" w:rsidR="00A855C2" w:rsidRPr="00A855C2" w:rsidRDefault="00A855C2" w:rsidP="00A855C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lastRenderedPageBreak/>
        <w:t>вероятность оплаты.</w:t>
      </w:r>
    </w:p>
    <w:p w14:paraId="6EF5C0C4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Зафиксируйте </w:t>
      </w:r>
      <w:r w:rsidRPr="00A855C2">
        <w:rPr>
          <w:rStyle w:val="af6"/>
          <w:color w:val="000000" w:themeColor="text1"/>
          <w:sz w:val="28"/>
          <w:szCs w:val="28"/>
        </w:rPr>
        <w:t>1 приоритетный сегмент</w:t>
      </w:r>
      <w:r w:rsidRPr="00A855C2">
        <w:rPr>
          <w:color w:val="000000" w:themeColor="text1"/>
          <w:sz w:val="28"/>
          <w:szCs w:val="28"/>
        </w:rPr>
        <w:t xml:space="preserve"> и аргументируйте выбор.</w:t>
      </w:r>
    </w:p>
    <w:p w14:paraId="64F10F25" w14:textId="3E361DBD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4. Карта рынка (</w:t>
      </w:r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>Market</w:t>
      </w: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0EDEE6AC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Постройте карту рынка:</w:t>
      </w:r>
    </w:p>
    <w:p w14:paraId="1843FB00" w14:textId="7D597E6D" w:rsidR="00A855C2" w:rsidRPr="00A855C2" w:rsidRDefault="00A855C2" w:rsidP="00A855C2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слева </w:t>
      </w:r>
      <w:r>
        <w:rPr>
          <w:color w:val="000000" w:themeColor="text1"/>
          <w:sz w:val="28"/>
          <w:szCs w:val="28"/>
        </w:rPr>
        <w:t xml:space="preserve">– </w:t>
      </w:r>
      <w:r w:rsidRPr="00A855C2">
        <w:rPr>
          <w:color w:val="000000" w:themeColor="text1"/>
          <w:sz w:val="28"/>
          <w:szCs w:val="28"/>
        </w:rPr>
        <w:t>сегменты;</w:t>
      </w:r>
    </w:p>
    <w:p w14:paraId="0300F06B" w14:textId="06493BEB" w:rsidR="00A855C2" w:rsidRPr="00A855C2" w:rsidRDefault="00A855C2" w:rsidP="00A855C2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справа </w:t>
      </w:r>
      <w:r>
        <w:rPr>
          <w:color w:val="000000" w:themeColor="text1"/>
          <w:sz w:val="28"/>
          <w:szCs w:val="28"/>
        </w:rPr>
        <w:t>–</w:t>
      </w:r>
      <w:r w:rsidRPr="00A855C2">
        <w:rPr>
          <w:color w:val="000000" w:themeColor="text1"/>
          <w:sz w:val="28"/>
          <w:szCs w:val="28"/>
        </w:rPr>
        <w:t xml:space="preserve"> категории решений/игроков и альтернатив (в т.ч. замены).</w:t>
      </w:r>
      <w:r w:rsidRPr="00A855C2">
        <w:rPr>
          <w:color w:val="000000" w:themeColor="text1"/>
          <w:sz w:val="28"/>
          <w:szCs w:val="28"/>
        </w:rPr>
        <w:br/>
        <w:t xml:space="preserve">Цель </w:t>
      </w:r>
      <w:r>
        <w:rPr>
          <w:color w:val="000000" w:themeColor="text1"/>
          <w:sz w:val="28"/>
          <w:szCs w:val="28"/>
        </w:rPr>
        <w:t>–</w:t>
      </w:r>
      <w:r w:rsidRPr="00A855C2">
        <w:rPr>
          <w:color w:val="000000" w:themeColor="text1"/>
          <w:sz w:val="28"/>
          <w:szCs w:val="28"/>
        </w:rPr>
        <w:t xml:space="preserve"> увидеть распределение решений и потенциальные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пустоты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.</w:t>
      </w:r>
    </w:p>
    <w:p w14:paraId="5613DBF0" w14:textId="3312208A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5. Анализ конкурентов и замен</w:t>
      </w:r>
    </w:p>
    <w:p w14:paraId="3D9A17C7" w14:textId="77777777" w:rsid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Соберите </w:t>
      </w:r>
      <w:r w:rsidRPr="00A855C2">
        <w:rPr>
          <w:rStyle w:val="af6"/>
          <w:color w:val="000000" w:themeColor="text1"/>
          <w:sz w:val="28"/>
          <w:szCs w:val="28"/>
        </w:rPr>
        <w:t>5–8 альтернатив</w:t>
      </w:r>
      <w:r w:rsidRPr="00A855C2">
        <w:rPr>
          <w:color w:val="000000" w:themeColor="text1"/>
          <w:sz w:val="28"/>
          <w:szCs w:val="28"/>
        </w:rPr>
        <w:t xml:space="preserve"> (минимум 2 прямых конкурента + 3–6 замен).</w:t>
      </w:r>
    </w:p>
    <w:p w14:paraId="52E96054" w14:textId="1B0F8626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Заполните таблицу:</w:t>
      </w:r>
    </w:p>
    <w:p w14:paraId="5E2154B3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решение;</w:t>
      </w:r>
    </w:p>
    <w:p w14:paraId="3FBB3D3B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тип (прямой конкурент / косвенный / замена);</w:t>
      </w:r>
    </w:p>
    <w:p w14:paraId="0D28D0FC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для кого;</w:t>
      </w:r>
    </w:p>
    <w:p w14:paraId="71E61123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заявляемая ценность;</w:t>
      </w:r>
    </w:p>
    <w:p w14:paraId="222C5165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сильные стороны;</w:t>
      </w:r>
    </w:p>
    <w:p w14:paraId="193B55E7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слабые стороны/ограничения;</w:t>
      </w:r>
    </w:p>
    <w:p w14:paraId="145B39F7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модель монетизации (если видно);</w:t>
      </w:r>
    </w:p>
    <w:p w14:paraId="0ACB714E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признаки каналов продвижения (если видно).</w:t>
      </w:r>
    </w:p>
    <w:p w14:paraId="39C67622" w14:textId="3D6B92FC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6. Драйверы и барьеры</w:t>
      </w:r>
    </w:p>
    <w:p w14:paraId="0DAEC40E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Сформулируйте:</w:t>
      </w:r>
    </w:p>
    <w:p w14:paraId="04A40E6D" w14:textId="77777777" w:rsidR="00A855C2" w:rsidRPr="00A855C2" w:rsidRDefault="00A855C2" w:rsidP="00A855C2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3–4 драйвера</w:t>
      </w:r>
      <w:r w:rsidRPr="00A855C2">
        <w:rPr>
          <w:color w:val="000000" w:themeColor="text1"/>
          <w:sz w:val="28"/>
          <w:szCs w:val="28"/>
        </w:rPr>
        <w:t xml:space="preserve"> (почему спрос/актуальность растут);</w:t>
      </w:r>
    </w:p>
    <w:p w14:paraId="24CA2E10" w14:textId="77777777" w:rsidR="00A855C2" w:rsidRPr="00A855C2" w:rsidRDefault="00A855C2" w:rsidP="00A855C2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2–3 барьера</w:t>
      </w:r>
      <w:r w:rsidRPr="00A855C2">
        <w:rPr>
          <w:color w:val="000000" w:themeColor="text1"/>
          <w:sz w:val="28"/>
          <w:szCs w:val="28"/>
        </w:rPr>
        <w:t xml:space="preserve"> (что мешает входу/масштабированию).</w:t>
      </w:r>
    </w:p>
    <w:p w14:paraId="7B55D3B5" w14:textId="62F29613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AE579A" w14:textId="34767E8B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Шаг 7. Формирование ценностного предложения</w:t>
      </w:r>
    </w:p>
    <w:p w14:paraId="5D6373E1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Сформулируйте ценность для выбранного сегмента:</w:t>
      </w:r>
    </w:p>
    <w:p w14:paraId="4B615CC6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Шаблон:</w:t>
      </w:r>
    </w:p>
    <w:p w14:paraId="7130F031" w14:textId="77777777" w:rsidR="00A855C2" w:rsidRPr="00A855C2" w:rsidRDefault="00A855C2" w:rsidP="00A855C2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Для </w:t>
      </w:r>
      <w:r w:rsidRPr="00A855C2">
        <w:rPr>
          <w:rStyle w:val="af6"/>
          <w:color w:val="000000" w:themeColor="text1"/>
          <w:sz w:val="28"/>
          <w:szCs w:val="28"/>
        </w:rPr>
        <w:t>[сегмент]</w:t>
      </w:r>
      <w:r w:rsidRPr="00A855C2">
        <w:rPr>
          <w:color w:val="000000" w:themeColor="text1"/>
          <w:sz w:val="28"/>
          <w:szCs w:val="28"/>
        </w:rPr>
        <w:t xml:space="preserve"> в ситуации </w:t>
      </w:r>
      <w:r w:rsidRPr="00A855C2">
        <w:rPr>
          <w:rStyle w:val="af6"/>
          <w:color w:val="000000" w:themeColor="text1"/>
          <w:sz w:val="28"/>
          <w:szCs w:val="28"/>
        </w:rPr>
        <w:t>[сценарий]</w:t>
      </w:r>
      <w:r w:rsidRPr="00A855C2">
        <w:rPr>
          <w:color w:val="000000" w:themeColor="text1"/>
          <w:sz w:val="28"/>
          <w:szCs w:val="28"/>
        </w:rPr>
        <w:t xml:space="preserve"> мы обеспечиваем </w:t>
      </w:r>
      <w:r w:rsidRPr="00A855C2">
        <w:rPr>
          <w:rStyle w:val="af6"/>
          <w:color w:val="000000" w:themeColor="text1"/>
          <w:sz w:val="28"/>
          <w:szCs w:val="28"/>
        </w:rPr>
        <w:t>[результат]</w:t>
      </w:r>
      <w:r w:rsidRPr="00A855C2">
        <w:rPr>
          <w:color w:val="000000" w:themeColor="text1"/>
          <w:sz w:val="28"/>
          <w:szCs w:val="28"/>
        </w:rPr>
        <w:t xml:space="preserve">, улучшая </w:t>
      </w:r>
      <w:r w:rsidRPr="00A855C2">
        <w:rPr>
          <w:rStyle w:val="af6"/>
          <w:color w:val="000000" w:themeColor="text1"/>
          <w:sz w:val="28"/>
          <w:szCs w:val="28"/>
        </w:rPr>
        <w:t>[метрика/эффект]</w:t>
      </w:r>
      <w:r w:rsidRPr="00A855C2">
        <w:rPr>
          <w:color w:val="000000" w:themeColor="text1"/>
          <w:sz w:val="28"/>
          <w:szCs w:val="28"/>
        </w:rPr>
        <w:t xml:space="preserve"> по сравнению с </w:t>
      </w:r>
      <w:r w:rsidRPr="00A855C2">
        <w:rPr>
          <w:rStyle w:val="af6"/>
          <w:color w:val="000000" w:themeColor="text1"/>
          <w:sz w:val="28"/>
          <w:szCs w:val="28"/>
        </w:rPr>
        <w:t>[конкурент/замена]</w:t>
      </w:r>
      <w:r w:rsidRPr="00A855C2">
        <w:rPr>
          <w:color w:val="000000" w:themeColor="text1"/>
          <w:sz w:val="28"/>
          <w:szCs w:val="28"/>
        </w:rPr>
        <w:t>.</w:t>
      </w:r>
    </w:p>
    <w:p w14:paraId="7D7B86F3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Добавьте 2–3 основания (почему это реалистично): особенности продукта/процесса/интеграций/доверия/снижения затрат.</w:t>
      </w:r>
    </w:p>
    <w:p w14:paraId="06F521ED" w14:textId="0F745084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>Шаг</w:t>
      </w:r>
      <w:proofErr w:type="spellEnd"/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8. </w:t>
      </w:r>
      <w:proofErr w:type="spellStart"/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Заполнение</w:t>
      </w:r>
      <w:proofErr w:type="spellEnd"/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Business Model Canvas </w:t>
      </w:r>
    </w:p>
    <w:p w14:paraId="05232824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Заполните BMC (первичная версия). Требование: в каждом блоке минимум 2–4 конкретных пункта.</w:t>
      </w:r>
    </w:p>
    <w:p w14:paraId="30C7928B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Сегменты клиентов</w:t>
      </w:r>
    </w:p>
    <w:p w14:paraId="734DB170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Ценностное предложение</w:t>
      </w:r>
    </w:p>
    <w:p w14:paraId="069D18D1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Каналы</w:t>
      </w:r>
    </w:p>
    <w:p w14:paraId="53CDB89B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Отношения с клиентами</w:t>
      </w:r>
    </w:p>
    <w:p w14:paraId="162FF25F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Потоки выручки</w:t>
      </w:r>
    </w:p>
    <w:p w14:paraId="4871D4BE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Ключевые ресурсы</w:t>
      </w:r>
    </w:p>
    <w:p w14:paraId="51FB59A2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Ключевые активности</w:t>
      </w:r>
    </w:p>
    <w:p w14:paraId="32AA892C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Ключевые партнёры</w:t>
      </w:r>
    </w:p>
    <w:p w14:paraId="535D3759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Структура издержек</w:t>
      </w:r>
    </w:p>
    <w:p w14:paraId="3A212D6B" w14:textId="7C4183DC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9. Формализация гипотез бизнес-модели </w:t>
      </w:r>
    </w:p>
    <w:p w14:paraId="25D844C7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Сформулируйте </w:t>
      </w:r>
      <w:r w:rsidRPr="00A855C2">
        <w:rPr>
          <w:rStyle w:val="af6"/>
          <w:color w:val="000000" w:themeColor="text1"/>
          <w:sz w:val="28"/>
          <w:szCs w:val="28"/>
        </w:rPr>
        <w:t>не менее 10 гипотез</w:t>
      </w:r>
      <w:r w:rsidRPr="00A855C2">
        <w:rPr>
          <w:color w:val="000000" w:themeColor="text1"/>
          <w:sz w:val="28"/>
          <w:szCs w:val="28"/>
        </w:rPr>
        <w:t xml:space="preserve"> (короткими проверяемыми утверждениями), распределив их по блокам BMC, например:</w:t>
      </w:r>
    </w:p>
    <w:p w14:paraId="74D35723" w14:textId="581E7D9E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сегмент: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в выбранном сегменте проблема проявляется не реже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;</w:t>
      </w:r>
    </w:p>
    <w:p w14:paraId="6AC2D98A" w14:textId="54411999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ценность: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переход на решение возможен при условии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;</w:t>
      </w:r>
    </w:p>
    <w:p w14:paraId="50207ED7" w14:textId="4554ECDA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каналы: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наиболее доступный канал контакта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;</w:t>
      </w:r>
    </w:p>
    <w:p w14:paraId="09AED3AD" w14:textId="24D9693D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lastRenderedPageBreak/>
        <w:t xml:space="preserve">выручка: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при цене … возможна готовность платить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;</w:t>
      </w:r>
    </w:p>
    <w:p w14:paraId="12FB57F6" w14:textId="39A1B532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барьеры: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главное возражение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Pr="00A855C2">
        <w:rPr>
          <w:color w:val="000000" w:themeColor="text1"/>
          <w:sz w:val="28"/>
          <w:szCs w:val="28"/>
        </w:rPr>
        <w:t xml:space="preserve"> …; снимается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;</w:t>
      </w:r>
    </w:p>
    <w:p w14:paraId="4F6A301D" w14:textId="740EE4BD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ресурсы/активности: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для доставки ценности критична функция/интеграция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.</w:t>
      </w:r>
    </w:p>
    <w:p w14:paraId="37C4A7C5" w14:textId="786C79B1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10. </w:t>
      </w:r>
      <w:proofErr w:type="spellStart"/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Приоритизация</w:t>
      </w:r>
      <w:proofErr w:type="spellEnd"/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рисков</w:t>
      </w:r>
    </w:p>
    <w:p w14:paraId="0E65053D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Выберите </w:t>
      </w:r>
      <w:r w:rsidRPr="00A855C2">
        <w:rPr>
          <w:rStyle w:val="af6"/>
          <w:color w:val="000000" w:themeColor="text1"/>
          <w:sz w:val="28"/>
          <w:szCs w:val="28"/>
        </w:rPr>
        <w:t>ТОП-3 наиболее рискованные</w:t>
      </w:r>
      <w:r w:rsidRPr="00A855C2">
        <w:rPr>
          <w:color w:val="000000" w:themeColor="text1"/>
          <w:sz w:val="28"/>
          <w:szCs w:val="28"/>
        </w:rPr>
        <w:t xml:space="preserve"> гипотезы (те, которые при опровержении делают модель нежизнеспособной).</w:t>
      </w:r>
      <w:r w:rsidRPr="00A855C2">
        <w:rPr>
          <w:color w:val="000000" w:themeColor="text1"/>
          <w:sz w:val="28"/>
          <w:szCs w:val="28"/>
        </w:rPr>
        <w:br/>
        <w:t>Для каждой запишите:</w:t>
      </w:r>
    </w:p>
    <w:p w14:paraId="5486B260" w14:textId="77777777" w:rsidR="00A855C2" w:rsidRPr="00A855C2" w:rsidRDefault="00A855C2" w:rsidP="00A855C2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 проверить (метод);</w:t>
      </w:r>
    </w:p>
    <w:p w14:paraId="4E75F613" w14:textId="77777777" w:rsidR="00A855C2" w:rsidRPr="00A855C2" w:rsidRDefault="00A855C2" w:rsidP="00A855C2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какие данные нужны;</w:t>
      </w:r>
    </w:p>
    <w:p w14:paraId="1E6E11A5" w14:textId="77777777" w:rsidR="00A855C2" w:rsidRPr="00A855C2" w:rsidRDefault="00A855C2" w:rsidP="00A855C2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критерий подтверждения/опровержения.</w:t>
      </w:r>
    </w:p>
    <w:p w14:paraId="7FA79924" w14:textId="7485755B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11. План первичной валидации </w:t>
      </w:r>
    </w:p>
    <w:p w14:paraId="5BAAEEBD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Составьте план проверки гипотез до следующего этапа:</w:t>
      </w:r>
    </w:p>
    <w:p w14:paraId="4795C1D2" w14:textId="77777777" w:rsidR="00A855C2" w:rsidRPr="00A855C2" w:rsidRDefault="00A855C2" w:rsidP="00A855C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5–10 потенциальных респондентов/клиентов (где их найти);</w:t>
      </w:r>
    </w:p>
    <w:p w14:paraId="5739641D" w14:textId="77777777" w:rsidR="00A855C2" w:rsidRPr="00A855C2" w:rsidRDefault="00A855C2" w:rsidP="00A855C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сценарий контакта (сообщение/звонок/форма);</w:t>
      </w:r>
    </w:p>
    <w:p w14:paraId="4FC289AC" w14:textId="77777777" w:rsidR="00A855C2" w:rsidRPr="00A855C2" w:rsidRDefault="00A855C2" w:rsidP="00A855C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что нужно узнать (3–5 вопросов/метрик);</w:t>
      </w:r>
    </w:p>
    <w:p w14:paraId="75285CDB" w14:textId="77777777" w:rsidR="00A855C2" w:rsidRPr="00A855C2" w:rsidRDefault="00A855C2" w:rsidP="00A855C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какой артефакт используете (</w:t>
      </w:r>
      <w:proofErr w:type="spellStart"/>
      <w:r w:rsidRPr="00A855C2">
        <w:rPr>
          <w:color w:val="000000" w:themeColor="text1"/>
          <w:sz w:val="28"/>
          <w:szCs w:val="28"/>
        </w:rPr>
        <w:t>лендинг</w:t>
      </w:r>
      <w:proofErr w:type="spellEnd"/>
      <w:r w:rsidRPr="00A855C2">
        <w:rPr>
          <w:color w:val="000000" w:themeColor="text1"/>
          <w:sz w:val="28"/>
          <w:szCs w:val="28"/>
        </w:rPr>
        <w:t>, прототип, демо, описание).</w:t>
      </w:r>
    </w:p>
    <w:p w14:paraId="287F2171" w14:textId="5F369AE8" w:rsidR="00A855C2" w:rsidRDefault="00A855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032A479" w14:textId="3BF5BD5B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Итоговые артефакты</w:t>
      </w:r>
    </w:p>
    <w:p w14:paraId="21DC872E" w14:textId="63F04E66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 завершении двух занятий у команды должны быть:</w:t>
      </w:r>
    </w:p>
    <w:p w14:paraId="243AC5A8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описание идеи, проблемы и сценария;</w:t>
      </w:r>
    </w:p>
    <w:p w14:paraId="7DBD7E9E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сегментация (4+ сегмента) и обоснованный выбор приоритетного;</w:t>
      </w:r>
    </w:p>
    <w:p w14:paraId="69AF6344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карта рынка (</w:t>
      </w:r>
      <w:proofErr w:type="spellStart"/>
      <w:r w:rsidRPr="00A855C2">
        <w:rPr>
          <w:color w:val="000000" w:themeColor="text1"/>
          <w:sz w:val="28"/>
          <w:szCs w:val="28"/>
        </w:rPr>
        <w:t>market</w:t>
      </w:r>
      <w:proofErr w:type="spellEnd"/>
      <w:r w:rsidRPr="00A855C2">
        <w:rPr>
          <w:color w:val="000000" w:themeColor="text1"/>
          <w:sz w:val="28"/>
          <w:szCs w:val="28"/>
        </w:rPr>
        <w:t xml:space="preserve"> </w:t>
      </w:r>
      <w:proofErr w:type="spellStart"/>
      <w:r w:rsidRPr="00A855C2">
        <w:rPr>
          <w:color w:val="000000" w:themeColor="text1"/>
          <w:sz w:val="28"/>
          <w:szCs w:val="28"/>
        </w:rPr>
        <w:t>map</w:t>
      </w:r>
      <w:proofErr w:type="spellEnd"/>
      <w:r w:rsidRPr="00A855C2">
        <w:rPr>
          <w:color w:val="000000" w:themeColor="text1"/>
          <w:sz w:val="28"/>
          <w:szCs w:val="28"/>
        </w:rPr>
        <w:t>);</w:t>
      </w:r>
    </w:p>
    <w:p w14:paraId="088008E4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таблица конкурентов/замен (5–8 альтернатив);</w:t>
      </w:r>
    </w:p>
    <w:p w14:paraId="32E1B67F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драйверы и барьеры;</w:t>
      </w:r>
    </w:p>
    <w:p w14:paraId="1822EB4C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ценностное предложение;</w:t>
      </w:r>
    </w:p>
    <w:p w14:paraId="0EA98F30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заполненный BMC;</w:t>
      </w:r>
    </w:p>
    <w:p w14:paraId="19E6F058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список гипотез (10+) + ТОП-3 рискованные + план валидации.</w:t>
      </w:r>
    </w:p>
    <w:p w14:paraId="4B9F1385" w14:textId="14FC9585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BCADF5" w14:textId="3900C976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Формат сдачи</w:t>
      </w:r>
    </w:p>
    <w:p w14:paraId="516A6546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Сдать </w:t>
      </w:r>
      <w:r w:rsidRPr="00A855C2">
        <w:rPr>
          <w:rStyle w:val="af6"/>
          <w:color w:val="000000" w:themeColor="text1"/>
          <w:sz w:val="28"/>
          <w:szCs w:val="28"/>
        </w:rPr>
        <w:t>одним пакетом</w:t>
      </w:r>
      <w:r w:rsidRPr="00A855C2">
        <w:rPr>
          <w:color w:val="000000" w:themeColor="text1"/>
          <w:sz w:val="28"/>
          <w:szCs w:val="28"/>
        </w:rPr>
        <w:t xml:space="preserve"> (презентация или документ):</w:t>
      </w:r>
    </w:p>
    <w:p w14:paraId="79BBFD07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Вариант А (презентация 8–12 слайдов):</w:t>
      </w:r>
    </w:p>
    <w:p w14:paraId="3BE6E423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Идея + проблема + сценарий</w:t>
      </w:r>
    </w:p>
    <w:p w14:paraId="23CAF074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Сегментация</w:t>
      </w:r>
    </w:p>
    <w:p w14:paraId="3B774E89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Выбор сегмента (критерии)</w:t>
      </w:r>
    </w:p>
    <w:p w14:paraId="6B0CA0AE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Market </w:t>
      </w:r>
      <w:proofErr w:type="spellStart"/>
      <w:r w:rsidRPr="00A855C2">
        <w:rPr>
          <w:color w:val="000000" w:themeColor="text1"/>
          <w:sz w:val="28"/>
          <w:szCs w:val="28"/>
        </w:rPr>
        <w:t>map</w:t>
      </w:r>
      <w:proofErr w:type="spellEnd"/>
    </w:p>
    <w:p w14:paraId="5E7D14EA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Конкуренты/замены (таблица)</w:t>
      </w:r>
    </w:p>
    <w:p w14:paraId="7F984FD0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Драйверы/барьеры</w:t>
      </w:r>
    </w:p>
    <w:p w14:paraId="113AD39B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Ценностное предложение</w:t>
      </w:r>
    </w:p>
    <w:p w14:paraId="18D48A4C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BMC</w:t>
      </w:r>
    </w:p>
    <w:p w14:paraId="2CCA46CC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Гипотезы (10+)</w:t>
      </w:r>
    </w:p>
    <w:p w14:paraId="670ADAFF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ТОП-3 рисковые + план проверки</w:t>
      </w:r>
    </w:p>
    <w:p w14:paraId="26804F24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Вариант Б (документ 3–6 страниц):</w:t>
      </w:r>
      <w:r w:rsidRPr="00A855C2">
        <w:rPr>
          <w:color w:val="000000" w:themeColor="text1"/>
          <w:sz w:val="28"/>
          <w:szCs w:val="28"/>
        </w:rPr>
        <w:t xml:space="preserve"> те же разделы в текстовом формате + таблицы.</w:t>
      </w:r>
    </w:p>
    <w:p w14:paraId="2368DE23" w14:textId="6E3D8BE8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1EB830" w14:textId="4A2D2D87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Защита результата</w:t>
      </w:r>
    </w:p>
    <w:p w14:paraId="7A8CCA3F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Краткое выступление </w:t>
      </w:r>
      <w:r w:rsidRPr="00A855C2">
        <w:rPr>
          <w:rStyle w:val="af6"/>
          <w:color w:val="000000" w:themeColor="text1"/>
          <w:sz w:val="28"/>
          <w:szCs w:val="28"/>
        </w:rPr>
        <w:t>2–3 минуты</w:t>
      </w:r>
      <w:r w:rsidRPr="00A855C2">
        <w:rPr>
          <w:color w:val="000000" w:themeColor="text1"/>
          <w:sz w:val="28"/>
          <w:szCs w:val="28"/>
        </w:rPr>
        <w:t>:</w:t>
      </w:r>
    </w:p>
    <w:p w14:paraId="0637D7AA" w14:textId="77777777" w:rsidR="00A855C2" w:rsidRPr="00A855C2" w:rsidRDefault="00A855C2" w:rsidP="00A855C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какой сегмент выбран и почему;</w:t>
      </w:r>
    </w:p>
    <w:p w14:paraId="27594324" w14:textId="77777777" w:rsidR="00A855C2" w:rsidRPr="00A855C2" w:rsidRDefault="00A855C2" w:rsidP="00A855C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какие альтернативы доминируют и чем они сильны;</w:t>
      </w:r>
    </w:p>
    <w:p w14:paraId="26718044" w14:textId="77777777" w:rsidR="00A855C2" w:rsidRPr="00A855C2" w:rsidRDefault="00A855C2" w:rsidP="00A855C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в чем ценностное отличие вашего подхода;</w:t>
      </w:r>
    </w:p>
    <w:p w14:paraId="6B526F6A" w14:textId="77777777" w:rsidR="00A855C2" w:rsidRPr="00A855C2" w:rsidRDefault="00A855C2" w:rsidP="00A855C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какая бизнес-модель предполагается;</w:t>
      </w:r>
    </w:p>
    <w:p w14:paraId="548936FC" w14:textId="77777777" w:rsidR="00A855C2" w:rsidRPr="00A855C2" w:rsidRDefault="00A855C2" w:rsidP="00A855C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какие 3 гипотезы наиболее рискованные и как вы их проверите.</w:t>
      </w:r>
    </w:p>
    <w:p w14:paraId="6B4D9457" w14:textId="31EEC952" w:rsidR="009766B8" w:rsidRPr="00A855C2" w:rsidRDefault="009766B8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9766B8" w:rsidRPr="00A855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C0614"/>
    <w:multiLevelType w:val="multilevel"/>
    <w:tmpl w:val="D66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50257"/>
    <w:multiLevelType w:val="multilevel"/>
    <w:tmpl w:val="CC1E39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11045"/>
    <w:multiLevelType w:val="multilevel"/>
    <w:tmpl w:val="85E63A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00D42"/>
    <w:multiLevelType w:val="multilevel"/>
    <w:tmpl w:val="B100BD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A79AD"/>
    <w:multiLevelType w:val="multilevel"/>
    <w:tmpl w:val="C890C5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F46A8"/>
    <w:multiLevelType w:val="multilevel"/>
    <w:tmpl w:val="B0E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C5C42"/>
    <w:multiLevelType w:val="multilevel"/>
    <w:tmpl w:val="7720AC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37225"/>
    <w:multiLevelType w:val="multilevel"/>
    <w:tmpl w:val="8394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1C7D40"/>
    <w:multiLevelType w:val="multilevel"/>
    <w:tmpl w:val="18189B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1533F"/>
    <w:multiLevelType w:val="multilevel"/>
    <w:tmpl w:val="0AEAF0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10BE9"/>
    <w:multiLevelType w:val="multilevel"/>
    <w:tmpl w:val="1ABA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961560"/>
    <w:multiLevelType w:val="multilevel"/>
    <w:tmpl w:val="BF34D6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80C4B"/>
    <w:multiLevelType w:val="multilevel"/>
    <w:tmpl w:val="9936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F16340"/>
    <w:multiLevelType w:val="multilevel"/>
    <w:tmpl w:val="9D1605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A76C7"/>
    <w:multiLevelType w:val="multilevel"/>
    <w:tmpl w:val="FE72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420275"/>
    <w:multiLevelType w:val="multilevel"/>
    <w:tmpl w:val="BF640F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82AE3"/>
    <w:multiLevelType w:val="multilevel"/>
    <w:tmpl w:val="01A0A3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20358"/>
    <w:multiLevelType w:val="multilevel"/>
    <w:tmpl w:val="E9C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12C4F"/>
    <w:multiLevelType w:val="multilevel"/>
    <w:tmpl w:val="A05669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F54B0"/>
    <w:multiLevelType w:val="multilevel"/>
    <w:tmpl w:val="2EE8D5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4"/>
  </w:num>
  <w:num w:numId="12">
    <w:abstractNumId w:val="26"/>
  </w:num>
  <w:num w:numId="13">
    <w:abstractNumId w:val="24"/>
  </w:num>
  <w:num w:numId="14">
    <w:abstractNumId w:val="11"/>
  </w:num>
  <w:num w:numId="15">
    <w:abstractNumId w:val="15"/>
  </w:num>
  <w:num w:numId="16">
    <w:abstractNumId w:val="13"/>
  </w:num>
  <w:num w:numId="17">
    <w:abstractNumId w:val="28"/>
  </w:num>
  <w:num w:numId="18">
    <w:abstractNumId w:val="20"/>
  </w:num>
  <w:num w:numId="19">
    <w:abstractNumId w:val="18"/>
  </w:num>
  <w:num w:numId="20">
    <w:abstractNumId w:val="10"/>
  </w:num>
  <w:num w:numId="21">
    <w:abstractNumId w:val="17"/>
  </w:num>
  <w:num w:numId="22">
    <w:abstractNumId w:val="12"/>
  </w:num>
  <w:num w:numId="23">
    <w:abstractNumId w:val="16"/>
  </w:num>
  <w:num w:numId="24">
    <w:abstractNumId w:val="9"/>
  </w:num>
  <w:num w:numId="25">
    <w:abstractNumId w:val="22"/>
  </w:num>
  <w:num w:numId="26">
    <w:abstractNumId w:val="27"/>
  </w:num>
  <w:num w:numId="27">
    <w:abstractNumId w:val="21"/>
  </w:num>
  <w:num w:numId="28">
    <w:abstractNumId w:val="19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6261"/>
    <w:rsid w:val="009766B8"/>
    <w:rsid w:val="00A855C2"/>
    <w:rsid w:val="00AA1D8D"/>
    <w:rsid w:val="00B47730"/>
    <w:rsid w:val="00CB0664"/>
    <w:rsid w:val="00D846F1"/>
    <w:rsid w:val="00F01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1952EB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F01D9B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unhideWhenUsed/>
    <w:rsid w:val="00A85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0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85194E-B4F2-44A6-8ECC-1251EEF9E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2</cp:revision>
  <dcterms:created xsi:type="dcterms:W3CDTF">2026-02-16T11:55:00Z</dcterms:created>
  <dcterms:modified xsi:type="dcterms:W3CDTF">2026-02-16T11:55:00Z</dcterms:modified>
  <cp:category/>
</cp:coreProperties>
</file>