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860469092"/>
        <w:docPartObj>
          <w:docPartGallery w:val="Cover Pages"/>
          <w:docPartUnique/>
        </w:docPartObj>
      </w:sdtPr>
      <w:sdtContent>
        <w:p w:rsidR="003052E9" w:rsidRPr="00DF2A81" w:rsidRDefault="003052E9">
          <w:pPr>
            <w:rPr>
              <w:rFonts w:ascii="Times New Roman" w:hAnsi="Times New Roman" w:cs="Times New Roman"/>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3052E9" w:rsidRPr="00DF2A81" w:rsidTr="003052E9">
            <w:sdt>
              <w:sdtPr>
                <w:rPr>
                  <w:rFonts w:ascii="Times New Roman" w:hAnsi="Times New Roman" w:cs="Times New Roman"/>
                  <w:color w:val="000000" w:themeColor="text1"/>
                  <w:sz w:val="24"/>
                  <w:szCs w:val="24"/>
                </w:rPr>
                <w:alias w:val="Company"/>
                <w:id w:val="13406915"/>
                <w:placeholder>
                  <w:docPart w:val="4A3A9EF3796848F4A86B4ACE9278AA1A"/>
                </w:placeholder>
                <w:dataBinding w:prefixMappings="xmlns:ns0='http://schemas.openxmlformats.org/officeDocument/2006/extended-properties'" w:xpath="/ns0:Properties[1]/ns0:Company[1]" w:storeItemID="{6668398D-A668-4E3E-A5EB-62B293D839F1}"/>
                <w:text/>
              </w:sdtPr>
              <w:sdtContent>
                <w:tc>
                  <w:tcPr>
                    <w:tcW w:w="7672" w:type="dxa"/>
                    <w:tcBorders>
                      <w:left w:val="single" w:sz="12" w:space="0" w:color="auto"/>
                    </w:tcBorders>
                    <w:tcMar>
                      <w:top w:w="216" w:type="dxa"/>
                      <w:left w:w="115" w:type="dxa"/>
                      <w:bottom w:w="216" w:type="dxa"/>
                      <w:right w:w="115" w:type="dxa"/>
                    </w:tcMar>
                  </w:tcPr>
                  <w:p w:rsidR="003052E9" w:rsidRPr="00DF2A81" w:rsidRDefault="00423C27" w:rsidP="003052E9">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ESPACE</w:t>
                    </w:r>
                  </w:p>
                </w:tc>
              </w:sdtContent>
            </w:sdt>
          </w:tr>
          <w:tr w:rsidR="003052E9" w:rsidRPr="00DF2A81" w:rsidTr="003052E9">
            <w:tc>
              <w:tcPr>
                <w:tcW w:w="7672" w:type="dxa"/>
                <w:tcBorders>
                  <w:left w:val="single" w:sz="12" w:space="0" w:color="auto"/>
                </w:tcBorders>
              </w:tcPr>
              <w:sdt>
                <w:sdtPr>
                  <w:rPr>
                    <w:rFonts w:ascii="Times New Roman" w:eastAsiaTheme="majorEastAsia" w:hAnsi="Times New Roman" w:cs="Times New Roman"/>
                    <w:color w:val="000000" w:themeColor="text1"/>
                    <w:sz w:val="88"/>
                    <w:szCs w:val="88"/>
                  </w:rPr>
                  <w:alias w:val="Title"/>
                  <w:id w:val="13406919"/>
                  <w:placeholder>
                    <w:docPart w:val="8C46B294309742E9A280C76427F9654A"/>
                  </w:placeholder>
                  <w:dataBinding w:prefixMappings="xmlns:ns0='http://schemas.openxmlformats.org/package/2006/metadata/core-properties' xmlns:ns1='http://purl.org/dc/elements/1.1/'" w:xpath="/ns0:coreProperties[1]/ns1:title[1]" w:storeItemID="{6C3C8BC8-F283-45AE-878A-BAB7291924A1}"/>
                  <w:text/>
                </w:sdtPr>
                <w:sdtContent>
                  <w:p w:rsidR="003052E9" w:rsidRPr="00DF2A81" w:rsidRDefault="003052E9" w:rsidP="003052E9">
                    <w:pPr>
                      <w:pStyle w:val="NoSpacing"/>
                      <w:spacing w:line="216" w:lineRule="auto"/>
                      <w:rPr>
                        <w:rFonts w:ascii="Times New Roman" w:eastAsiaTheme="majorEastAsia" w:hAnsi="Times New Roman" w:cs="Times New Roman"/>
                        <w:color w:val="5B9BD5" w:themeColor="accent1"/>
                        <w:sz w:val="88"/>
                        <w:szCs w:val="88"/>
                      </w:rPr>
                    </w:pPr>
                    <w:r w:rsidRPr="00DF2A81">
                      <w:rPr>
                        <w:rFonts w:ascii="Times New Roman" w:eastAsiaTheme="majorEastAsia" w:hAnsi="Times New Roman" w:cs="Times New Roman"/>
                        <w:color w:val="000000" w:themeColor="text1"/>
                        <w:sz w:val="88"/>
                        <w:szCs w:val="88"/>
                      </w:rPr>
                      <w:t>Receiver Technology</w:t>
                    </w:r>
                  </w:p>
                </w:sdtContent>
              </w:sdt>
            </w:tc>
          </w:tr>
          <w:tr w:rsidR="003052E9" w:rsidRPr="00DF2A81" w:rsidTr="003052E9">
            <w:sdt>
              <w:sdtPr>
                <w:rPr>
                  <w:rFonts w:ascii="Times New Roman" w:hAnsi="Times New Roman" w:cs="Times New Roman"/>
                  <w:color w:val="000000" w:themeColor="text1"/>
                  <w:sz w:val="24"/>
                  <w:szCs w:val="24"/>
                </w:rPr>
                <w:alias w:val="Subtitle"/>
                <w:id w:val="13406923"/>
                <w:placeholder>
                  <w:docPart w:val="AE59EEBC45FA4CC18EC71749B72C25C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left w:val="single" w:sz="12" w:space="0" w:color="auto"/>
                    </w:tcBorders>
                    <w:tcMar>
                      <w:top w:w="216" w:type="dxa"/>
                      <w:left w:w="115" w:type="dxa"/>
                      <w:bottom w:w="216" w:type="dxa"/>
                      <w:right w:w="115" w:type="dxa"/>
                    </w:tcMar>
                  </w:tcPr>
                  <w:p w:rsidR="003052E9" w:rsidRPr="00DF2A81" w:rsidRDefault="00423C27" w:rsidP="003052E9">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Signal acquisition and processing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052E9" w:rsidRPr="00DF2A81">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19AD8CC0C6254DC1B3F0D26F2CEDC0A6"/>
                  </w:placeholder>
                  <w:dataBinding w:prefixMappings="xmlns:ns0='http://schemas.openxmlformats.org/package/2006/metadata/core-properties' xmlns:ns1='http://purl.org/dc/elements/1.1/'" w:xpath="/ns0:coreProperties[1]/ns1:creator[1]" w:storeItemID="{6C3C8BC8-F283-45AE-878A-BAB7291924A1}"/>
                  <w:text/>
                </w:sdtPr>
                <w:sdtContent>
                  <w:p w:rsidR="003052E9" w:rsidRPr="00DF2A81" w:rsidRDefault="003052E9">
                    <w:pPr>
                      <w:pStyle w:val="NoSpacing"/>
                      <w:rPr>
                        <w:rFonts w:ascii="Times New Roman" w:hAnsi="Times New Roman" w:cs="Times New Roman"/>
                        <w:color w:val="000000" w:themeColor="text1"/>
                        <w:sz w:val="28"/>
                        <w:szCs w:val="28"/>
                      </w:rPr>
                    </w:pPr>
                    <w:proofErr w:type="spellStart"/>
                    <w:r w:rsidRPr="00DF2A81">
                      <w:rPr>
                        <w:rFonts w:ascii="Times New Roman" w:hAnsi="Times New Roman" w:cs="Times New Roman"/>
                        <w:color w:val="000000" w:themeColor="text1"/>
                        <w:sz w:val="28"/>
                        <w:szCs w:val="28"/>
                      </w:rPr>
                      <w:t>Hrishik</w:t>
                    </w:r>
                    <w:proofErr w:type="spellEnd"/>
                    <w:r w:rsidRPr="00DF2A81">
                      <w:rPr>
                        <w:rFonts w:ascii="Times New Roman" w:hAnsi="Times New Roman" w:cs="Times New Roman"/>
                        <w:color w:val="000000" w:themeColor="text1"/>
                        <w:sz w:val="28"/>
                        <w:szCs w:val="28"/>
                      </w:rPr>
                      <w:t xml:space="preserve"> Mishra</w:t>
                    </w:r>
                  </w:p>
                </w:sdtContent>
              </w:sdt>
              <w:sdt>
                <w:sdtPr>
                  <w:rPr>
                    <w:rFonts w:ascii="Times New Roman" w:hAnsi="Times New Roman" w:cs="Times New Roman"/>
                    <w:color w:val="000000" w:themeColor="text1"/>
                    <w:sz w:val="20"/>
                    <w:szCs w:val="20"/>
                  </w:rPr>
                  <w:alias w:val="Date"/>
                  <w:tag w:val="Date"/>
                  <w:id w:val="13406932"/>
                  <w:placeholder>
                    <w:docPart w:val="E6DC97C68EA8474EACE236D23EBA67E4"/>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052E9" w:rsidRPr="00156C2A" w:rsidRDefault="00156C2A">
                    <w:pPr>
                      <w:pStyle w:val="NoSpacing"/>
                      <w:rPr>
                        <w:rFonts w:ascii="Times New Roman" w:hAnsi="Times New Roman" w:cs="Times New Roman"/>
                        <w:color w:val="000000" w:themeColor="text1"/>
                        <w:sz w:val="20"/>
                        <w:szCs w:val="20"/>
                      </w:rPr>
                    </w:pPr>
                    <w:r w:rsidRPr="00156C2A">
                      <w:rPr>
                        <w:rFonts w:ascii="Times New Roman" w:hAnsi="Times New Roman" w:cs="Times New Roman"/>
                        <w:color w:val="000000" w:themeColor="text1"/>
                        <w:sz w:val="20"/>
                        <w:szCs w:val="20"/>
                      </w:rPr>
                      <w:t>3rd</w:t>
                    </w:r>
                    <w:r w:rsidR="003052E9" w:rsidRPr="00156C2A">
                      <w:rPr>
                        <w:rFonts w:ascii="Times New Roman" w:hAnsi="Times New Roman" w:cs="Times New Roman"/>
                        <w:color w:val="000000" w:themeColor="text1"/>
                        <w:sz w:val="20"/>
                        <w:szCs w:val="20"/>
                      </w:rPr>
                      <w:t xml:space="preserve"> semester</w:t>
                    </w:r>
                  </w:p>
                </w:sdtContent>
              </w:sdt>
              <w:p w:rsidR="003052E9" w:rsidRPr="00DF2A81" w:rsidRDefault="003052E9">
                <w:pPr>
                  <w:pStyle w:val="NoSpacing"/>
                  <w:rPr>
                    <w:rFonts w:ascii="Times New Roman" w:hAnsi="Times New Roman" w:cs="Times New Roman"/>
                    <w:color w:val="5B9BD5" w:themeColor="accent1"/>
                  </w:rPr>
                </w:pPr>
              </w:p>
            </w:tc>
          </w:tr>
        </w:tbl>
        <w:p w:rsidR="00DF2A81" w:rsidRPr="00DF2A81" w:rsidRDefault="003052E9" w:rsidP="00DF2A81">
          <w:pPr>
            <w:jc w:val="both"/>
            <w:rPr>
              <w:rFonts w:ascii="Times New Roman" w:hAnsi="Times New Roman" w:cs="Times New Roman"/>
            </w:rPr>
          </w:pPr>
          <w:r w:rsidRPr="00DF2A81">
            <w:rPr>
              <w:rFonts w:ascii="Times New Roman" w:hAnsi="Times New Roman" w:cs="Times New Roman"/>
            </w:rPr>
            <w:br w:type="page"/>
          </w: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120"/>
          </w:tblGrid>
          <w:tr w:rsidR="00DF2A81" w:rsidRPr="00DF2A81" w:rsidTr="00DF2A81">
            <w:tc>
              <w:tcPr>
                <w:tcW w:w="4230" w:type="dxa"/>
              </w:tcPr>
              <w:p w:rsidR="00DF2A81" w:rsidRPr="00DF2A81" w:rsidRDefault="00DF2A81" w:rsidP="00DF2A81">
                <w:pPr>
                  <w:pStyle w:val="ListParagraph"/>
                  <w:numPr>
                    <w:ilvl w:val="0"/>
                    <w:numId w:val="1"/>
                  </w:numPr>
                  <w:jc w:val="right"/>
                  <w:rPr>
                    <w:rFonts w:ascii="Times New Roman" w:hAnsi="Times New Roman" w:cs="Times New Roman"/>
                  </w:rPr>
                </w:pPr>
              </w:p>
            </w:tc>
            <w:tc>
              <w:tcPr>
                <w:tcW w:w="5120" w:type="dxa"/>
              </w:tcPr>
              <w:p w:rsidR="00DF2A81" w:rsidRPr="00DB2878" w:rsidRDefault="00DF2A81">
                <w:pPr>
                  <w:rPr>
                    <w:rFonts w:ascii="Times New Roman" w:hAnsi="Times New Roman" w:cs="Times New Roman"/>
                    <w:sz w:val="28"/>
                    <w:szCs w:val="28"/>
                  </w:rPr>
                </w:pPr>
                <w:r w:rsidRPr="00DB2878">
                  <w:rPr>
                    <w:rFonts w:ascii="Times New Roman" w:hAnsi="Times New Roman" w:cs="Times New Roman"/>
                    <w:sz w:val="28"/>
                    <w:szCs w:val="28"/>
                  </w:rPr>
                  <w:t>Abstract</w:t>
                </w:r>
              </w:p>
            </w:tc>
          </w:tr>
        </w:tbl>
        <w:p w:rsidR="00DF2A81" w:rsidRDefault="00FB5BF4">
          <w:pPr>
            <w:rPr>
              <w:rFonts w:ascii="Times New Roman" w:hAnsi="Times New Roman" w:cs="Times New Roman"/>
            </w:rPr>
          </w:pPr>
        </w:p>
      </w:sdtContent>
    </w:sdt>
    <w:p w:rsidR="00430BAB" w:rsidRDefault="00DF2A81">
      <w:pPr>
        <w:rPr>
          <w:rFonts w:ascii="Times New Roman" w:hAnsi="Times New Roman" w:cs="Times New Roman"/>
        </w:rPr>
      </w:pPr>
      <w:r>
        <w:rPr>
          <w:rFonts w:ascii="Times New Roman" w:hAnsi="Times New Roman" w:cs="Times New Roman"/>
        </w:rPr>
        <w:t xml:space="preserve">Before the navigation solution for the receiver position using Global Positioning Satellite (GPS) signals is obtained, the signal passes through the antenna, the front-end, baseband signal processing (Acquisition and Tracking). The latter two are employed in multi-channel hardware while the navigation solution itself is merely a software solution. In the following report, the basic design aspects of a GPS-receiver’s </w:t>
      </w:r>
      <w:r w:rsidR="009C5498">
        <w:rPr>
          <w:rFonts w:ascii="Times New Roman" w:hAnsi="Times New Roman" w:cs="Times New Roman"/>
        </w:rPr>
        <w:t xml:space="preserve">baseband signal processing is discussed. The acquisition process is simulated using MATLAB code and, by using </w:t>
      </w:r>
      <w:proofErr w:type="spellStart"/>
      <w:r w:rsidR="00156C2A">
        <w:rPr>
          <w:rFonts w:ascii="Times New Roman" w:hAnsi="Times New Roman" w:cs="Times New Roman"/>
        </w:rPr>
        <w:t>down</w:t>
      </w:r>
      <w:r w:rsidR="009C5498">
        <w:rPr>
          <w:rFonts w:ascii="Times New Roman" w:hAnsi="Times New Roman" w:cs="Times New Roman"/>
        </w:rPr>
        <w:t>sample</w:t>
      </w:r>
      <w:r w:rsidR="00156C2A">
        <w:rPr>
          <w:rFonts w:ascii="Times New Roman" w:hAnsi="Times New Roman" w:cs="Times New Roman"/>
        </w:rPr>
        <w:t>d</w:t>
      </w:r>
      <w:proofErr w:type="spellEnd"/>
      <w:r w:rsidR="009C5498">
        <w:rPr>
          <w:rFonts w:ascii="Times New Roman" w:hAnsi="Times New Roman" w:cs="Times New Roman"/>
        </w:rPr>
        <w:t xml:space="preserve"> </w:t>
      </w:r>
      <w:r w:rsidR="00156C2A">
        <w:rPr>
          <w:rFonts w:ascii="Times New Roman" w:hAnsi="Times New Roman" w:cs="Times New Roman"/>
        </w:rPr>
        <w:t xml:space="preserve">digital receiver signals as well as generated GPS signals, the signal processing is examined. Among all, the conventional Time-Frequency-Space-Search and the Parallel-Time-Space-Search (FFT-IFFT) methods are investigated for acquisition. For this purpose, the Coarse Acquisition (CA) code is generated and correlation outputs are examined. The correlation principle is used for identifying the satellites from which measurements can be extracted. In reality, however, if a receiver has been operational, it may employ the GPS almanac message in its memory to fasten the process. Among the first unknowns in signal processing are code delay and Doppler shift (due to relative motion between transmitter and receiver). After having resolved this in the acquisition process, the tracking loops ensure that the internal replica of the receiver is best aligned with the incoming GPS signal in terms of code delay, Doppler frequencies and carrier phase. Usually, the code tracking is implemented using Delay locked loops (DLL) while the carrier phase tracking can be employed using either Phase locked loops (PLL) or Frequency locked loops (FLL). In the following report, the DLL and PLL have been examined. </w:t>
      </w:r>
    </w:p>
    <w:p w:rsidR="00DB2878" w:rsidRDefault="00DB2878">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7280"/>
      </w:tblGrid>
      <w:tr w:rsidR="00DB2878" w:rsidRPr="00DB2878" w:rsidTr="00DB2878">
        <w:tc>
          <w:tcPr>
            <w:tcW w:w="2070" w:type="dxa"/>
          </w:tcPr>
          <w:p w:rsidR="00DB2878" w:rsidRPr="00DB2878" w:rsidRDefault="00DB2878" w:rsidP="00DB2878">
            <w:pPr>
              <w:pStyle w:val="ListParagraph"/>
              <w:numPr>
                <w:ilvl w:val="0"/>
                <w:numId w:val="1"/>
              </w:numPr>
              <w:jc w:val="right"/>
              <w:rPr>
                <w:rFonts w:ascii="Times New Roman" w:hAnsi="Times New Roman" w:cs="Times New Roman"/>
                <w:sz w:val="28"/>
                <w:szCs w:val="28"/>
              </w:rPr>
            </w:pPr>
          </w:p>
        </w:tc>
        <w:tc>
          <w:tcPr>
            <w:tcW w:w="7280" w:type="dxa"/>
          </w:tcPr>
          <w:p w:rsidR="00DB2878" w:rsidRPr="00DB2878" w:rsidRDefault="00DB2878" w:rsidP="00FB5BF4">
            <w:pPr>
              <w:rPr>
                <w:rFonts w:ascii="Times New Roman" w:hAnsi="Times New Roman" w:cs="Times New Roman"/>
                <w:sz w:val="28"/>
                <w:szCs w:val="28"/>
              </w:rPr>
            </w:pPr>
            <w:r w:rsidRPr="00DB2878">
              <w:rPr>
                <w:rFonts w:ascii="Times New Roman" w:hAnsi="Times New Roman" w:cs="Times New Roman"/>
                <w:sz w:val="28"/>
                <w:szCs w:val="28"/>
              </w:rPr>
              <w:t>Implementing a Sampled C/A code generator with code delay</w:t>
            </w:r>
          </w:p>
        </w:tc>
      </w:tr>
    </w:tbl>
    <w:p w:rsidR="00DB2878" w:rsidRDefault="00DB2878" w:rsidP="00DB2878">
      <w:pPr>
        <w:rPr>
          <w:rFonts w:ascii="Times New Roman" w:hAnsi="Times New Roman" w:cs="Times New Roman"/>
        </w:rPr>
      </w:pPr>
    </w:p>
    <w:p w:rsidR="00DB2878" w:rsidRDefault="00DB2878" w:rsidP="00DB2878">
      <w:pPr>
        <w:rPr>
          <w:rFonts w:ascii="Times New Roman" w:eastAsiaTheme="minorEastAsia" w:hAnsi="Times New Roman" w:cs="Times New Roman"/>
        </w:rPr>
      </w:pPr>
      <w:r>
        <w:rPr>
          <w:rFonts w:ascii="Times New Roman" w:hAnsi="Times New Roman" w:cs="Times New Roman"/>
        </w:rPr>
        <w:t>The GPS-satellites make use of Direct Sequence Spread Spectrum (DSSS) to spread the navigation data by using a pseudo-random sequence (PRN)</w:t>
      </w:r>
      <w:r w:rsidR="002F5A9C">
        <w:rPr>
          <w:rFonts w:ascii="Times New Roman" w:hAnsi="Times New Roman" w:cs="Times New Roman"/>
        </w:rPr>
        <w:t xml:space="preserve"> which runs at a faster rate (chipping) and modulates the navigation data. For multiple access, the GPS-satellites employ Code Division Multiple Access (CDMA). </w:t>
      </w:r>
      <w:r w:rsidR="00D05B3B">
        <w:rPr>
          <w:rFonts w:ascii="Times New Roman" w:hAnsi="Times New Roman" w:cs="Times New Roman"/>
        </w:rPr>
        <w:t xml:space="preserve">PRN codes achieve both of these functionalities with limited hardware requirements (Linear Feedback Shift Registers, LFSR). Since the Chipping time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D05B3B">
        <w:rPr>
          <w:rFonts w:ascii="Times New Roman" w:hAnsi="Times New Roman" w:cs="Times New Roman"/>
        </w:rPr>
        <w:t xml:space="preserve"> of the PRN is more than the navigation message pulse duration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sidR="00D05B3B">
        <w:rPr>
          <w:rFonts w:ascii="Times New Roman" w:hAnsi="Times New Roman" w:cs="Times New Roman"/>
        </w:rPr>
        <w:t xml:space="preserve">  itself, the bandwidth of the spread spectrum is much higher than the original signal. The ratio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sidR="00D05B3B">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D05B3B">
        <w:rPr>
          <w:rFonts w:ascii="Times New Roman" w:eastAsiaTheme="minorEastAsia" w:hAnsi="Times New Roman" w:cs="Times New Roman"/>
        </w:rPr>
        <w:t xml:space="preserve"> is called spreading factor.</w:t>
      </w:r>
    </w:p>
    <w:p w:rsidR="00D05B3B" w:rsidRDefault="00D05B3B" w:rsidP="00DB2878">
      <w:pPr>
        <w:rPr>
          <w:rFonts w:ascii="Times New Roman" w:eastAsiaTheme="minorEastAsia" w:hAnsi="Times New Roman" w:cs="Times New Roman"/>
        </w:rPr>
      </w:pPr>
      <w:r>
        <w:rPr>
          <w:rFonts w:ascii="Times New Roman" w:eastAsiaTheme="minorEastAsia" w:hAnsi="Times New Roman" w:cs="Times New Roman"/>
        </w:rPr>
        <w:t xml:space="preserve">PRN code has a spread spectrum similar to random bit-sequence but is deterministically generated. Most commonly used DSSS codes are Maximum Length Sequences (MLS) which are periodic </w:t>
      </w:r>
      <w:proofErr w:type="gramStart"/>
      <w:r>
        <w:rPr>
          <w:rFonts w:ascii="Times New Roman" w:eastAsiaTheme="minorEastAsia" w:hAnsi="Times New Roman" w:cs="Times New Roman"/>
        </w:rPr>
        <w:t xml:space="preserve">with </w:t>
      </w:r>
      <w:proofErr w:type="gramEnd"/>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N</m:t>
            </m:r>
          </m:sup>
        </m:sSup>
        <m:r>
          <w:rPr>
            <w:rFonts w:ascii="Cambria Math" w:eastAsiaTheme="minorEastAsia" w:hAnsi="Cambria Math" w:cs="Times New Roman"/>
          </w:rPr>
          <m:t>-1</m:t>
        </m:r>
      </m:oMath>
      <w:r>
        <w:rPr>
          <w:rFonts w:ascii="Times New Roman" w:eastAsiaTheme="minorEastAsia" w:hAnsi="Times New Roman" w:cs="Times New Roman"/>
        </w:rPr>
        <w:t xml:space="preserve">. The GPS signals use Gold codes which are generated with Modulo-2 addition (XOR) operations. The PRN codes have a desirable property in autocorrelation that it is high while the </w:t>
      </w:r>
      <w:proofErr w:type="spellStart"/>
      <w:r>
        <w:rPr>
          <w:rFonts w:ascii="Times New Roman" w:eastAsiaTheme="minorEastAsia" w:hAnsi="Times New Roman" w:cs="Times New Roman"/>
        </w:rPr>
        <w:t>crosscorrelation</w:t>
      </w:r>
      <w:proofErr w:type="spellEnd"/>
      <w:r>
        <w:rPr>
          <w:rFonts w:ascii="Times New Roman" w:eastAsiaTheme="minorEastAsia" w:hAnsi="Times New Roman" w:cs="Times New Roman"/>
        </w:rPr>
        <w:t xml:space="preserve"> outputs are low. Every satellite comprises of two shift registers, </w:t>
      </w:r>
      <m:oMath>
        <m:r>
          <w:rPr>
            <w:rFonts w:ascii="Cambria Math" w:eastAsiaTheme="minorEastAsia" w:hAnsi="Cambria Math" w:cs="Times New Roman"/>
          </w:rPr>
          <m:t>G1</m:t>
        </m:r>
      </m:oMath>
      <w:proofErr w:type="gramStart"/>
      <w:r>
        <w:rPr>
          <w:rFonts w:ascii="Times New Roman" w:eastAsiaTheme="minorEastAsia" w:hAnsi="Times New Roman" w:cs="Times New Roman"/>
        </w:rPr>
        <w:t xml:space="preserve">and </w:t>
      </w:r>
      <w:proofErr w:type="gramEnd"/>
      <m:oMath>
        <m:r>
          <w:rPr>
            <w:rFonts w:ascii="Cambria Math" w:eastAsiaTheme="minorEastAsia" w:hAnsi="Cambria Math" w:cs="Times New Roman"/>
          </w:rPr>
          <m:t>G2</m:t>
        </m:r>
      </m:oMath>
      <w:r>
        <w:rPr>
          <w:rFonts w:ascii="Times New Roman" w:eastAsiaTheme="minorEastAsia" w:hAnsi="Times New Roman" w:cs="Times New Roman"/>
        </w:rPr>
        <w:t xml:space="preserve">, which generate a MLS of 1023 bits. The chipping rate is 1.023 MHz. And hence, the repletion time for a PRN code sequence is, very simply, nearly 1ms. </w:t>
      </w:r>
      <w:r w:rsidR="00944136">
        <w:rPr>
          <w:rFonts w:ascii="Times New Roman" w:eastAsiaTheme="minorEastAsia" w:hAnsi="Times New Roman" w:cs="Times New Roman"/>
        </w:rPr>
        <w:t xml:space="preserve">An example of the generation process is demonstrated in Figure 1. The </w:t>
      </w:r>
      <m:oMath>
        <m:r>
          <w:rPr>
            <w:rFonts w:ascii="Cambria Math" w:eastAsiaTheme="minorEastAsia" w:hAnsi="Cambria Math" w:cs="Times New Roman"/>
          </w:rPr>
          <m:t xml:space="preserve">G1 </m:t>
        </m:r>
      </m:oMath>
      <w:r w:rsidR="00944136">
        <w:rPr>
          <w:rFonts w:ascii="Times New Roman" w:eastAsiaTheme="minorEastAsia" w:hAnsi="Times New Roman" w:cs="Times New Roman"/>
        </w:rPr>
        <w:t xml:space="preserve">LFSR has XOR operation between 3 and 10 (Polynomial: </w:t>
      </w:r>
      <m:oMath>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10</m:t>
            </m:r>
          </m:sup>
        </m:sSup>
      </m:oMath>
      <w:r w:rsidR="00944136">
        <w:rPr>
          <w:rFonts w:ascii="Times New Roman" w:eastAsiaTheme="minorEastAsia" w:hAnsi="Times New Roman" w:cs="Times New Roman"/>
        </w:rPr>
        <w:t xml:space="preserve"> for PRN</w:t>
      </w:r>
      <w:proofErr w:type="gramStart"/>
      <w:r w:rsidR="00944136">
        <w:rPr>
          <w:rFonts w:ascii="Times New Roman" w:eastAsiaTheme="minorEastAsia" w:hAnsi="Times New Roman" w:cs="Times New Roman"/>
        </w:rPr>
        <w:t>:1</w:t>
      </w:r>
      <w:proofErr w:type="gramEnd"/>
      <w:r w:rsidR="00944136">
        <w:rPr>
          <w:rFonts w:ascii="Times New Roman" w:eastAsiaTheme="minorEastAsia" w:hAnsi="Times New Roman" w:cs="Times New Roman"/>
        </w:rPr>
        <w:t xml:space="preserve">. The </w:t>
      </w:r>
      <m:oMath>
        <m:r>
          <w:rPr>
            <w:rFonts w:ascii="Cambria Math" w:eastAsiaTheme="minorEastAsia" w:hAnsi="Cambria Math" w:cs="Times New Roman"/>
          </w:rPr>
          <m:t>G2</m:t>
        </m:r>
      </m:oMath>
      <w:r w:rsidR="00944136">
        <w:rPr>
          <w:rFonts w:ascii="Times New Roman" w:eastAsiaTheme="minorEastAsia" w:hAnsi="Times New Roman" w:cs="Times New Roman"/>
        </w:rPr>
        <w:t xml:space="preserve"> feedback is a XOR operation on outputs from positions: 2, 3, 6, 8, 9 and 10 (Polynomial</w:t>
      </w:r>
      <w:proofErr w:type="gramStart"/>
      <w:r w:rsidR="00944136">
        <w:rPr>
          <w:rFonts w:ascii="Times New Roman" w:eastAsiaTheme="minorEastAsia" w:hAnsi="Times New Roman" w:cs="Times New Roman"/>
        </w:rPr>
        <w:t xml:space="preserve">: </w:t>
      </w:r>
      <w:proofErr w:type="gramEnd"/>
      <m:oMath>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6</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8</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9</m:t>
                </m:r>
              </m:sup>
            </m:sSup>
            <m:r>
              <w:rPr>
                <w:rFonts w:ascii="Cambria Math" w:eastAsiaTheme="minorEastAsia" w:hAnsi="Cambria Math" w:cs="Times New Roman"/>
              </w:rPr>
              <m:t>+x</m:t>
            </m:r>
          </m:e>
          <m:sup>
            <m:r>
              <w:rPr>
                <w:rFonts w:ascii="Cambria Math" w:eastAsiaTheme="minorEastAsia" w:hAnsi="Cambria Math" w:cs="Times New Roman"/>
              </w:rPr>
              <m:t>10</m:t>
            </m:r>
          </m:sup>
        </m:sSup>
      </m:oMath>
      <w:r w:rsidR="00423C27">
        <w:rPr>
          <w:rFonts w:ascii="Times New Roman" w:eastAsiaTheme="minorEastAsia" w:hAnsi="Times New Roman" w:cs="Times New Roman"/>
        </w:rPr>
        <w:t xml:space="preserve">). The outputs from G1 and G2 are taken according to GPS specification and operated again with XOR operation to obtain the C/A code for a given satellite. </w:t>
      </w:r>
    </w:p>
    <w:p w:rsidR="00944136" w:rsidRDefault="00944136" w:rsidP="00DB2878">
      <w:pPr>
        <w:rPr>
          <w:rFonts w:ascii="Times New Roman" w:eastAsiaTheme="minorEastAsia"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6650"/>
      </w:tblGrid>
      <w:tr w:rsidR="00944136" w:rsidTr="00944136">
        <w:tc>
          <w:tcPr>
            <w:tcW w:w="9350" w:type="dxa"/>
            <w:gridSpan w:val="2"/>
          </w:tcPr>
          <w:p w:rsidR="00944136" w:rsidRDefault="00944136" w:rsidP="00944136">
            <w:pPr>
              <w:jc w:val="center"/>
              <w:rPr>
                <w:rFonts w:ascii="Times New Roman" w:eastAsiaTheme="minorEastAsia" w:hAnsi="Times New Roman" w:cs="Times New Roman"/>
              </w:rPr>
            </w:pPr>
            <w:r>
              <w:rPr>
                <w:rFonts w:ascii="Times New Roman" w:eastAsiaTheme="minorEastAsia" w:hAnsi="Times New Roman" w:cs="Times New Roman"/>
                <w:noProof/>
                <w:lang w:bidi="hi-IN"/>
              </w:rPr>
              <w:lastRenderedPageBreak/>
              <w:drawing>
                <wp:inline distT="0" distB="0" distL="0" distR="0" wp14:anchorId="0F62C342" wp14:editId="5AE97079">
                  <wp:extent cx="4171950" cy="235718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3842" cy="2369554"/>
                          </a:xfrm>
                          <a:prstGeom prst="rect">
                            <a:avLst/>
                          </a:prstGeom>
                          <a:noFill/>
                          <a:ln>
                            <a:noFill/>
                          </a:ln>
                        </pic:spPr>
                      </pic:pic>
                    </a:graphicData>
                  </a:graphic>
                </wp:inline>
              </w:drawing>
            </w:r>
          </w:p>
        </w:tc>
      </w:tr>
      <w:tr w:rsidR="00944136" w:rsidTr="00CC375D">
        <w:tc>
          <w:tcPr>
            <w:tcW w:w="2700" w:type="dxa"/>
          </w:tcPr>
          <w:p w:rsidR="00944136" w:rsidRPr="00CC375D" w:rsidRDefault="00944136" w:rsidP="00944136">
            <w:pPr>
              <w:jc w:val="right"/>
              <w:rPr>
                <w:rFonts w:ascii="Times New Roman" w:eastAsiaTheme="minorEastAsia" w:hAnsi="Times New Roman" w:cs="Times New Roman"/>
                <w:sz w:val="18"/>
                <w:szCs w:val="18"/>
              </w:rPr>
            </w:pPr>
            <w:r w:rsidRPr="00CC375D">
              <w:rPr>
                <w:rFonts w:ascii="Times New Roman" w:eastAsiaTheme="minorEastAsia" w:hAnsi="Times New Roman" w:cs="Times New Roman"/>
                <w:sz w:val="18"/>
                <w:szCs w:val="18"/>
              </w:rPr>
              <w:t xml:space="preserve">Figure </w:t>
            </w:r>
            <w:r w:rsidRPr="00CC375D">
              <w:rPr>
                <w:rFonts w:ascii="Times New Roman" w:eastAsiaTheme="minorEastAsia" w:hAnsi="Times New Roman" w:cs="Times New Roman"/>
                <w:sz w:val="18"/>
                <w:szCs w:val="18"/>
              </w:rPr>
              <w:fldChar w:fldCharType="begin"/>
            </w:r>
            <w:r w:rsidRPr="00CC375D">
              <w:rPr>
                <w:rFonts w:ascii="Times New Roman" w:eastAsiaTheme="minorEastAsia" w:hAnsi="Times New Roman" w:cs="Times New Roman"/>
                <w:sz w:val="18"/>
                <w:szCs w:val="18"/>
              </w:rPr>
              <w:instrText xml:space="preserve"> AUTONUM  \* Arabic </w:instrText>
            </w:r>
            <w:r w:rsidRPr="00CC375D">
              <w:rPr>
                <w:rFonts w:ascii="Times New Roman" w:eastAsiaTheme="minorEastAsia" w:hAnsi="Times New Roman" w:cs="Times New Roman"/>
                <w:sz w:val="18"/>
                <w:szCs w:val="18"/>
              </w:rPr>
              <w:fldChar w:fldCharType="end"/>
            </w:r>
          </w:p>
        </w:tc>
        <w:tc>
          <w:tcPr>
            <w:tcW w:w="6650" w:type="dxa"/>
          </w:tcPr>
          <w:p w:rsidR="00944136" w:rsidRPr="00CC375D" w:rsidRDefault="00944136" w:rsidP="00944136">
            <w:pPr>
              <w:rPr>
                <w:rFonts w:ascii="Times New Roman" w:eastAsiaTheme="minorEastAsia" w:hAnsi="Times New Roman" w:cs="Times New Roman"/>
                <w:sz w:val="18"/>
                <w:szCs w:val="18"/>
              </w:rPr>
            </w:pPr>
            <w:r w:rsidRPr="00CC375D">
              <w:rPr>
                <w:rFonts w:ascii="Times New Roman" w:eastAsiaTheme="minorEastAsia" w:hAnsi="Times New Roman" w:cs="Times New Roman"/>
                <w:sz w:val="18"/>
                <w:szCs w:val="18"/>
              </w:rPr>
              <w:t>Implementation of PRN</w:t>
            </w:r>
            <w:proofErr w:type="gramStart"/>
            <w:r w:rsidRPr="00CC375D">
              <w:rPr>
                <w:rFonts w:ascii="Times New Roman" w:eastAsiaTheme="minorEastAsia" w:hAnsi="Times New Roman" w:cs="Times New Roman"/>
                <w:sz w:val="18"/>
                <w:szCs w:val="18"/>
              </w:rPr>
              <w:t>:1</w:t>
            </w:r>
            <w:proofErr w:type="gramEnd"/>
            <w:r w:rsidRPr="00CC375D">
              <w:rPr>
                <w:rFonts w:ascii="Times New Roman" w:eastAsiaTheme="minorEastAsia" w:hAnsi="Times New Roman" w:cs="Times New Roman"/>
                <w:sz w:val="18"/>
                <w:szCs w:val="18"/>
              </w:rPr>
              <w:t xml:space="preserve"> code using Shift registers.</w:t>
            </w:r>
          </w:p>
        </w:tc>
      </w:tr>
    </w:tbl>
    <w:p w:rsidR="00D05B3B" w:rsidRDefault="00D05B3B" w:rsidP="00DB2878">
      <w:pPr>
        <w:rPr>
          <w:rFonts w:ascii="Times New Roman" w:eastAsiaTheme="minorEastAsia" w:hAnsi="Times New Roman" w:cs="Times New Roman"/>
        </w:rPr>
      </w:pPr>
      <w:r>
        <w:rPr>
          <w:rFonts w:ascii="Times New Roman" w:eastAsiaTheme="minorEastAsia" w:hAnsi="Times New Roman" w:cs="Times New Roman"/>
        </w:rPr>
        <w:t xml:space="preserve"> </w:t>
      </w:r>
    </w:p>
    <w:p w:rsidR="00CC375D" w:rsidRDefault="00CC375D" w:rsidP="00DB2878">
      <w:pPr>
        <w:rPr>
          <w:rFonts w:ascii="Times New Roman" w:eastAsiaTheme="minorEastAsia" w:hAnsi="Times New Roman" w:cs="Times New Roman"/>
        </w:rPr>
      </w:pPr>
      <w:r>
        <w:rPr>
          <w:rFonts w:ascii="Times New Roman" w:eastAsiaTheme="minorEastAsia" w:hAnsi="Times New Roman" w:cs="Times New Roman"/>
        </w:rPr>
        <w:t>The CA code for PRN</w:t>
      </w:r>
      <w:proofErr w:type="gramStart"/>
      <w:r>
        <w:rPr>
          <w:rFonts w:ascii="Times New Roman" w:eastAsiaTheme="minorEastAsia" w:hAnsi="Times New Roman" w:cs="Times New Roman"/>
        </w:rPr>
        <w:t>:1</w:t>
      </w:r>
      <w:proofErr w:type="gramEnd"/>
      <w:r>
        <w:rPr>
          <w:rFonts w:ascii="Times New Roman" w:eastAsiaTheme="minorEastAsia" w:hAnsi="Times New Roman" w:cs="Times New Roman"/>
        </w:rPr>
        <w:t xml:space="preserve"> was generated and verified by finding the octal equivalent of the 10 code chips and matching with the GPS specification. </w:t>
      </w:r>
      <w:r w:rsidR="0086403D">
        <w:rPr>
          <w:rFonts w:ascii="Times New Roman" w:eastAsiaTheme="minorEastAsia" w:hAnsi="Times New Roman" w:cs="Times New Roman"/>
        </w:rPr>
        <w:t>For the given example of PRN</w:t>
      </w:r>
      <w:proofErr w:type="gramStart"/>
      <w:r w:rsidR="0086403D">
        <w:rPr>
          <w:rFonts w:ascii="Times New Roman" w:eastAsiaTheme="minorEastAsia" w:hAnsi="Times New Roman" w:cs="Times New Roman"/>
        </w:rPr>
        <w:t>:1</w:t>
      </w:r>
      <w:proofErr w:type="gramEnd"/>
      <w:r w:rsidR="0086403D">
        <w:rPr>
          <w:rFonts w:ascii="Times New Roman" w:eastAsiaTheme="minorEastAsia" w:hAnsi="Times New Roman" w:cs="Times New Roman"/>
        </w:rPr>
        <w:t xml:space="preserve">, the octal equivalent was found to be 1440. A 1ms CA code is demonstrated in Figure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5868"/>
      </w:tblGrid>
      <w:tr w:rsidR="00CC375D" w:rsidTr="00CC375D">
        <w:tc>
          <w:tcPr>
            <w:tcW w:w="9360" w:type="dxa"/>
            <w:gridSpan w:val="2"/>
          </w:tcPr>
          <w:p w:rsidR="00CC375D" w:rsidRDefault="00CC375D" w:rsidP="00FB5BF4">
            <w:pPr>
              <w:jc w:val="cente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66037B2B" wp14:editId="2E990DCB">
                  <wp:extent cx="5943600" cy="3304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tc>
      </w:tr>
      <w:tr w:rsidR="00CC375D" w:rsidTr="0086403D">
        <w:tc>
          <w:tcPr>
            <w:tcW w:w="3420" w:type="dxa"/>
          </w:tcPr>
          <w:p w:rsidR="00CC375D" w:rsidRPr="0086403D" w:rsidRDefault="00CC375D"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5940" w:type="dxa"/>
          </w:tcPr>
          <w:p w:rsidR="00CC375D" w:rsidRPr="0086403D" w:rsidRDefault="00CC375D" w:rsidP="00FB5BF4">
            <w:pPr>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CA code for PRN:1</w:t>
            </w:r>
            <w:r w:rsidR="0086403D" w:rsidRPr="0086403D">
              <w:rPr>
                <w:rFonts w:ascii="Times New Roman" w:eastAsiaTheme="minorEastAsia" w:hAnsi="Times New Roman" w:cs="Times New Roman"/>
                <w:sz w:val="18"/>
                <w:szCs w:val="18"/>
              </w:rPr>
              <w:t xml:space="preserve"> (octal equivalent of 10 chips = 1440)</w:t>
            </w:r>
          </w:p>
        </w:tc>
      </w:tr>
    </w:tbl>
    <w:p w:rsidR="00944136" w:rsidRDefault="00944136" w:rsidP="00DB2878">
      <w:pPr>
        <w:rPr>
          <w:rFonts w:ascii="Times New Roman" w:hAnsi="Times New Roman" w:cs="Times New Roman"/>
        </w:rPr>
      </w:pPr>
    </w:p>
    <w:p w:rsidR="0086403D" w:rsidRDefault="0086403D" w:rsidP="00DB2878">
      <w:pPr>
        <w:rPr>
          <w:rFonts w:ascii="Times New Roman" w:hAnsi="Times New Roman" w:cs="Times New Roman"/>
        </w:rPr>
      </w:pPr>
      <w:r>
        <w:rPr>
          <w:rFonts w:ascii="Times New Roman" w:hAnsi="Times New Roman" w:cs="Times New Roman"/>
        </w:rPr>
        <w:t xml:space="preserve">The autocorrelation property of the generated CA code was verified and the normalized correlation values are found to be [-0.065, -0.001, 0.063, 1]. The results are show in Figure 3. </w:t>
      </w:r>
    </w:p>
    <w:p w:rsidR="0086403D" w:rsidRDefault="0086403D" w:rsidP="00DB2878">
      <w:pPr>
        <w:rPr>
          <w:rFonts w:ascii="Times New Roman" w:hAnsi="Times New Roman" w:cs="Times New Roman"/>
        </w:rPr>
      </w:pPr>
    </w:p>
    <w:p w:rsidR="0086403D" w:rsidRDefault="0086403D" w:rsidP="00DB2878">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5940"/>
      </w:tblGrid>
      <w:tr w:rsidR="0086403D" w:rsidTr="00FB5BF4">
        <w:tc>
          <w:tcPr>
            <w:tcW w:w="9360" w:type="dxa"/>
            <w:gridSpan w:val="2"/>
          </w:tcPr>
          <w:p w:rsidR="0086403D" w:rsidRDefault="0086403D" w:rsidP="00FB5BF4">
            <w:pPr>
              <w:jc w:val="center"/>
              <w:rPr>
                <w:rFonts w:ascii="Times New Roman" w:eastAsiaTheme="minorEastAsia" w:hAnsi="Times New Roman" w:cs="Times New Roman"/>
              </w:rPr>
            </w:pPr>
            <w:r>
              <w:rPr>
                <w:rFonts w:ascii="Times New Roman" w:eastAsiaTheme="minorEastAsia" w:hAnsi="Times New Roman" w:cs="Times New Roman"/>
                <w:noProof/>
                <w:lang w:bidi="hi-IN"/>
              </w:rPr>
              <w:lastRenderedPageBreak/>
              <w:drawing>
                <wp:inline distT="0" distB="0" distL="0" distR="0">
                  <wp:extent cx="48387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corr.jpg"/>
                          <pic:cNvPicPr/>
                        </pic:nvPicPr>
                        <pic:blipFill rotWithShape="1">
                          <a:blip r:embed="rId11" cstate="print">
                            <a:extLst>
                              <a:ext uri="{28A0092B-C50C-407E-A947-70E740481C1C}">
                                <a14:useLocalDpi xmlns:a14="http://schemas.microsoft.com/office/drawing/2010/main" val="0"/>
                              </a:ext>
                            </a:extLst>
                          </a:blip>
                          <a:srcRect l="9615" t="3747" r="8975" b="6323"/>
                          <a:stretch/>
                        </pic:blipFill>
                        <pic:spPr bwMode="auto">
                          <a:xfrm>
                            <a:off x="0" y="0"/>
                            <a:ext cx="4838700" cy="2971800"/>
                          </a:xfrm>
                          <a:prstGeom prst="rect">
                            <a:avLst/>
                          </a:prstGeom>
                          <a:ln>
                            <a:noFill/>
                          </a:ln>
                          <a:extLst>
                            <a:ext uri="{53640926-AAD7-44D8-BBD7-CCE9431645EC}">
                              <a14:shadowObscured xmlns:a14="http://schemas.microsoft.com/office/drawing/2010/main"/>
                            </a:ext>
                          </a:extLst>
                        </pic:spPr>
                      </pic:pic>
                    </a:graphicData>
                  </a:graphic>
                </wp:inline>
              </w:drawing>
            </w:r>
          </w:p>
        </w:tc>
      </w:tr>
      <w:tr w:rsidR="0086403D" w:rsidTr="00FB5BF4">
        <w:tc>
          <w:tcPr>
            <w:tcW w:w="3420" w:type="dxa"/>
          </w:tcPr>
          <w:p w:rsidR="0086403D" w:rsidRPr="0086403D" w:rsidRDefault="0086403D"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5940" w:type="dxa"/>
          </w:tcPr>
          <w:p w:rsidR="0086403D" w:rsidRPr="0086403D" w:rsidRDefault="0086403D" w:rsidP="00FB5BF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Autocorrelation function for PRN:1 CA code</w:t>
            </w:r>
          </w:p>
        </w:tc>
      </w:tr>
    </w:tbl>
    <w:p w:rsidR="0086403D" w:rsidRDefault="0086403D" w:rsidP="00DB2878">
      <w:pPr>
        <w:rPr>
          <w:rFonts w:ascii="Times New Roman" w:hAnsi="Times New Roman" w:cs="Times New Roman"/>
        </w:rPr>
      </w:pPr>
    </w:p>
    <w:p w:rsidR="0086403D" w:rsidRDefault="0086403D" w:rsidP="00DB287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crosscorrelation</w:t>
      </w:r>
      <w:proofErr w:type="spellEnd"/>
      <w:r>
        <w:rPr>
          <w:rFonts w:ascii="Times New Roman" w:hAnsi="Times New Roman" w:cs="Times New Roman"/>
        </w:rPr>
        <w:t xml:space="preserve"> results also yield the values in the same bounded values, [-0.065, -0.001, 0.063]. But, it can be seen that there is no correlation between the signals. In the following example PRN</w:t>
      </w:r>
      <w:proofErr w:type="gramStart"/>
      <w:r>
        <w:rPr>
          <w:rFonts w:ascii="Times New Roman" w:hAnsi="Times New Roman" w:cs="Times New Roman"/>
        </w:rPr>
        <w:t>:1</w:t>
      </w:r>
      <w:proofErr w:type="gramEnd"/>
      <w:r>
        <w:rPr>
          <w:rFonts w:ascii="Times New Roman" w:hAnsi="Times New Roman" w:cs="Times New Roman"/>
        </w:rPr>
        <w:t xml:space="preserve"> and PRN:2 have been used as signal generators. </w:t>
      </w:r>
      <w:r w:rsidR="007319E9">
        <w:rPr>
          <w:rFonts w:ascii="Times New Roman" w:hAnsi="Times New Roman" w:cs="Times New Roman"/>
        </w:rPr>
        <w:t>In Figure 4, it can be verified that the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0"/>
        <w:gridCol w:w="6370"/>
      </w:tblGrid>
      <w:tr w:rsidR="0086403D" w:rsidTr="00FB5BF4">
        <w:tc>
          <w:tcPr>
            <w:tcW w:w="9360" w:type="dxa"/>
            <w:gridSpan w:val="2"/>
          </w:tcPr>
          <w:p w:rsidR="0086403D" w:rsidRDefault="0086403D" w:rsidP="00FB5BF4">
            <w:pPr>
              <w:jc w:val="cente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26AAE40F" wp14:editId="04FBEC2B">
                  <wp:extent cx="5943600" cy="151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cor.jpg"/>
                          <pic:cNvPicPr/>
                        </pic:nvPicPr>
                        <pic:blipFill rotWithShape="1">
                          <a:blip r:embed="rId12" cstate="print">
                            <a:extLst>
                              <a:ext uri="{28A0092B-C50C-407E-A947-70E740481C1C}">
                                <a14:useLocalDpi xmlns:a14="http://schemas.microsoft.com/office/drawing/2010/main" val="0"/>
                              </a:ext>
                            </a:extLst>
                          </a:blip>
                          <a:srcRect b="54170"/>
                          <a:stretch/>
                        </pic:blipFill>
                        <pic:spPr bwMode="auto">
                          <a:xfrm>
                            <a:off x="0" y="0"/>
                            <a:ext cx="5943600" cy="1514475"/>
                          </a:xfrm>
                          <a:prstGeom prst="rect">
                            <a:avLst/>
                          </a:prstGeom>
                          <a:ln>
                            <a:noFill/>
                          </a:ln>
                          <a:extLst>
                            <a:ext uri="{53640926-AAD7-44D8-BBD7-CCE9431645EC}">
                              <a14:shadowObscured xmlns:a14="http://schemas.microsoft.com/office/drawing/2010/main"/>
                            </a:ext>
                          </a:extLst>
                        </pic:spPr>
                      </pic:pic>
                    </a:graphicData>
                  </a:graphic>
                </wp:inline>
              </w:drawing>
            </w:r>
          </w:p>
        </w:tc>
      </w:tr>
      <w:tr w:rsidR="0086403D" w:rsidTr="0086403D">
        <w:tc>
          <w:tcPr>
            <w:tcW w:w="2970" w:type="dxa"/>
          </w:tcPr>
          <w:p w:rsidR="0086403D" w:rsidRPr="0086403D" w:rsidRDefault="0086403D"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6390" w:type="dxa"/>
          </w:tcPr>
          <w:p w:rsidR="0086403D" w:rsidRPr="0086403D" w:rsidRDefault="0086403D" w:rsidP="00E91C4D">
            <w:pPr>
              <w:rPr>
                <w:rFonts w:ascii="Times New Roman" w:eastAsiaTheme="minorEastAsia" w:hAnsi="Times New Roman" w:cs="Times New Roman"/>
                <w:sz w:val="18"/>
                <w:szCs w:val="18"/>
              </w:rPr>
            </w:pPr>
            <w:proofErr w:type="spellStart"/>
            <w:r>
              <w:rPr>
                <w:rFonts w:ascii="Times New Roman" w:eastAsiaTheme="minorEastAsia" w:hAnsi="Times New Roman" w:cs="Times New Roman"/>
                <w:sz w:val="18"/>
                <w:szCs w:val="18"/>
              </w:rPr>
              <w:t>Crosscorrelation</w:t>
            </w:r>
            <w:proofErr w:type="spellEnd"/>
            <w:r>
              <w:rPr>
                <w:rFonts w:ascii="Times New Roman" w:eastAsiaTheme="minorEastAsia" w:hAnsi="Times New Roman" w:cs="Times New Roman"/>
                <w:sz w:val="18"/>
                <w:szCs w:val="18"/>
              </w:rPr>
              <w:t xml:space="preserve"> function </w:t>
            </w:r>
            <w:r w:rsidR="00E91C4D">
              <w:rPr>
                <w:rFonts w:ascii="Times New Roman" w:eastAsiaTheme="minorEastAsia" w:hAnsi="Times New Roman" w:cs="Times New Roman"/>
                <w:sz w:val="18"/>
                <w:szCs w:val="18"/>
              </w:rPr>
              <w:t>between</w:t>
            </w:r>
            <w:r>
              <w:rPr>
                <w:rFonts w:ascii="Times New Roman" w:eastAsiaTheme="minorEastAsia" w:hAnsi="Times New Roman" w:cs="Times New Roman"/>
                <w:sz w:val="18"/>
                <w:szCs w:val="18"/>
              </w:rPr>
              <w:t xml:space="preserve"> CA </w:t>
            </w:r>
            <w:r w:rsidR="00E91C4D">
              <w:rPr>
                <w:rFonts w:ascii="Times New Roman" w:eastAsiaTheme="minorEastAsia" w:hAnsi="Times New Roman" w:cs="Times New Roman"/>
                <w:sz w:val="18"/>
                <w:szCs w:val="18"/>
              </w:rPr>
              <w:t>code of PRN:1 and PRN:2</w:t>
            </w:r>
          </w:p>
        </w:tc>
      </w:tr>
    </w:tbl>
    <w:p w:rsidR="0086403D" w:rsidRDefault="0086403D" w:rsidP="00DB2878">
      <w:pPr>
        <w:rPr>
          <w:rFonts w:ascii="Times New Roman" w:hAnsi="Times New Roman" w:cs="Times New Roman"/>
        </w:rPr>
      </w:pPr>
    </w:p>
    <w:p w:rsidR="00E91C4D" w:rsidRDefault="00E91C4D" w:rsidP="00DB2878">
      <w:pPr>
        <w:rPr>
          <w:rFonts w:ascii="Times New Roman" w:hAnsi="Times New Roman" w:cs="Times New Roman"/>
        </w:rPr>
      </w:pPr>
      <w:r>
        <w:rPr>
          <w:rFonts w:ascii="Times New Roman" w:hAnsi="Times New Roman" w:cs="Times New Roman"/>
        </w:rPr>
        <w:t xml:space="preserve">The autocorrelation and cross-correlation results for the sampled CA code are shown in Figure 5. As expected, they follow the patterns as in the case of </w:t>
      </w:r>
      <w:proofErr w:type="spellStart"/>
      <w:r>
        <w:rPr>
          <w:rFonts w:ascii="Times New Roman" w:hAnsi="Times New Roman" w:cs="Times New Roman"/>
        </w:rPr>
        <w:t>unsampled</w:t>
      </w:r>
      <w:proofErr w:type="spellEnd"/>
      <w:r>
        <w:rPr>
          <w:rFonts w:ascii="Times New Roman" w:hAnsi="Times New Roman" w:cs="Times New Roman"/>
        </w:rPr>
        <w:t xml:space="preserv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390"/>
      </w:tblGrid>
      <w:tr w:rsidR="00E91C4D" w:rsidTr="00FB5BF4">
        <w:tc>
          <w:tcPr>
            <w:tcW w:w="9360" w:type="dxa"/>
            <w:gridSpan w:val="2"/>
          </w:tcPr>
          <w:p w:rsidR="00E91C4D" w:rsidRDefault="00E91C4D" w:rsidP="00FB5BF4">
            <w:pPr>
              <w:jc w:val="cente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extent cx="3600450" cy="150371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ss_corr_samp.jpg"/>
                          <pic:cNvPicPr/>
                        </pic:nvPicPr>
                        <pic:blipFill rotWithShape="1">
                          <a:blip r:embed="rId13" cstate="print">
                            <a:extLst>
                              <a:ext uri="{28A0092B-C50C-407E-A947-70E740481C1C}">
                                <a14:useLocalDpi xmlns:a14="http://schemas.microsoft.com/office/drawing/2010/main" val="0"/>
                              </a:ext>
                            </a:extLst>
                          </a:blip>
                          <a:srcRect l="9454" t="3508" r="8815" b="3099"/>
                          <a:stretch/>
                        </pic:blipFill>
                        <pic:spPr bwMode="auto">
                          <a:xfrm>
                            <a:off x="0" y="0"/>
                            <a:ext cx="3623128" cy="1513188"/>
                          </a:xfrm>
                          <a:prstGeom prst="rect">
                            <a:avLst/>
                          </a:prstGeom>
                          <a:ln>
                            <a:noFill/>
                          </a:ln>
                          <a:extLst>
                            <a:ext uri="{53640926-AAD7-44D8-BBD7-CCE9431645EC}">
                              <a14:shadowObscured xmlns:a14="http://schemas.microsoft.com/office/drawing/2010/main"/>
                            </a:ext>
                          </a:extLst>
                        </pic:spPr>
                      </pic:pic>
                    </a:graphicData>
                  </a:graphic>
                </wp:inline>
              </w:drawing>
            </w:r>
          </w:p>
        </w:tc>
      </w:tr>
      <w:tr w:rsidR="00E91C4D" w:rsidTr="00FB5BF4">
        <w:tc>
          <w:tcPr>
            <w:tcW w:w="2970" w:type="dxa"/>
          </w:tcPr>
          <w:p w:rsidR="00E91C4D" w:rsidRPr="0086403D" w:rsidRDefault="00E91C4D"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6390" w:type="dxa"/>
          </w:tcPr>
          <w:p w:rsidR="00E91C4D" w:rsidRPr="0086403D" w:rsidRDefault="009B5D5B" w:rsidP="009B5D5B">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Auto</w:t>
            </w:r>
            <w:r w:rsidR="00E91C4D">
              <w:rPr>
                <w:rFonts w:ascii="Times New Roman" w:eastAsiaTheme="minorEastAsia" w:hAnsi="Times New Roman" w:cs="Times New Roman"/>
                <w:sz w:val="18"/>
                <w:szCs w:val="18"/>
              </w:rPr>
              <w:t xml:space="preserve">correlation function </w:t>
            </w:r>
            <w:r>
              <w:rPr>
                <w:rFonts w:ascii="Times New Roman" w:eastAsiaTheme="minorEastAsia" w:hAnsi="Times New Roman" w:cs="Times New Roman"/>
                <w:sz w:val="18"/>
                <w:szCs w:val="18"/>
              </w:rPr>
              <w:t xml:space="preserve">of sampled </w:t>
            </w:r>
            <w:r w:rsidR="00E91C4D">
              <w:rPr>
                <w:rFonts w:ascii="Times New Roman" w:eastAsiaTheme="minorEastAsia" w:hAnsi="Times New Roman" w:cs="Times New Roman"/>
                <w:sz w:val="18"/>
                <w:szCs w:val="18"/>
              </w:rPr>
              <w:t xml:space="preserve">CA </w:t>
            </w:r>
            <w:r>
              <w:rPr>
                <w:rFonts w:ascii="Times New Roman" w:eastAsiaTheme="minorEastAsia" w:hAnsi="Times New Roman" w:cs="Times New Roman"/>
                <w:sz w:val="18"/>
                <w:szCs w:val="18"/>
              </w:rPr>
              <w:t>code of PRN:1</w:t>
            </w:r>
          </w:p>
        </w:tc>
      </w:tr>
    </w:tbl>
    <w:p w:rsidR="00E91C4D" w:rsidRDefault="009B5D5B" w:rsidP="00DB2878">
      <w:pPr>
        <w:rPr>
          <w:rFonts w:ascii="Times New Roman" w:hAnsi="Times New Roman" w:cs="Times New Roman"/>
        </w:rPr>
      </w:pPr>
      <w:r>
        <w:rPr>
          <w:rFonts w:ascii="Times New Roman" w:hAnsi="Times New Roman" w:cs="Times New Roman"/>
        </w:rPr>
        <w:lastRenderedPageBreak/>
        <w:t>The result is still showing a maximum correlation around zero lag of the autocorrelation function. However, due to the circular correlation, there is a significant function value at lags close to the end of sampling period. However, this only emphasizes the correlation peak close to zero lag.</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3150"/>
      </w:tblGrid>
      <w:tr w:rsidR="009B5D5B" w:rsidTr="009B5D5B">
        <w:tc>
          <w:tcPr>
            <w:tcW w:w="4050" w:type="dxa"/>
            <w:gridSpan w:val="2"/>
          </w:tcPr>
          <w:p w:rsidR="009B5D5B" w:rsidRDefault="009B5D5B" w:rsidP="009B5D5B">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00B779D1" wp14:editId="19C8F024">
                  <wp:extent cx="2428875" cy="144587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ss_corr_sampled.jpg"/>
                          <pic:cNvPicPr/>
                        </pic:nvPicPr>
                        <pic:blipFill rotWithShape="1">
                          <a:blip r:embed="rId14" cstate="print">
                            <a:extLst>
                              <a:ext uri="{28A0092B-C50C-407E-A947-70E740481C1C}">
                                <a14:useLocalDpi xmlns:a14="http://schemas.microsoft.com/office/drawing/2010/main" val="0"/>
                              </a:ext>
                            </a:extLst>
                          </a:blip>
                          <a:srcRect l="9936" t="5189" r="8494" b="7475"/>
                          <a:stretch/>
                        </pic:blipFill>
                        <pic:spPr bwMode="auto">
                          <a:xfrm>
                            <a:off x="0" y="0"/>
                            <a:ext cx="2447891" cy="1457193"/>
                          </a:xfrm>
                          <a:prstGeom prst="rect">
                            <a:avLst/>
                          </a:prstGeom>
                          <a:ln>
                            <a:noFill/>
                          </a:ln>
                          <a:extLst>
                            <a:ext uri="{53640926-AAD7-44D8-BBD7-CCE9431645EC}">
                              <a14:shadowObscured xmlns:a14="http://schemas.microsoft.com/office/drawing/2010/main"/>
                            </a:ext>
                          </a:extLst>
                        </pic:spPr>
                      </pic:pic>
                    </a:graphicData>
                  </a:graphic>
                </wp:inline>
              </w:drawing>
            </w:r>
          </w:p>
        </w:tc>
      </w:tr>
      <w:tr w:rsidR="009B5D5B" w:rsidTr="009B5D5B">
        <w:tc>
          <w:tcPr>
            <w:tcW w:w="900" w:type="dxa"/>
          </w:tcPr>
          <w:p w:rsidR="009B5D5B" w:rsidRPr="0086403D" w:rsidRDefault="009B5D5B" w:rsidP="009B5D5B">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150" w:type="dxa"/>
          </w:tcPr>
          <w:p w:rsidR="009B5D5B" w:rsidRPr="0086403D" w:rsidRDefault="009B5D5B" w:rsidP="009B5D5B">
            <w:pPr>
              <w:rPr>
                <w:rFonts w:ascii="Times New Roman" w:eastAsiaTheme="minorEastAsia" w:hAnsi="Times New Roman" w:cs="Times New Roman"/>
                <w:sz w:val="18"/>
                <w:szCs w:val="18"/>
              </w:rPr>
            </w:pPr>
            <w:proofErr w:type="spellStart"/>
            <w:r>
              <w:rPr>
                <w:rFonts w:ascii="Times New Roman" w:eastAsiaTheme="minorEastAsia" w:hAnsi="Times New Roman" w:cs="Times New Roman"/>
                <w:sz w:val="18"/>
                <w:szCs w:val="18"/>
              </w:rPr>
              <w:t>Crosscorrelation</w:t>
            </w:r>
            <w:proofErr w:type="spellEnd"/>
            <w:r>
              <w:rPr>
                <w:rFonts w:ascii="Times New Roman" w:eastAsiaTheme="minorEastAsia" w:hAnsi="Times New Roman" w:cs="Times New Roman"/>
                <w:sz w:val="18"/>
                <w:szCs w:val="18"/>
              </w:rPr>
              <w:t xml:space="preserve"> function between sampled CA code of PRN:1 and PRN:2</w:t>
            </w:r>
          </w:p>
        </w:tc>
      </w:tr>
    </w:tbl>
    <w:p w:rsidR="007308F1" w:rsidRDefault="009B5D5B" w:rsidP="00DB2878">
      <w:pPr>
        <w:rPr>
          <w:rFonts w:ascii="Times New Roman" w:hAnsi="Times New Roman" w:cs="Times New Roman"/>
        </w:rPr>
      </w:pPr>
      <w:r>
        <w:rPr>
          <w:rFonts w:ascii="Times New Roman" w:hAnsi="Times New Roman" w:cs="Times New Roman"/>
        </w:rPr>
        <w:t>Figure 6 reiterates the fact that the cross-correlation between two different PRN-sequences have low correlation values.</w:t>
      </w:r>
    </w:p>
    <w:p w:rsidR="009B5D5B" w:rsidRDefault="007308F1" w:rsidP="00DB2878">
      <w:pPr>
        <w:rPr>
          <w:rFonts w:ascii="Times New Roman" w:hAnsi="Times New Roman" w:cs="Times New Roman"/>
        </w:rPr>
      </w:pPr>
      <w:r>
        <w:rPr>
          <w:rFonts w:ascii="Times New Roman" w:hAnsi="Times New Roman" w:cs="Times New Roman"/>
        </w:rPr>
        <w:t>In figure 7, the details of the recorded Intermediate Frequency signal (IF) for a length of 0.001 seconds has been shown. The time-series is clipped between [-3</w:t>
      </w:r>
      <w:proofErr w:type="gramStart"/>
      <w:r>
        <w:rPr>
          <w:rFonts w:ascii="Times New Roman" w:hAnsi="Times New Roman" w:cs="Times New Roman"/>
        </w:rPr>
        <w:t>,3</w:t>
      </w:r>
      <w:proofErr w:type="gramEnd"/>
      <w:r>
        <w:rPr>
          <w:rFonts w:ascii="Times New Roman" w:hAnsi="Times New Roman" w:cs="Times New Roman"/>
        </w:rPr>
        <w:t xml:space="preserve">] which suggests a 4-bit quantization of the GPS receiver. And the </w:t>
      </w:r>
      <w:proofErr w:type="spellStart"/>
      <w:r>
        <w:rPr>
          <w:rFonts w:ascii="Times New Roman" w:hAnsi="Times New Roman" w:cs="Times New Roman"/>
        </w:rPr>
        <w:t>Periodogram</w:t>
      </w:r>
      <w:proofErr w:type="spellEnd"/>
      <w:r>
        <w:rPr>
          <w:rFonts w:ascii="Times New Roman" w:hAnsi="Times New Roman" w:cs="Times New Roman"/>
        </w:rPr>
        <w:t xml:space="preserve"> analysis emphasizes that the signal has a peak at the L1-carrier frequency (</w:t>
      </w:r>
      <m:oMath>
        <m:r>
          <w:rPr>
            <w:rFonts w:ascii="Cambria Math" w:hAnsi="Cambria Math" w:cs="Times New Roman"/>
          </w:rPr>
          <m:t>154×10.23×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 xml:space="preserve"> Hz</m:t>
        </m:r>
      </m:oMath>
      <w:r>
        <w:rPr>
          <w:rFonts w:ascii="Times New Roman" w:hAnsi="Times New Roman" w:cs="Times New Roman"/>
        </w:rPr>
        <w:t xml:space="preserve">). But due to the DSSS, as mentioned above, the signal is spread over the frequency domain like white noise.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7380"/>
      </w:tblGrid>
      <w:tr w:rsidR="007308F1" w:rsidTr="007308F1">
        <w:tc>
          <w:tcPr>
            <w:tcW w:w="8460" w:type="dxa"/>
            <w:gridSpan w:val="2"/>
          </w:tcPr>
          <w:p w:rsidR="007308F1" w:rsidRDefault="007308F1" w:rsidP="00FB5BF4">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13948F45" wp14:editId="4548FD51">
                  <wp:extent cx="3876675" cy="2343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_tim_freq.jpg"/>
                          <pic:cNvPicPr/>
                        </pic:nvPicPr>
                        <pic:blipFill rotWithShape="1">
                          <a:blip r:embed="rId15" cstate="print">
                            <a:extLst>
                              <a:ext uri="{28A0092B-C50C-407E-A947-70E740481C1C}">
                                <a14:useLocalDpi xmlns:a14="http://schemas.microsoft.com/office/drawing/2010/main" val="0"/>
                              </a:ext>
                            </a:extLst>
                          </a:blip>
                          <a:srcRect l="9018" t="4055" r="7567" b="5260"/>
                          <a:stretch/>
                        </pic:blipFill>
                        <pic:spPr bwMode="auto">
                          <a:xfrm>
                            <a:off x="0" y="0"/>
                            <a:ext cx="3884837" cy="2348083"/>
                          </a:xfrm>
                          <a:prstGeom prst="rect">
                            <a:avLst/>
                          </a:prstGeom>
                          <a:ln>
                            <a:noFill/>
                          </a:ln>
                          <a:extLst>
                            <a:ext uri="{53640926-AAD7-44D8-BBD7-CCE9431645EC}">
                              <a14:shadowObscured xmlns:a14="http://schemas.microsoft.com/office/drawing/2010/main"/>
                            </a:ext>
                          </a:extLst>
                        </pic:spPr>
                      </pic:pic>
                    </a:graphicData>
                  </a:graphic>
                </wp:inline>
              </w:drawing>
            </w:r>
          </w:p>
        </w:tc>
      </w:tr>
      <w:tr w:rsidR="007308F1" w:rsidTr="007308F1">
        <w:tc>
          <w:tcPr>
            <w:tcW w:w="1080" w:type="dxa"/>
          </w:tcPr>
          <w:p w:rsidR="007308F1" w:rsidRPr="0086403D" w:rsidRDefault="007308F1"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7380" w:type="dxa"/>
          </w:tcPr>
          <w:p w:rsidR="007308F1" w:rsidRPr="0086403D" w:rsidRDefault="007308F1" w:rsidP="00FB5BF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Intermediate Frequency (IF) signal details (</w:t>
            </w:r>
            <m:oMath>
              <m:r>
                <w:rPr>
                  <w:rFonts w:ascii="Cambria Math" w:eastAsiaTheme="minorEastAsia" w:hAnsi="Cambria Math" w:cs="Times New Roman"/>
                  <w:sz w:val="18"/>
                  <w:szCs w:val="18"/>
                </w:rPr>
                <m:t>1ms</m:t>
              </m:r>
            </m:oMath>
            <w:r>
              <w:rPr>
                <w:rFonts w:ascii="Times New Roman" w:eastAsiaTheme="minorEastAsia" w:hAnsi="Times New Roman" w:cs="Times New Roman"/>
                <w:sz w:val="18"/>
                <w:szCs w:val="18"/>
              </w:rPr>
              <w:t>) a)time-series b)</w:t>
            </w:r>
            <w:proofErr w:type="spellStart"/>
            <w:r>
              <w:rPr>
                <w:rFonts w:ascii="Times New Roman" w:eastAsiaTheme="minorEastAsia" w:hAnsi="Times New Roman" w:cs="Times New Roman"/>
                <w:sz w:val="18"/>
                <w:szCs w:val="18"/>
              </w:rPr>
              <w:t>Periodogram</w:t>
            </w:r>
            <w:proofErr w:type="spellEnd"/>
          </w:p>
        </w:tc>
      </w:tr>
    </w:tbl>
    <w:p w:rsidR="00E11DBC" w:rsidRDefault="00E11DBC" w:rsidP="00DB2878">
      <w:pPr>
        <w:rPr>
          <w:rFonts w:ascii="Times New Roman" w:hAnsi="Times New Roman" w:cs="Times New Roman"/>
        </w:rPr>
      </w:pPr>
    </w:p>
    <w:p w:rsidR="00E11DBC" w:rsidRPr="00E11DBC" w:rsidRDefault="00E11DBC" w:rsidP="00E11DBC">
      <w:pPr>
        <w:rPr>
          <w:rFonts w:ascii="Times New Roman" w:hAnsi="Times New Roman" w:cs="Times New Roman"/>
        </w:rPr>
      </w:pPr>
    </w:p>
    <w:p w:rsidR="00E11DBC" w:rsidRPr="00E11DBC" w:rsidRDefault="00E11DBC" w:rsidP="00E11DBC">
      <w:pPr>
        <w:rPr>
          <w:rFonts w:ascii="Times New Roman" w:hAnsi="Times New Roman" w:cs="Times New Roman"/>
        </w:rPr>
      </w:pPr>
    </w:p>
    <w:p w:rsidR="00E11DBC" w:rsidRPr="00E11DBC" w:rsidRDefault="00E11DBC" w:rsidP="00E11DBC">
      <w:pPr>
        <w:rPr>
          <w:rFonts w:ascii="Times New Roman" w:hAnsi="Times New Roman" w:cs="Times New Roman"/>
        </w:rPr>
      </w:pPr>
    </w:p>
    <w:p w:rsidR="00E11DBC" w:rsidRPr="00E11DBC" w:rsidRDefault="00E11DBC" w:rsidP="00E11DBC">
      <w:pPr>
        <w:rPr>
          <w:rFonts w:ascii="Times New Roman" w:hAnsi="Times New Roman" w:cs="Times New Roman"/>
        </w:rPr>
      </w:pPr>
    </w:p>
    <w:p w:rsidR="00E11DBC" w:rsidRPr="00E11DBC" w:rsidRDefault="00E11DBC" w:rsidP="00E11DBC">
      <w:pPr>
        <w:rPr>
          <w:rFonts w:ascii="Times New Roman" w:hAnsi="Times New Roman" w:cs="Times New Roman"/>
        </w:rPr>
      </w:pPr>
    </w:p>
    <w:p w:rsidR="00E11DBC" w:rsidRPr="00E11DBC" w:rsidRDefault="00E11DBC" w:rsidP="00E11DBC">
      <w:pPr>
        <w:rPr>
          <w:rFonts w:ascii="Times New Roman" w:hAnsi="Times New Roman" w:cs="Times New Roman"/>
        </w:rPr>
      </w:pPr>
    </w:p>
    <w:p w:rsidR="00E11DBC" w:rsidRPr="00E11DBC" w:rsidRDefault="00E11DBC" w:rsidP="00E11DBC">
      <w:pPr>
        <w:rPr>
          <w:rFonts w:ascii="Times New Roman" w:hAnsi="Times New Roman" w:cs="Times New Roman"/>
        </w:rPr>
      </w:pPr>
    </w:p>
    <w:p w:rsidR="00E11DBC" w:rsidRPr="00E11DBC" w:rsidRDefault="00E11DBC" w:rsidP="00E11DBC">
      <w:pPr>
        <w:rPr>
          <w:rFonts w:ascii="Times New Roman" w:hAnsi="Times New Roman" w:cs="Times New Roman"/>
        </w:rPr>
      </w:pPr>
    </w:p>
    <w:p w:rsidR="00E11DBC" w:rsidRDefault="00E11DBC" w:rsidP="00E11DB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480"/>
      </w:tblGrid>
      <w:tr w:rsidR="00690F70" w:rsidRPr="00DB2878" w:rsidTr="00690F70">
        <w:tc>
          <w:tcPr>
            <w:tcW w:w="3870" w:type="dxa"/>
          </w:tcPr>
          <w:p w:rsidR="00690F70" w:rsidRPr="00DB2878" w:rsidRDefault="00690F70" w:rsidP="00690F70">
            <w:pPr>
              <w:pStyle w:val="ListParagraph"/>
              <w:numPr>
                <w:ilvl w:val="0"/>
                <w:numId w:val="1"/>
              </w:numPr>
              <w:jc w:val="right"/>
              <w:rPr>
                <w:rFonts w:ascii="Times New Roman" w:hAnsi="Times New Roman" w:cs="Times New Roman"/>
                <w:sz w:val="28"/>
                <w:szCs w:val="28"/>
              </w:rPr>
            </w:pPr>
          </w:p>
        </w:tc>
        <w:tc>
          <w:tcPr>
            <w:tcW w:w="5480" w:type="dxa"/>
          </w:tcPr>
          <w:p w:rsidR="00690F70" w:rsidRPr="00DB2878" w:rsidRDefault="00690F70" w:rsidP="00FB5BF4">
            <w:pPr>
              <w:rPr>
                <w:rFonts w:ascii="Times New Roman" w:hAnsi="Times New Roman" w:cs="Times New Roman"/>
                <w:sz w:val="28"/>
                <w:szCs w:val="28"/>
              </w:rPr>
            </w:pPr>
            <w:r>
              <w:rPr>
                <w:rFonts w:ascii="Times New Roman" w:hAnsi="Times New Roman" w:cs="Times New Roman"/>
                <w:sz w:val="28"/>
                <w:szCs w:val="28"/>
              </w:rPr>
              <w:t>Signal Acquisition</w:t>
            </w:r>
          </w:p>
        </w:tc>
      </w:tr>
    </w:tbl>
    <w:p w:rsidR="00690F70" w:rsidRDefault="00690F70" w:rsidP="00E11DBC">
      <w:pPr>
        <w:rPr>
          <w:rFonts w:ascii="Times New Roman" w:hAnsi="Times New Roman" w:cs="Times New Roman"/>
        </w:rPr>
      </w:pPr>
    </w:p>
    <w:p w:rsidR="009B5D5B" w:rsidRDefault="00690F70" w:rsidP="00E11DBC">
      <w:pPr>
        <w:rPr>
          <w:rFonts w:ascii="Times New Roman" w:eastAsiaTheme="minorEastAsia" w:hAnsi="Times New Roman" w:cs="Times New Roman"/>
        </w:rPr>
      </w:pPr>
      <w:r>
        <w:rPr>
          <w:rFonts w:ascii="Times New Roman" w:hAnsi="Times New Roman" w:cs="Times New Roman"/>
        </w:rPr>
        <w:t xml:space="preserve">Acquisition is the signal processing in the baseband processing module of GPS receivers which concerns with a three-dimensional search in time (code phase), frequency (Doppler shift) and satellite-specific PRN code. For a receiver, that is able to read the GPS-almanac data from its memory, the visible satellites can usually be predicted in advance. As a result, the search reduces to a two-dimensional space for code phase and frequency. The signal being received at the GPS antenna of the receiver is affected by the relative motion between the satellite and the receiver. For terrestrial measurements, the major contribution to Doppler shift in carrier frequency is the GPS satellite’s motion in the radial direction. For a static receiver, the variation can be as big </w:t>
      </w:r>
      <w:proofErr w:type="gramStart"/>
      <w:r>
        <w:rPr>
          <w:rFonts w:ascii="Times New Roman" w:hAnsi="Times New Roman" w:cs="Times New Roman"/>
        </w:rPr>
        <w:t xml:space="preserve">as </w:t>
      </w:r>
      <w:proofErr w:type="gramEnd"/>
      <m:oMath>
        <m:r>
          <w:rPr>
            <w:rFonts w:ascii="Cambria Math" w:hAnsi="Cambria Math" w:cs="Times New Roman"/>
          </w:rPr>
          <m:t>±5 KHz</m:t>
        </m:r>
      </m:oMath>
      <w:r>
        <w:rPr>
          <w:rFonts w:ascii="Times New Roman" w:eastAsiaTheme="minorEastAsia" w:hAnsi="Times New Roman" w:cs="Times New Roman"/>
        </w:rPr>
        <w:t xml:space="preserve">. The main purpose of signal acquisition is to find a coarse estimation of this frequency shift along with the code-phase in the signal that has been captured. The minimum signal length for this purpose </w:t>
      </w:r>
      <w:proofErr w:type="gramStart"/>
      <w:r>
        <w:rPr>
          <w:rFonts w:ascii="Times New Roman" w:eastAsiaTheme="minorEastAsia" w:hAnsi="Times New Roman" w:cs="Times New Roman"/>
        </w:rPr>
        <w:t xml:space="preserve">is </w:t>
      </w:r>
      <w:proofErr w:type="gramEnd"/>
      <m:oMath>
        <m:r>
          <w:rPr>
            <w:rFonts w:ascii="Cambria Math" w:eastAsiaTheme="minorEastAsia" w:hAnsi="Cambria Math" w:cs="Times New Roman"/>
          </w:rPr>
          <m:t>1ms</m:t>
        </m:r>
      </m:oMath>
      <w:r>
        <w:rPr>
          <w:rFonts w:ascii="Times New Roman" w:eastAsiaTheme="minorEastAsia" w:hAnsi="Times New Roman" w:cs="Times New Roman"/>
        </w:rPr>
        <w:t xml:space="preserve">, which is the length of CA code. </w:t>
      </w:r>
    </w:p>
    <w:p w:rsidR="00690F70" w:rsidRDefault="00F7700B" w:rsidP="00E11DBC">
      <w:pPr>
        <w:rPr>
          <w:rFonts w:ascii="Times New Roman" w:eastAsiaTheme="minorEastAsia" w:hAnsi="Times New Roman" w:cs="Times New Roman"/>
        </w:rPr>
      </w:pPr>
      <w:r>
        <w:rPr>
          <w:rFonts w:ascii="Times New Roman" w:eastAsiaTheme="minorEastAsia" w:hAnsi="Times New Roman" w:cs="Times New Roman"/>
        </w:rPr>
        <w:lastRenderedPageBreak/>
        <w:t xml:space="preserve">The simplest implementation of acquisition is the conventional serial search in the Code time-phase and Frequency space. In the following exercise, a non-coherent implementation is employed under the assumption that the code-phase received is purely random.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4950"/>
      </w:tblGrid>
      <w:tr w:rsidR="00F7700B" w:rsidTr="00F7700B">
        <w:tc>
          <w:tcPr>
            <w:tcW w:w="6030" w:type="dxa"/>
            <w:gridSpan w:val="2"/>
          </w:tcPr>
          <w:p w:rsidR="00F7700B" w:rsidRDefault="00F7700B" w:rsidP="00FB5BF4">
            <w:pPr>
              <w:rPr>
                <w:rFonts w:ascii="Times New Roman" w:eastAsiaTheme="minorEastAsia" w:hAnsi="Times New Roman" w:cs="Times New Roman"/>
              </w:rPr>
            </w:pPr>
            <w:r>
              <w:rPr>
                <w:rFonts w:ascii="Times New Roman" w:hAnsi="Times New Roman" w:cs="Times New Roman"/>
                <w:noProof/>
                <w:lang w:bidi="hi-IN"/>
              </w:rPr>
              <w:drawing>
                <wp:inline distT="0" distB="0" distL="0" distR="0" wp14:anchorId="7ABCA872" wp14:editId="3297263C">
                  <wp:extent cx="3667125" cy="12804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907" t="16476" r="3295" b="18773"/>
                          <a:stretch/>
                        </pic:blipFill>
                        <pic:spPr bwMode="auto">
                          <a:xfrm>
                            <a:off x="0" y="0"/>
                            <a:ext cx="3682915" cy="12859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7700B" w:rsidTr="00F7700B">
        <w:tc>
          <w:tcPr>
            <w:tcW w:w="1080" w:type="dxa"/>
          </w:tcPr>
          <w:p w:rsidR="00F7700B" w:rsidRPr="0086403D" w:rsidRDefault="00F7700B"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4950" w:type="dxa"/>
          </w:tcPr>
          <w:p w:rsidR="00F7700B" w:rsidRPr="0086403D" w:rsidRDefault="00F7700B" w:rsidP="00FB5BF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Serial Code time-phase Frequency search block diagram</w:t>
            </w:r>
          </w:p>
        </w:tc>
      </w:tr>
    </w:tbl>
    <w:p w:rsidR="00690F70" w:rsidRDefault="00F7700B" w:rsidP="00E11DBC">
      <w:pPr>
        <w:rPr>
          <w:rFonts w:ascii="Times New Roman" w:eastAsiaTheme="minorEastAsia" w:hAnsi="Times New Roman" w:cs="Times New Roman"/>
        </w:rPr>
      </w:pPr>
      <w:r>
        <w:rPr>
          <w:rFonts w:ascii="Times New Roman" w:hAnsi="Times New Roman" w:cs="Times New Roman"/>
        </w:rPr>
        <w:t xml:space="preserve">Firstly, the digital IF signal, </w:t>
      </w:r>
      <m:oMath>
        <m:r>
          <w:rPr>
            <w:rFonts w:ascii="Cambria Math" w:hAnsi="Cambria Math" w:cs="Times New Roman"/>
          </w:rPr>
          <m:t>x[n]</m:t>
        </m:r>
      </m:oMath>
      <w:r>
        <w:rPr>
          <w:rFonts w:ascii="Times New Roman" w:eastAsiaTheme="minorEastAsia" w:hAnsi="Times New Roman" w:cs="Times New Roman"/>
        </w:rPr>
        <w:t xml:space="preserve"> is multiplied with the locally generated CA code. After this code-removal, the In-phase (I) and the quadrature (Q) components are generated by using </w:t>
      </w:r>
      <w:r w:rsidR="00BC63A2">
        <w:rPr>
          <w:rFonts w:ascii="Times New Roman" w:eastAsiaTheme="minorEastAsia" w:hAnsi="Times New Roman" w:cs="Times New Roman"/>
        </w:rPr>
        <w:t xml:space="preserve">apt carrier waves. </w:t>
      </w:r>
      <w:proofErr w:type="gramStart"/>
      <w:r w:rsidR="00BC63A2">
        <w:rPr>
          <w:rFonts w:ascii="Times New Roman" w:eastAsiaTheme="minorEastAsia" w:hAnsi="Times New Roman" w:cs="Times New Roman"/>
        </w:rPr>
        <w:t>The I</w:t>
      </w:r>
      <w:proofErr w:type="gramEnd"/>
      <w:r w:rsidR="00BC63A2">
        <w:rPr>
          <w:rFonts w:ascii="Times New Roman" w:eastAsiaTheme="minorEastAsia" w:hAnsi="Times New Roman" w:cs="Times New Roman"/>
        </w:rPr>
        <w:t xml:space="preserve"> and Q components are accumulated over </w:t>
      </w:r>
      <m:oMath>
        <m:r>
          <w:rPr>
            <w:rFonts w:ascii="Cambria Math" w:eastAsiaTheme="minorEastAsia" w:hAnsi="Cambria Math" w:cs="Times New Roman"/>
          </w:rPr>
          <m:t xml:space="preserve">N </m:t>
        </m:r>
      </m:oMath>
      <w:r w:rsidR="00BC63A2">
        <w:rPr>
          <w:rFonts w:ascii="Times New Roman" w:eastAsiaTheme="minorEastAsia" w:hAnsi="Times New Roman" w:cs="Times New Roman"/>
        </w:rPr>
        <w:t xml:space="preserve">(1, in this case) periods. The accumulated sum, therefore gives us the correlation coefficient for the given code-phase and frequency. </w:t>
      </w:r>
    </w:p>
    <w:tbl>
      <w:tblPr>
        <w:tblStyle w:val="TableGrid"/>
        <w:tblpPr w:leftFromText="180" w:rightFromText="180"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20"/>
        <w:gridCol w:w="1525"/>
      </w:tblGrid>
      <w:tr w:rsidR="00BC63A2" w:rsidTr="00BC63A2">
        <w:tc>
          <w:tcPr>
            <w:tcW w:w="805" w:type="dxa"/>
          </w:tcPr>
          <w:p w:rsidR="00BC63A2" w:rsidRDefault="00BC63A2" w:rsidP="00BC63A2">
            <w:pPr>
              <w:tabs>
                <w:tab w:val="left" w:pos="2220"/>
              </w:tabs>
              <w:rPr>
                <w:rFonts w:ascii="Times New Roman" w:hAnsi="Times New Roman" w:cs="Times New Roman"/>
              </w:rPr>
            </w:pPr>
          </w:p>
        </w:tc>
        <w:tc>
          <w:tcPr>
            <w:tcW w:w="7020" w:type="dxa"/>
          </w:tcPr>
          <w:p w:rsidR="00BC63A2" w:rsidRDefault="00BC63A2" w:rsidP="00BC63A2">
            <w:pP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
                  <m:dPr>
                    <m:begChr m:val="["/>
                    <m:endChr m:val="]"/>
                    <m:ctrlPr>
                      <w:rPr>
                        <w:rFonts w:ascii="Cambria Math" w:hAnsi="Cambria Math" w:cs="Times New Roman"/>
                        <w:i/>
                      </w:rPr>
                    </m:ctrlPr>
                  </m:dPr>
                  <m:e>
                    <m:r>
                      <w:rPr>
                        <w:rFonts w:ascii="Cambria Math" w:hAnsi="Cambria Math" w:cs="Times New Roman"/>
                      </w:rPr>
                      <m:t>m</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.CA</m:t>
                                </m:r>
                                <m:d>
                                  <m:dPr>
                                    <m:begChr m:val="["/>
                                    <m:endChr m:val="]"/>
                                    <m:ctrlPr>
                                      <w:rPr>
                                        <w:rFonts w:ascii="Cambria Math" w:hAnsi="Cambria Math" w:cs="Times New Roman"/>
                                        <w:i/>
                                      </w:rPr>
                                    </m:ctrlPr>
                                  </m:dPr>
                                  <m:e>
                                    <m:r>
                                      <w:rPr>
                                        <w:rFonts w:ascii="Cambria Math" w:hAnsi="Cambria Math" w:cs="Times New Roman"/>
                                      </w:rPr>
                                      <m:t>n</m:t>
                                    </m:r>
                                  </m:e>
                                </m:d>
                                <m:func>
                                  <m:funcPr>
                                    <m:ctrlPr>
                                      <w:rPr>
                                        <w:rFonts w:ascii="Cambria Math" w:hAnsi="Cambria Math" w:cs="Times New Roman"/>
                                      </w:rPr>
                                    </m:ctrlPr>
                                  </m:funcPr>
                                  <m:fName>
                                    <m:r>
                                      <m:rPr>
                                        <m:sty m:val="p"/>
                                      </m:rPr>
                                      <w:rPr>
                                        <w:rFonts w:ascii="Cambria Math" w:hAnsi="Cambria Math" w:cs="Times New Roman"/>
                                      </w:rPr>
                                      <m:t>cos</m:t>
                                    </m:r>
                                  </m:fName>
                                  <m:e>
                                    <m:d>
                                      <m:dPr>
                                        <m:begChr m:val="["/>
                                        <m:endChr m:val="]"/>
                                        <m:ctrlPr>
                                          <w:rPr>
                                            <w:rFonts w:ascii="Cambria Math" w:hAnsi="Cambria Math" w:cs="Times New Roman"/>
                                            <w:i/>
                                          </w:rPr>
                                        </m:ctrlPr>
                                      </m:dPr>
                                      <m:e>
                                        <m:r>
                                          <w:rPr>
                                            <w:rFonts w:ascii="Cambria Math" w:hAnsi="Cambria Math" w:cs="Times New Roman"/>
                                          </w:rPr>
                                          <m:t>Ωn</m:t>
                                        </m:r>
                                      </m:e>
                                    </m:d>
                                  </m:e>
                                </m:func>
                              </m:e>
                            </m:nary>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.CA</m:t>
                                </m:r>
                                <m:d>
                                  <m:dPr>
                                    <m:begChr m:val="["/>
                                    <m:endChr m:val="]"/>
                                    <m:ctrlPr>
                                      <w:rPr>
                                        <w:rFonts w:ascii="Cambria Math" w:hAnsi="Cambria Math" w:cs="Times New Roman"/>
                                        <w:i/>
                                      </w:rPr>
                                    </m:ctrlPr>
                                  </m:dPr>
                                  <m:e>
                                    <m:r>
                                      <w:rPr>
                                        <w:rFonts w:ascii="Cambria Math" w:hAnsi="Cambria Math" w:cs="Times New Roman"/>
                                      </w:rPr>
                                      <m:t>n</m:t>
                                    </m:r>
                                  </m:e>
                                </m:d>
                                <m:func>
                                  <m:funcPr>
                                    <m:ctrlPr>
                                      <w:rPr>
                                        <w:rFonts w:ascii="Cambria Math" w:hAnsi="Cambria Math" w:cs="Times New Roman"/>
                                      </w:rPr>
                                    </m:ctrlPr>
                                  </m:funcPr>
                                  <m:fName>
                                    <m:r>
                                      <m:rPr>
                                        <m:sty m:val="p"/>
                                      </m:rPr>
                                      <w:rPr>
                                        <w:rFonts w:ascii="Cambria Math" w:hAnsi="Cambria Math" w:cs="Times New Roman"/>
                                      </w:rPr>
                                      <m:t>sin</m:t>
                                    </m:r>
                                  </m:fName>
                                  <m:e>
                                    <m:d>
                                      <m:dPr>
                                        <m:begChr m:val="["/>
                                        <m:endChr m:val="]"/>
                                        <m:ctrlPr>
                                          <w:rPr>
                                            <w:rFonts w:ascii="Cambria Math" w:hAnsi="Cambria Math" w:cs="Times New Roman"/>
                                            <w:i/>
                                          </w:rPr>
                                        </m:ctrlPr>
                                      </m:dPr>
                                      <m:e>
                                        <m:r>
                                          <w:rPr>
                                            <w:rFonts w:ascii="Cambria Math" w:hAnsi="Cambria Math" w:cs="Times New Roman"/>
                                          </w:rPr>
                                          <m:t>Ωn</m:t>
                                        </m:r>
                                      </m:e>
                                    </m:d>
                                  </m:e>
                                </m:func>
                              </m:e>
                            </m:nary>
                          </m:e>
                        </m:d>
                      </m:e>
                      <m:sup>
                        <m:r>
                          <w:rPr>
                            <w:rFonts w:ascii="Cambria Math" w:hAnsi="Cambria Math" w:cs="Times New Roman"/>
                          </w:rPr>
                          <m:t>2</m:t>
                        </m:r>
                      </m:sup>
                    </m:sSup>
                    <m:r>
                      <w:rPr>
                        <w:rFonts w:ascii="Cambria Math" w:hAnsi="Cambria Math" w:cs="Times New Roman"/>
                      </w:rPr>
                      <m:t>)</m:t>
                    </m:r>
                  </m:e>
                </m:nary>
              </m:oMath>
            </m:oMathPara>
          </w:p>
          <w:p w:rsidR="00BC63A2" w:rsidRDefault="00BC63A2" w:rsidP="00BC63A2">
            <w:pPr>
              <w:tabs>
                <w:tab w:val="left" w:pos="2220"/>
              </w:tabs>
              <w:rPr>
                <w:rFonts w:ascii="Times New Roman" w:hAnsi="Times New Roman" w:cs="Times New Roman"/>
              </w:rPr>
            </w:pPr>
          </w:p>
        </w:tc>
        <w:tc>
          <w:tcPr>
            <w:tcW w:w="1525" w:type="dxa"/>
          </w:tcPr>
          <w:p w:rsidR="00BC63A2" w:rsidRPr="00BC63A2" w:rsidRDefault="00BC63A2" w:rsidP="00BC63A2">
            <w:pPr>
              <w:pStyle w:val="ListParagraph"/>
              <w:numPr>
                <w:ilvl w:val="0"/>
                <w:numId w:val="4"/>
              </w:numPr>
              <w:tabs>
                <w:tab w:val="left" w:pos="2220"/>
              </w:tabs>
              <w:jc w:val="center"/>
              <w:rPr>
                <w:rFonts w:ascii="Times New Roman" w:hAnsi="Times New Roman" w:cs="Times New Roman"/>
              </w:rPr>
            </w:pPr>
          </w:p>
        </w:tc>
      </w:tr>
    </w:tbl>
    <w:p w:rsidR="00BC63A2" w:rsidRDefault="00BC63A2" w:rsidP="00BC63A2">
      <w:pPr>
        <w:rPr>
          <w:rFonts w:ascii="Times New Roman" w:hAnsi="Times New Roman" w:cs="Times New Roman"/>
        </w:rPr>
      </w:pPr>
      <w:r>
        <w:rPr>
          <w:rFonts w:ascii="Times New Roman" w:hAnsi="Times New Roman" w:cs="Times New Roman"/>
        </w:rPr>
        <w:t xml:space="preserve">Equation </w:t>
      </w:r>
      <w:proofErr w:type="spellStart"/>
      <w:r>
        <w:rPr>
          <w:rFonts w:ascii="Times New Roman" w:hAnsi="Times New Roman" w:cs="Times New Roman"/>
        </w:rPr>
        <w:t>i</w:t>
      </w:r>
      <w:proofErr w:type="spellEnd"/>
      <w:r>
        <w:rPr>
          <w:rFonts w:ascii="Times New Roman" w:hAnsi="Times New Roman" w:cs="Times New Roman"/>
        </w:rPr>
        <w:t xml:space="preserve">. gives us mathematical equivalent of the correlation coefficient being computed for each code-phase and frequency. </w:t>
      </w:r>
      <w:r w:rsidR="007739E3">
        <w:rPr>
          <w:rFonts w:ascii="Times New Roman" w:hAnsi="Times New Roman" w:cs="Times New Roman"/>
        </w:rPr>
        <w:t>In the given exercise, for PRN</w:t>
      </w:r>
      <w:proofErr w:type="gramStart"/>
      <w:r w:rsidR="007739E3">
        <w:rPr>
          <w:rFonts w:ascii="Times New Roman" w:hAnsi="Times New Roman" w:cs="Times New Roman"/>
        </w:rPr>
        <w:t>:4</w:t>
      </w:r>
      <w:proofErr w:type="gramEnd"/>
      <w:r w:rsidR="007739E3">
        <w:rPr>
          <w:rFonts w:ascii="Times New Roman" w:hAnsi="Times New Roman" w:cs="Times New Roman"/>
        </w:rPr>
        <w:t xml:space="preserve">, the following correlation mountain figure was obtained as shown in figure 9.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5300"/>
      </w:tblGrid>
      <w:tr w:rsidR="007739E3" w:rsidTr="007739E3">
        <w:tc>
          <w:tcPr>
            <w:tcW w:w="6380" w:type="dxa"/>
            <w:gridSpan w:val="2"/>
          </w:tcPr>
          <w:p w:rsidR="007739E3" w:rsidRDefault="007739E3" w:rsidP="00FB5BF4">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2EA6CE3F" wp14:editId="50431915">
                  <wp:extent cx="3838575" cy="213423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ial_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75" cy="2134235"/>
                          </a:xfrm>
                          <a:prstGeom prst="rect">
                            <a:avLst/>
                          </a:prstGeom>
                        </pic:spPr>
                      </pic:pic>
                    </a:graphicData>
                  </a:graphic>
                </wp:inline>
              </w:drawing>
            </w:r>
          </w:p>
        </w:tc>
      </w:tr>
      <w:tr w:rsidR="007739E3" w:rsidTr="007739E3">
        <w:tc>
          <w:tcPr>
            <w:tcW w:w="1080" w:type="dxa"/>
          </w:tcPr>
          <w:p w:rsidR="007739E3" w:rsidRPr="0086403D" w:rsidRDefault="007739E3"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5300" w:type="dxa"/>
          </w:tcPr>
          <w:p w:rsidR="007739E3" w:rsidRPr="0086403D" w:rsidRDefault="007739E3" w:rsidP="00FB5BF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Correlation mountain for PRN:4 using Serial search technique</w:t>
            </w:r>
          </w:p>
        </w:tc>
      </w:tr>
    </w:tbl>
    <w:p w:rsidR="007739E3" w:rsidRPr="00BC63A2" w:rsidRDefault="007739E3" w:rsidP="00BC63A2">
      <w:pPr>
        <w:rPr>
          <w:rFonts w:ascii="Times New Roman" w:hAnsi="Times New Roman" w:cs="Times New Roman"/>
        </w:rPr>
      </w:pPr>
    </w:p>
    <w:tbl>
      <w:tblPr>
        <w:tblStyle w:val="TableGrid"/>
        <w:tblpPr w:leftFromText="180" w:rightFromText="180" w:vertAnchor="text" w:horzAnchor="page" w:tblpX="7946" w:tblpY="-69"/>
        <w:tblW w:w="0" w:type="auto"/>
        <w:tblLook w:val="04A0" w:firstRow="1" w:lastRow="0" w:firstColumn="1" w:lastColumn="0" w:noHBand="0" w:noVBand="1"/>
      </w:tblPr>
      <w:tblGrid>
        <w:gridCol w:w="1715"/>
        <w:gridCol w:w="1345"/>
      </w:tblGrid>
      <w:tr w:rsidR="005D0B75" w:rsidTr="005D0B75">
        <w:trPr>
          <w:trHeight w:val="260"/>
        </w:trPr>
        <w:tc>
          <w:tcPr>
            <w:tcW w:w="3060" w:type="dxa"/>
            <w:gridSpan w:val="2"/>
          </w:tcPr>
          <w:p w:rsidR="005D0B75" w:rsidRPr="005D0B75" w:rsidRDefault="005D0B75" w:rsidP="005D0B75">
            <w:pPr>
              <w:tabs>
                <w:tab w:val="left" w:pos="2220"/>
              </w:tabs>
              <w:rPr>
                <w:rFonts w:ascii="Times New Roman" w:hAnsi="Times New Roman" w:cs="Times New Roman"/>
                <w:b/>
                <w:bCs/>
              </w:rPr>
            </w:pPr>
            <w:r w:rsidRPr="005D0B75">
              <w:rPr>
                <w:rFonts w:ascii="Times New Roman" w:hAnsi="Times New Roman" w:cs="Times New Roman"/>
                <w:b/>
                <w:bCs/>
              </w:rPr>
              <w:t>Table:1, PRN:4 acquisition</w:t>
            </w:r>
          </w:p>
        </w:tc>
      </w:tr>
      <w:tr w:rsidR="005D0B75" w:rsidTr="005D0B75">
        <w:tc>
          <w:tcPr>
            <w:tcW w:w="1715" w:type="dxa"/>
          </w:tcPr>
          <w:p w:rsidR="005D0B75" w:rsidRDefault="005D0B75" w:rsidP="005D0B75">
            <w:pPr>
              <w:tabs>
                <w:tab w:val="left" w:pos="2220"/>
              </w:tabs>
              <w:rPr>
                <w:rFonts w:ascii="Times New Roman" w:hAnsi="Times New Roman" w:cs="Times New Roman"/>
              </w:rPr>
            </w:pPr>
            <w:r>
              <w:rPr>
                <w:rFonts w:ascii="Times New Roman" w:hAnsi="Times New Roman" w:cs="Times New Roman"/>
              </w:rPr>
              <w:t>Code phase</w:t>
            </w:r>
          </w:p>
        </w:tc>
        <w:tc>
          <w:tcPr>
            <w:tcW w:w="1345" w:type="dxa"/>
          </w:tcPr>
          <w:p w:rsidR="005D0B75" w:rsidRDefault="005D0B75" w:rsidP="005D0B75">
            <w:pPr>
              <w:tabs>
                <w:tab w:val="left" w:pos="2220"/>
              </w:tabs>
              <w:rPr>
                <w:rFonts w:ascii="Times New Roman" w:hAnsi="Times New Roman" w:cs="Times New Roman"/>
              </w:rPr>
            </w:pPr>
            <w:r w:rsidRPr="007739E3">
              <w:rPr>
                <w:rFonts w:ascii="Times New Roman" w:hAnsi="Times New Roman" w:cs="Times New Roman"/>
              </w:rPr>
              <w:t>61.5877</w:t>
            </w:r>
            <w:r>
              <w:rPr>
                <w:rFonts w:ascii="Times New Roman" w:hAnsi="Times New Roman" w:cs="Times New Roman"/>
              </w:rPr>
              <w:t xml:space="preserve"> chips</w:t>
            </w:r>
          </w:p>
        </w:tc>
      </w:tr>
      <w:tr w:rsidR="005D0B75" w:rsidTr="005D0B75">
        <w:tc>
          <w:tcPr>
            <w:tcW w:w="1715" w:type="dxa"/>
          </w:tcPr>
          <w:p w:rsidR="005D0B75" w:rsidRDefault="005D0B75" w:rsidP="005D0B75">
            <w:pPr>
              <w:tabs>
                <w:tab w:val="left" w:pos="2220"/>
              </w:tabs>
              <w:rPr>
                <w:rFonts w:ascii="Times New Roman" w:hAnsi="Times New Roman" w:cs="Times New Roman"/>
              </w:rPr>
            </w:pPr>
            <w:r>
              <w:rPr>
                <w:rFonts w:ascii="Times New Roman" w:hAnsi="Times New Roman" w:cs="Times New Roman"/>
              </w:rPr>
              <w:t>Frequency shift</w:t>
            </w:r>
          </w:p>
        </w:tc>
        <w:tc>
          <w:tcPr>
            <w:tcW w:w="1345" w:type="dxa"/>
          </w:tcPr>
          <w:p w:rsidR="005D0B75" w:rsidRDefault="005D0B75" w:rsidP="005D0B75">
            <w:pPr>
              <w:tabs>
                <w:tab w:val="left" w:pos="2220"/>
              </w:tabs>
              <w:rPr>
                <w:rFonts w:ascii="Times New Roman" w:hAnsi="Times New Roman" w:cs="Times New Roman"/>
              </w:rPr>
            </w:pPr>
            <w:r>
              <w:rPr>
                <w:rFonts w:ascii="Times New Roman" w:hAnsi="Times New Roman" w:cs="Times New Roman"/>
              </w:rPr>
              <w:t>7500 Hz</w:t>
            </w:r>
          </w:p>
        </w:tc>
      </w:tr>
    </w:tbl>
    <w:p w:rsidR="00BC63A2" w:rsidRDefault="00BC63A2" w:rsidP="00BC63A2">
      <w:pPr>
        <w:rPr>
          <w:rFonts w:ascii="Times New Roman" w:hAnsi="Times New Roman" w:cs="Times New Roman"/>
        </w:rPr>
      </w:pPr>
    </w:p>
    <w:p w:rsidR="00BC63A2" w:rsidRPr="00BC63A2" w:rsidRDefault="00BC63A2" w:rsidP="00BC63A2">
      <w:pPr>
        <w:tabs>
          <w:tab w:val="left" w:pos="2220"/>
        </w:tabs>
        <w:rPr>
          <w:rFonts w:ascii="Times New Roman" w:hAnsi="Times New Roman" w:cs="Times New Roman"/>
        </w:rPr>
      </w:pPr>
      <w:r>
        <w:rPr>
          <w:rFonts w:ascii="Times New Roman" w:hAnsi="Times New Roman" w:cs="Times New Roman"/>
        </w:rPr>
        <w:tab/>
      </w:r>
    </w:p>
    <w:p w:rsidR="00BC63A2" w:rsidRDefault="005D0B75" w:rsidP="00BC63A2">
      <w:pPr>
        <w:tabs>
          <w:tab w:val="left" w:pos="2220"/>
        </w:tabs>
        <w:rPr>
          <w:rFonts w:ascii="Times New Roman" w:hAnsi="Times New Roman" w:cs="Times New Roman"/>
        </w:rPr>
      </w:pPr>
      <w:r>
        <w:rPr>
          <w:rFonts w:ascii="Times New Roman" w:hAnsi="Times New Roman" w:cs="Times New Roman"/>
        </w:rPr>
        <w:t>With a Frequency-bin of 500 Hz and a code-phase of 0.3581, the following parameters in Table</w:t>
      </w:r>
      <w:proofErr w:type="gramStart"/>
      <w:r>
        <w:rPr>
          <w:rFonts w:ascii="Times New Roman" w:hAnsi="Times New Roman" w:cs="Times New Roman"/>
        </w:rPr>
        <w:t>:1</w:t>
      </w:r>
      <w:proofErr w:type="gramEnd"/>
      <w:r>
        <w:rPr>
          <w:rFonts w:ascii="Times New Roman" w:hAnsi="Times New Roman" w:cs="Times New Roman"/>
        </w:rPr>
        <w:t xml:space="preserve">, were obtained. </w:t>
      </w:r>
    </w:p>
    <w:p w:rsidR="005D0B75" w:rsidRDefault="005D0B75" w:rsidP="00BC63A2">
      <w:pPr>
        <w:tabs>
          <w:tab w:val="left" w:pos="2220"/>
        </w:tabs>
        <w:rPr>
          <w:rFonts w:ascii="Times New Roman" w:hAnsi="Times New Roman" w:cs="Times New Roman"/>
        </w:rPr>
      </w:pPr>
    </w:p>
    <w:p w:rsidR="005D0B75" w:rsidRDefault="005D0B75" w:rsidP="00BC63A2">
      <w:pPr>
        <w:tabs>
          <w:tab w:val="left" w:pos="2220"/>
        </w:tabs>
        <w:rPr>
          <w:rFonts w:ascii="Times New Roman" w:hAnsi="Times New Roman" w:cs="Times New Roman"/>
        </w:rPr>
      </w:pPr>
      <w:r>
        <w:rPr>
          <w:rFonts w:ascii="Times New Roman" w:hAnsi="Times New Roman" w:cs="Times New Roman"/>
        </w:rPr>
        <w:t xml:space="preserve">Since, the acquisition is a coarse estimate of the Doppler Frequency shift, a Frequency-bin of 500 Hz was used instead of the suggested 250 Hz for faster processing in case of the conventional search. </w:t>
      </w:r>
    </w:p>
    <w:p w:rsidR="005D0B75" w:rsidRDefault="005D0B75" w:rsidP="00BC63A2">
      <w:pPr>
        <w:tabs>
          <w:tab w:val="left" w:pos="2220"/>
        </w:tabs>
        <w:rPr>
          <w:rFonts w:ascii="Times New Roman" w:hAnsi="Times New Roman" w:cs="Times New Roman"/>
        </w:rPr>
      </w:pPr>
    </w:p>
    <w:p w:rsidR="001F7D6A" w:rsidRDefault="001F7D6A" w:rsidP="00BC63A2">
      <w:pPr>
        <w:tabs>
          <w:tab w:val="left" w:pos="2220"/>
        </w:tabs>
        <w:rPr>
          <w:rFonts w:ascii="Times New Roman" w:hAnsi="Times New Roman" w:cs="Times New Roman"/>
        </w:rPr>
      </w:pPr>
      <w:r>
        <w:rPr>
          <w:rFonts w:ascii="Times New Roman" w:hAnsi="Times New Roman" w:cs="Times New Roman"/>
        </w:rPr>
        <w:t>A much faster implementation of the two-dimensional search space is the Parallel-code phase search (FFT-IFFT) method. The main requirements of acquisition phase is the sensitivity of acquisition and the acquisition time itself. In order to fasten the process, the computational ease of the FFT-algorithm is employed.  As shown in Figure 10, the block diagram of the FFT-IFFT method makes use of the property that “correlation in the time-domain is a multiplication in the frequency-domain”.</w:t>
      </w:r>
    </w:p>
    <w:p w:rsidR="001F7D6A" w:rsidRDefault="001F7D6A" w:rsidP="00BC63A2">
      <w:pPr>
        <w:tabs>
          <w:tab w:val="left" w:pos="2220"/>
        </w:tabs>
        <w:rPr>
          <w:rFonts w:ascii="Times New Roman" w:hAnsi="Times New Roman" w:cs="Times New Roman"/>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4320"/>
      </w:tblGrid>
      <w:tr w:rsidR="001F7D6A" w:rsidTr="00A52C36">
        <w:tc>
          <w:tcPr>
            <w:tcW w:w="5400" w:type="dxa"/>
            <w:gridSpan w:val="2"/>
          </w:tcPr>
          <w:p w:rsidR="001F7D6A" w:rsidRDefault="00A52C36" w:rsidP="00FB5BF4">
            <w:pPr>
              <w:rPr>
                <w:rFonts w:ascii="Times New Roman" w:eastAsiaTheme="minorEastAsia" w:hAnsi="Times New Roman" w:cs="Times New Roman"/>
              </w:rPr>
            </w:pPr>
            <w:r>
              <w:object w:dxaOrig="7470" w:dyaOrig="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82.5pt" o:ole="">
                  <v:imagedata r:id="rId18" o:title=""/>
                </v:shape>
                <o:OLEObject Type="Embed" ProgID="PBrush" ShapeID="_x0000_i1025" DrawAspect="Content" ObjectID="_1516201871" r:id="rId19"/>
              </w:object>
            </w:r>
          </w:p>
        </w:tc>
      </w:tr>
      <w:tr w:rsidR="001F7D6A" w:rsidTr="00A52C36">
        <w:tc>
          <w:tcPr>
            <w:tcW w:w="1080" w:type="dxa"/>
          </w:tcPr>
          <w:p w:rsidR="001F7D6A" w:rsidRPr="0086403D" w:rsidRDefault="001F7D6A"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4320" w:type="dxa"/>
          </w:tcPr>
          <w:p w:rsidR="001F7D6A" w:rsidRPr="0086403D" w:rsidRDefault="001F7D6A" w:rsidP="00FB5BF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Parallel-code search technique block diagram</w:t>
            </w:r>
          </w:p>
        </w:tc>
      </w:tr>
    </w:tbl>
    <w:p w:rsidR="001F7D6A" w:rsidRDefault="001F7D6A" w:rsidP="00BC63A2">
      <w:pPr>
        <w:tabs>
          <w:tab w:val="left" w:pos="2220"/>
        </w:tabs>
        <w:rPr>
          <w:rFonts w:ascii="Times New Roman" w:hAnsi="Times New Roman" w:cs="Times New Roman"/>
        </w:rPr>
      </w:pPr>
    </w:p>
    <w:p w:rsidR="001F7D6A" w:rsidRPr="001F7D6A" w:rsidRDefault="00A52C36" w:rsidP="001F7D6A">
      <w:pPr>
        <w:rPr>
          <w:rFonts w:ascii="Times New Roman" w:hAnsi="Times New Roman" w:cs="Times New Roman"/>
        </w:rPr>
      </w:pPr>
      <w:r>
        <w:rPr>
          <w:rFonts w:ascii="Times New Roman" w:hAnsi="Times New Roman" w:cs="Times New Roman"/>
        </w:rPr>
        <w:t xml:space="preserve">Equation ii. </w:t>
      </w:r>
      <w:proofErr w:type="gramStart"/>
      <w:r>
        <w:rPr>
          <w:rFonts w:ascii="Times New Roman" w:hAnsi="Times New Roman" w:cs="Times New Roman"/>
        </w:rPr>
        <w:t>provides</w:t>
      </w:r>
      <w:proofErr w:type="gramEnd"/>
      <w:r>
        <w:rPr>
          <w:rFonts w:ascii="Times New Roman" w:hAnsi="Times New Roman" w:cs="Times New Roman"/>
        </w:rPr>
        <w:t xml:space="preserve"> the mathematical basis for the FFT-IFFT method.</w:t>
      </w:r>
    </w:p>
    <w:p w:rsidR="001F7D6A" w:rsidRPr="001F7D6A" w:rsidRDefault="001F7D6A" w:rsidP="001F7D6A">
      <w:pPr>
        <w:rPr>
          <w:rFonts w:ascii="Times New Roman" w:hAnsi="Times New Roman" w:cs="Times New Roman"/>
        </w:rPr>
      </w:pPr>
    </w:p>
    <w:p w:rsidR="001F7D6A" w:rsidRPr="001F7D6A" w:rsidRDefault="001F7D6A" w:rsidP="001F7D6A">
      <w:pPr>
        <w:rPr>
          <w:rFonts w:ascii="Times New Roman" w:hAnsi="Times New Roman" w:cs="Times New Roman"/>
        </w:rPr>
      </w:pPr>
    </w:p>
    <w:p w:rsidR="001F7D6A" w:rsidRDefault="001F7D6A" w:rsidP="001F7D6A">
      <w:pPr>
        <w:rPr>
          <w:rFonts w:ascii="Times New Roman" w:hAnsi="Times New Roman" w:cs="Times New Roman"/>
        </w:rPr>
      </w:pPr>
    </w:p>
    <w:tbl>
      <w:tblPr>
        <w:tblStyle w:val="TableGrid"/>
        <w:tblpPr w:leftFromText="180" w:rightFromText="180"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20"/>
        <w:gridCol w:w="1525"/>
      </w:tblGrid>
      <w:tr w:rsidR="001F7D6A" w:rsidTr="00FB5BF4">
        <w:tc>
          <w:tcPr>
            <w:tcW w:w="805" w:type="dxa"/>
          </w:tcPr>
          <w:p w:rsidR="001F7D6A" w:rsidRDefault="001F7D6A" w:rsidP="00FB5BF4">
            <w:pPr>
              <w:tabs>
                <w:tab w:val="left" w:pos="2220"/>
              </w:tabs>
              <w:rPr>
                <w:rFonts w:ascii="Times New Roman" w:hAnsi="Times New Roman" w:cs="Times New Roman"/>
              </w:rPr>
            </w:pPr>
          </w:p>
        </w:tc>
        <w:tc>
          <w:tcPr>
            <w:tcW w:w="7020" w:type="dxa"/>
          </w:tcPr>
          <w:p w:rsidR="001F7D6A" w:rsidRDefault="001F7D6A" w:rsidP="00A52C36">
            <w:pPr>
              <w:rPr>
                <w:rFonts w:ascii="Times New Roman" w:hAnsi="Times New Roman" w:cs="Times New Roman"/>
              </w:rPr>
            </w:pPr>
            <m:oMathPara>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m</m:t>
                    </m:r>
                  </m:e>
                </m:d>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r>
                  <w:rPr>
                    <w:rFonts w:ascii="Cambria Math" w:eastAsiaTheme="minorEastAsia" w:hAnsi="Cambria Math" w:cs="Times New Roman"/>
                  </w:rPr>
                  <m:t>*CA</m:t>
                </m:r>
                <m:d>
                  <m:dPr>
                    <m:begChr m:val="["/>
                    <m:endChr m:val="]"/>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Calibri"/>
                      </w:rPr>
                      <m:t>Ƒ</m:t>
                    </m:r>
                  </m:e>
                  <m:sup>
                    <m:r>
                      <w:rPr>
                        <w:rFonts w:ascii="Cambria Math" w:eastAsiaTheme="minorEastAsia" w:hAnsi="Cambria Math" w:cs="Times New Roman"/>
                      </w:rPr>
                      <m:t>-1</m:t>
                    </m:r>
                  </m:sup>
                </m:sSup>
                <m:r>
                  <w:rPr>
                    <w:rFonts w:ascii="Cambria Math" w:eastAsiaTheme="minorEastAsia" w:hAnsi="Cambria Math" w:cs="Times New Roman"/>
                  </w:rPr>
                  <m:t>[</m:t>
                </m:r>
                <m:r>
                  <w:rPr>
                    <w:rFonts w:ascii="Cambria Math" w:eastAsiaTheme="minorEastAsia" w:hAnsi="Cambria Math" w:cs="Calibri"/>
                  </w:rPr>
                  <m:t>Ƒ</m:t>
                </m:r>
                <m:d>
                  <m:dPr>
                    <m:ctrlPr>
                      <w:rPr>
                        <w:rFonts w:ascii="Cambria Math" w:eastAsiaTheme="minorEastAsia" w:hAnsi="Cambria Math" w:cs="Calibri"/>
                        <w:i/>
                      </w:rPr>
                    </m:ctrlPr>
                  </m:dPr>
                  <m:e>
                    <m:r>
                      <w:rPr>
                        <w:rFonts w:ascii="Cambria Math" w:eastAsiaTheme="minorEastAsia" w:hAnsi="Cambria Math" w:cs="Calibri"/>
                      </w:rPr>
                      <m:t>x</m:t>
                    </m:r>
                    <m:d>
                      <m:dPr>
                        <m:begChr m:val="["/>
                        <m:endChr m:val="]"/>
                        <m:ctrlPr>
                          <w:rPr>
                            <w:rFonts w:ascii="Cambria Math" w:eastAsiaTheme="minorEastAsia" w:hAnsi="Cambria Math" w:cs="Calibri"/>
                            <w:i/>
                          </w:rPr>
                        </m:ctrlPr>
                      </m:dPr>
                      <m:e>
                        <m:r>
                          <w:rPr>
                            <w:rFonts w:ascii="Cambria Math" w:eastAsiaTheme="minorEastAsia" w:hAnsi="Cambria Math" w:cs="Calibri"/>
                          </w:rPr>
                          <m:t>n</m:t>
                        </m:r>
                      </m:e>
                    </m:d>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Ƒ</m:t>
                    </m:r>
                    <m:d>
                      <m:dPr>
                        <m:ctrlPr>
                          <w:rPr>
                            <w:rFonts w:ascii="Cambria Math" w:eastAsiaTheme="minorEastAsia" w:hAnsi="Cambria Math" w:cs="Calibri"/>
                            <w:i/>
                          </w:rPr>
                        </m:ctrlPr>
                      </m:dPr>
                      <m:e>
                        <m:r>
                          <w:rPr>
                            <w:rFonts w:ascii="Cambria Math" w:eastAsiaTheme="minorEastAsia" w:hAnsi="Cambria Math" w:cs="Calibri"/>
                          </w:rPr>
                          <m:t>CA</m:t>
                        </m:r>
                        <m:d>
                          <m:dPr>
                            <m:begChr m:val="["/>
                            <m:endChr m:val="]"/>
                            <m:ctrlPr>
                              <w:rPr>
                                <w:rFonts w:ascii="Cambria Math" w:eastAsiaTheme="minorEastAsia" w:hAnsi="Cambria Math" w:cs="Calibri"/>
                                <w:i/>
                              </w:rPr>
                            </m:ctrlPr>
                          </m:dPr>
                          <m:e>
                            <m:r>
                              <w:rPr>
                                <w:rFonts w:ascii="Cambria Math" w:eastAsiaTheme="minorEastAsia" w:hAnsi="Cambria Math" w:cs="Calibri"/>
                              </w:rPr>
                              <m:t>n</m:t>
                            </m:r>
                          </m:e>
                        </m:d>
                      </m:e>
                    </m:d>
                  </m:e>
                  <m:sup>
                    <m:r>
                      <w:rPr>
                        <w:rFonts w:ascii="Cambria Math" w:eastAsiaTheme="minorEastAsia" w:hAnsi="Cambria Math" w:cs="Calibri"/>
                      </w:rPr>
                      <m:t>*</m:t>
                    </m:r>
                  </m:sup>
                </m:sSup>
                <m:r>
                  <w:rPr>
                    <w:rFonts w:ascii="Cambria Math" w:eastAsiaTheme="minorEastAsia" w:hAnsi="Cambria Math" w:cs="Calibri"/>
                  </w:rPr>
                  <m:t>]</m:t>
                </m:r>
              </m:oMath>
            </m:oMathPara>
          </w:p>
        </w:tc>
        <w:tc>
          <w:tcPr>
            <w:tcW w:w="1525" w:type="dxa"/>
          </w:tcPr>
          <w:p w:rsidR="001F7D6A" w:rsidRPr="00BC63A2" w:rsidRDefault="001F7D6A" w:rsidP="001F7D6A">
            <w:pPr>
              <w:pStyle w:val="ListParagraph"/>
              <w:numPr>
                <w:ilvl w:val="0"/>
                <w:numId w:val="4"/>
              </w:numPr>
              <w:tabs>
                <w:tab w:val="left" w:pos="2220"/>
              </w:tabs>
              <w:jc w:val="center"/>
              <w:rPr>
                <w:rFonts w:ascii="Times New Roman" w:hAnsi="Times New Roman" w:cs="Times New Roman"/>
              </w:rPr>
            </w:pPr>
          </w:p>
        </w:tc>
      </w:tr>
    </w:tbl>
    <w:p w:rsidR="001F7D6A" w:rsidRDefault="001F7D6A" w:rsidP="001F7D6A">
      <w:pPr>
        <w:rPr>
          <w:rFonts w:ascii="Times New Roman" w:hAnsi="Times New Roman" w:cs="Times New Roman"/>
        </w:rPr>
      </w:pPr>
    </w:p>
    <w:p w:rsidR="00A52C36" w:rsidRDefault="00A52C36" w:rsidP="001F7D6A">
      <w:pPr>
        <w:rPr>
          <w:rFonts w:ascii="Times New Roman" w:hAnsi="Times New Roman" w:cs="Times New Roman"/>
        </w:rPr>
      </w:pPr>
      <w:r>
        <w:rPr>
          <w:rFonts w:ascii="Times New Roman" w:hAnsi="Times New Roman" w:cs="Times New Roman"/>
        </w:rPr>
        <w:t xml:space="preserve">In the following approach, the incoming IF signal is mixed to the baseband signal and </w:t>
      </w:r>
      <w:proofErr w:type="gramStart"/>
      <w:r>
        <w:rPr>
          <w:rFonts w:ascii="Times New Roman" w:hAnsi="Times New Roman" w:cs="Times New Roman"/>
        </w:rPr>
        <w:t>the I</w:t>
      </w:r>
      <w:proofErr w:type="gramEnd"/>
      <w:r>
        <w:rPr>
          <w:rFonts w:ascii="Times New Roman" w:hAnsi="Times New Roman" w:cs="Times New Roman"/>
        </w:rPr>
        <w:t xml:space="preserve"> and Q components are then directly correlated with the CA code replica that is generated using FFT-algorithms. </w:t>
      </w:r>
      <w:r w:rsidR="009F1128">
        <w:rPr>
          <w:rFonts w:ascii="Times New Roman" w:hAnsi="Times New Roman" w:cs="Times New Roman"/>
        </w:rPr>
        <w:t xml:space="preserve">The resultant correlation coefficients are then computed iteratively for each Frequency bin. </w:t>
      </w:r>
    </w:p>
    <w:p w:rsidR="009F1128" w:rsidRDefault="009F1128" w:rsidP="001F7D6A">
      <w:pPr>
        <w:rPr>
          <w:rFonts w:ascii="Times New Roman" w:hAnsi="Times New Roman" w:cs="Times New Roman"/>
        </w:rPr>
      </w:pPr>
      <w:r>
        <w:rPr>
          <w:rFonts w:ascii="Times New Roman" w:hAnsi="Times New Roman" w:cs="Times New Roman"/>
        </w:rPr>
        <w:t>By employing the FFT-IFFT algorithm, the following satellites were obtained with a strong enough signal.</w:t>
      </w:r>
    </w:p>
    <w:tbl>
      <w:tblPr>
        <w:tblStyle w:val="TableGrid"/>
        <w:tblW w:w="0" w:type="auto"/>
        <w:tblLook w:val="04A0" w:firstRow="1" w:lastRow="0" w:firstColumn="1" w:lastColumn="0" w:noHBand="0" w:noVBand="1"/>
      </w:tblPr>
      <w:tblGrid>
        <w:gridCol w:w="985"/>
        <w:gridCol w:w="4192"/>
        <w:gridCol w:w="4173"/>
      </w:tblGrid>
      <w:tr w:rsidR="009F1128" w:rsidTr="00FB5BF4">
        <w:tc>
          <w:tcPr>
            <w:tcW w:w="9350" w:type="dxa"/>
            <w:gridSpan w:val="3"/>
          </w:tcPr>
          <w:p w:rsidR="009F1128" w:rsidRPr="009F1128" w:rsidRDefault="009F1128" w:rsidP="009F1128">
            <w:pPr>
              <w:jc w:val="center"/>
              <w:rPr>
                <w:rFonts w:ascii="Times New Roman" w:hAnsi="Times New Roman" w:cs="Times New Roman"/>
                <w:b/>
                <w:bCs/>
              </w:rPr>
            </w:pPr>
            <w:r>
              <w:rPr>
                <w:rFonts w:ascii="Times New Roman" w:hAnsi="Times New Roman" w:cs="Times New Roman"/>
                <w:b/>
                <w:bCs/>
              </w:rPr>
              <w:t>Table:2</w:t>
            </w:r>
          </w:p>
        </w:tc>
      </w:tr>
      <w:tr w:rsidR="009F1128" w:rsidTr="009F1128">
        <w:tc>
          <w:tcPr>
            <w:tcW w:w="985" w:type="dxa"/>
          </w:tcPr>
          <w:p w:rsidR="009F1128" w:rsidRPr="009F1128" w:rsidRDefault="009F1128" w:rsidP="009F1128">
            <w:pPr>
              <w:jc w:val="center"/>
              <w:rPr>
                <w:rFonts w:ascii="Times New Roman" w:hAnsi="Times New Roman" w:cs="Times New Roman"/>
                <w:b/>
                <w:bCs/>
              </w:rPr>
            </w:pPr>
            <w:r w:rsidRPr="009F1128">
              <w:rPr>
                <w:rFonts w:ascii="Times New Roman" w:hAnsi="Times New Roman" w:cs="Times New Roman"/>
                <w:b/>
                <w:bCs/>
              </w:rPr>
              <w:t>PRN</w:t>
            </w:r>
          </w:p>
        </w:tc>
        <w:tc>
          <w:tcPr>
            <w:tcW w:w="4192" w:type="dxa"/>
          </w:tcPr>
          <w:p w:rsidR="009F1128" w:rsidRPr="009F1128" w:rsidRDefault="009F1128" w:rsidP="009F1128">
            <w:pPr>
              <w:jc w:val="center"/>
              <w:rPr>
                <w:rFonts w:ascii="Times New Roman" w:hAnsi="Times New Roman" w:cs="Times New Roman"/>
                <w:b/>
                <w:bCs/>
              </w:rPr>
            </w:pPr>
            <w:r w:rsidRPr="009F1128">
              <w:rPr>
                <w:rFonts w:ascii="Times New Roman" w:hAnsi="Times New Roman" w:cs="Times New Roman"/>
                <w:b/>
                <w:bCs/>
              </w:rPr>
              <w:t>Code phase [samples]</w:t>
            </w:r>
          </w:p>
        </w:tc>
        <w:tc>
          <w:tcPr>
            <w:tcW w:w="4173" w:type="dxa"/>
          </w:tcPr>
          <w:p w:rsidR="009F1128" w:rsidRPr="009F1128" w:rsidRDefault="009F1128" w:rsidP="009F1128">
            <w:pPr>
              <w:jc w:val="center"/>
              <w:rPr>
                <w:rFonts w:ascii="Times New Roman" w:hAnsi="Times New Roman" w:cs="Times New Roman"/>
                <w:b/>
                <w:bCs/>
              </w:rPr>
            </w:pPr>
            <w:r w:rsidRPr="009F1128">
              <w:rPr>
                <w:rFonts w:ascii="Times New Roman" w:hAnsi="Times New Roman" w:cs="Times New Roman"/>
                <w:b/>
                <w:bCs/>
              </w:rPr>
              <w:t>Doppler Frequency [Hz]</w:t>
            </w:r>
          </w:p>
        </w:tc>
      </w:tr>
      <w:tr w:rsidR="009F1128" w:rsidTr="009F1128">
        <w:tc>
          <w:tcPr>
            <w:tcW w:w="985" w:type="dxa"/>
          </w:tcPr>
          <w:p w:rsidR="009F1128" w:rsidRDefault="009F1128" w:rsidP="009F1128">
            <w:pPr>
              <w:jc w:val="center"/>
              <w:rPr>
                <w:rFonts w:ascii="Times New Roman" w:hAnsi="Times New Roman" w:cs="Times New Roman"/>
              </w:rPr>
            </w:pPr>
            <w:r>
              <w:rPr>
                <w:rFonts w:ascii="Times New Roman" w:hAnsi="Times New Roman" w:cs="Times New Roman"/>
              </w:rPr>
              <w:t>1</w:t>
            </w:r>
          </w:p>
        </w:tc>
        <w:tc>
          <w:tcPr>
            <w:tcW w:w="4192" w:type="dxa"/>
          </w:tcPr>
          <w:p w:rsidR="009F1128" w:rsidRDefault="009F1128" w:rsidP="009F1128">
            <w:pPr>
              <w:jc w:val="center"/>
              <w:rPr>
                <w:rFonts w:ascii="Times New Roman" w:hAnsi="Times New Roman" w:cs="Times New Roman"/>
              </w:rPr>
            </w:pPr>
            <w:r>
              <w:rPr>
                <w:rFonts w:ascii="Times New Roman" w:hAnsi="Times New Roman" w:cs="Times New Roman"/>
              </w:rPr>
              <w:t>4806</w:t>
            </w:r>
          </w:p>
        </w:tc>
        <w:tc>
          <w:tcPr>
            <w:tcW w:w="4173" w:type="dxa"/>
          </w:tcPr>
          <w:p w:rsidR="009F1128" w:rsidRDefault="009F1128" w:rsidP="009F1128">
            <w:pPr>
              <w:jc w:val="center"/>
              <w:rPr>
                <w:rFonts w:ascii="Times New Roman" w:hAnsi="Times New Roman" w:cs="Times New Roman"/>
              </w:rPr>
            </w:pPr>
            <w:r>
              <w:rPr>
                <w:rFonts w:ascii="Times New Roman" w:hAnsi="Times New Roman" w:cs="Times New Roman"/>
              </w:rPr>
              <w:t>-10000</w:t>
            </w:r>
          </w:p>
        </w:tc>
      </w:tr>
      <w:tr w:rsidR="009F1128" w:rsidTr="009F1128">
        <w:tc>
          <w:tcPr>
            <w:tcW w:w="985" w:type="dxa"/>
          </w:tcPr>
          <w:p w:rsidR="009F1128" w:rsidRDefault="009F1128" w:rsidP="009F1128">
            <w:pPr>
              <w:jc w:val="center"/>
              <w:rPr>
                <w:rFonts w:ascii="Times New Roman" w:hAnsi="Times New Roman" w:cs="Times New Roman"/>
              </w:rPr>
            </w:pPr>
            <w:r>
              <w:rPr>
                <w:rFonts w:ascii="Times New Roman" w:hAnsi="Times New Roman" w:cs="Times New Roman"/>
              </w:rPr>
              <w:t>4</w:t>
            </w:r>
          </w:p>
        </w:tc>
        <w:tc>
          <w:tcPr>
            <w:tcW w:w="4192" w:type="dxa"/>
          </w:tcPr>
          <w:p w:rsidR="009F1128" w:rsidRDefault="009F1128" w:rsidP="009F1128">
            <w:pPr>
              <w:jc w:val="center"/>
              <w:rPr>
                <w:rFonts w:ascii="Times New Roman" w:hAnsi="Times New Roman" w:cs="Times New Roman"/>
              </w:rPr>
            </w:pPr>
            <w:r>
              <w:rPr>
                <w:rFonts w:ascii="Times New Roman" w:hAnsi="Times New Roman" w:cs="Times New Roman"/>
              </w:rPr>
              <w:t>342</w:t>
            </w:r>
          </w:p>
        </w:tc>
        <w:tc>
          <w:tcPr>
            <w:tcW w:w="4173" w:type="dxa"/>
          </w:tcPr>
          <w:p w:rsidR="009F1128" w:rsidRDefault="009F1128" w:rsidP="009F1128">
            <w:pPr>
              <w:jc w:val="center"/>
              <w:rPr>
                <w:rFonts w:ascii="Times New Roman" w:hAnsi="Times New Roman" w:cs="Times New Roman"/>
              </w:rPr>
            </w:pPr>
            <w:r>
              <w:rPr>
                <w:rFonts w:ascii="Times New Roman" w:hAnsi="Times New Roman" w:cs="Times New Roman"/>
              </w:rPr>
              <w:t>-8500</w:t>
            </w:r>
          </w:p>
        </w:tc>
      </w:tr>
      <w:tr w:rsidR="009F1128" w:rsidTr="009F1128">
        <w:tc>
          <w:tcPr>
            <w:tcW w:w="985" w:type="dxa"/>
          </w:tcPr>
          <w:p w:rsidR="009F1128" w:rsidRDefault="009F1128" w:rsidP="009F1128">
            <w:pPr>
              <w:jc w:val="center"/>
              <w:rPr>
                <w:rFonts w:ascii="Times New Roman" w:hAnsi="Times New Roman" w:cs="Times New Roman"/>
              </w:rPr>
            </w:pPr>
            <w:r>
              <w:rPr>
                <w:rFonts w:ascii="Times New Roman" w:hAnsi="Times New Roman" w:cs="Times New Roman"/>
              </w:rPr>
              <w:t>7</w:t>
            </w:r>
          </w:p>
        </w:tc>
        <w:tc>
          <w:tcPr>
            <w:tcW w:w="4192" w:type="dxa"/>
          </w:tcPr>
          <w:p w:rsidR="009F1128" w:rsidRDefault="009F1128" w:rsidP="009F1128">
            <w:pPr>
              <w:jc w:val="center"/>
              <w:rPr>
                <w:rFonts w:ascii="Times New Roman" w:hAnsi="Times New Roman" w:cs="Times New Roman"/>
              </w:rPr>
            </w:pPr>
            <w:r>
              <w:rPr>
                <w:rFonts w:ascii="Times New Roman" w:hAnsi="Times New Roman" w:cs="Times New Roman"/>
              </w:rPr>
              <w:t>2211</w:t>
            </w:r>
          </w:p>
        </w:tc>
        <w:tc>
          <w:tcPr>
            <w:tcW w:w="4173" w:type="dxa"/>
          </w:tcPr>
          <w:p w:rsidR="009F1128" w:rsidRDefault="009F1128" w:rsidP="009F1128">
            <w:pPr>
              <w:jc w:val="center"/>
              <w:rPr>
                <w:rFonts w:ascii="Times New Roman" w:hAnsi="Times New Roman" w:cs="Times New Roman"/>
              </w:rPr>
            </w:pPr>
            <w:r>
              <w:rPr>
                <w:rFonts w:ascii="Times New Roman" w:hAnsi="Times New Roman" w:cs="Times New Roman"/>
              </w:rPr>
              <w:t>-7000</w:t>
            </w:r>
          </w:p>
        </w:tc>
      </w:tr>
      <w:tr w:rsidR="009F1128" w:rsidTr="009F1128">
        <w:tc>
          <w:tcPr>
            <w:tcW w:w="985" w:type="dxa"/>
          </w:tcPr>
          <w:p w:rsidR="009F1128" w:rsidRDefault="009F1128" w:rsidP="009F1128">
            <w:pPr>
              <w:jc w:val="center"/>
              <w:rPr>
                <w:rFonts w:ascii="Times New Roman" w:hAnsi="Times New Roman" w:cs="Times New Roman"/>
              </w:rPr>
            </w:pPr>
            <w:r>
              <w:rPr>
                <w:rFonts w:ascii="Times New Roman" w:hAnsi="Times New Roman" w:cs="Times New Roman"/>
              </w:rPr>
              <w:t>13</w:t>
            </w:r>
          </w:p>
        </w:tc>
        <w:tc>
          <w:tcPr>
            <w:tcW w:w="4192" w:type="dxa"/>
          </w:tcPr>
          <w:p w:rsidR="009F1128" w:rsidRDefault="009F1128" w:rsidP="009F1128">
            <w:pPr>
              <w:jc w:val="center"/>
              <w:rPr>
                <w:rFonts w:ascii="Times New Roman" w:hAnsi="Times New Roman" w:cs="Times New Roman"/>
              </w:rPr>
            </w:pPr>
            <w:r>
              <w:rPr>
                <w:rFonts w:ascii="Times New Roman" w:hAnsi="Times New Roman" w:cs="Times New Roman"/>
              </w:rPr>
              <w:t>1938</w:t>
            </w:r>
          </w:p>
        </w:tc>
        <w:tc>
          <w:tcPr>
            <w:tcW w:w="4173" w:type="dxa"/>
          </w:tcPr>
          <w:p w:rsidR="009F1128" w:rsidRDefault="009F1128" w:rsidP="009F1128">
            <w:pPr>
              <w:jc w:val="center"/>
              <w:rPr>
                <w:rFonts w:ascii="Times New Roman" w:hAnsi="Times New Roman" w:cs="Times New Roman"/>
              </w:rPr>
            </w:pPr>
            <w:r>
              <w:rPr>
                <w:rFonts w:ascii="Times New Roman" w:hAnsi="Times New Roman" w:cs="Times New Roman"/>
              </w:rPr>
              <w:t>-4000</w:t>
            </w:r>
          </w:p>
        </w:tc>
      </w:tr>
      <w:tr w:rsidR="009F1128" w:rsidTr="009F1128">
        <w:tc>
          <w:tcPr>
            <w:tcW w:w="985" w:type="dxa"/>
          </w:tcPr>
          <w:p w:rsidR="009F1128" w:rsidRDefault="009F1128" w:rsidP="009F1128">
            <w:pPr>
              <w:jc w:val="center"/>
              <w:rPr>
                <w:rFonts w:ascii="Times New Roman" w:hAnsi="Times New Roman" w:cs="Times New Roman"/>
              </w:rPr>
            </w:pPr>
            <w:r>
              <w:rPr>
                <w:rFonts w:ascii="Times New Roman" w:hAnsi="Times New Roman" w:cs="Times New Roman"/>
              </w:rPr>
              <w:t>24</w:t>
            </w:r>
          </w:p>
        </w:tc>
        <w:tc>
          <w:tcPr>
            <w:tcW w:w="4192" w:type="dxa"/>
          </w:tcPr>
          <w:p w:rsidR="009F1128" w:rsidRDefault="009F1128" w:rsidP="009F1128">
            <w:pPr>
              <w:jc w:val="center"/>
              <w:rPr>
                <w:rFonts w:ascii="Times New Roman" w:hAnsi="Times New Roman" w:cs="Times New Roman"/>
              </w:rPr>
            </w:pPr>
            <w:r>
              <w:rPr>
                <w:rFonts w:ascii="Times New Roman" w:hAnsi="Times New Roman" w:cs="Times New Roman"/>
              </w:rPr>
              <w:t>3746</w:t>
            </w:r>
          </w:p>
        </w:tc>
        <w:tc>
          <w:tcPr>
            <w:tcW w:w="4173" w:type="dxa"/>
          </w:tcPr>
          <w:p w:rsidR="009F1128" w:rsidRDefault="009F1128" w:rsidP="009F1128">
            <w:pPr>
              <w:jc w:val="center"/>
              <w:rPr>
                <w:rFonts w:ascii="Times New Roman" w:hAnsi="Times New Roman" w:cs="Times New Roman"/>
              </w:rPr>
            </w:pPr>
            <w:r>
              <w:rPr>
                <w:rFonts w:ascii="Times New Roman" w:hAnsi="Times New Roman" w:cs="Times New Roman"/>
              </w:rPr>
              <w:t>1500</w:t>
            </w:r>
          </w:p>
        </w:tc>
      </w:tr>
    </w:tbl>
    <w:p w:rsidR="009F1128" w:rsidRDefault="009F1128" w:rsidP="001F7D6A">
      <w:pPr>
        <w:rPr>
          <w:rFonts w:ascii="Times New Roman" w:hAnsi="Times New Roman" w:cs="Times New Roman"/>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276"/>
      </w:tblGrid>
      <w:tr w:rsidR="009F1128" w:rsidTr="003A57B8">
        <w:tc>
          <w:tcPr>
            <w:tcW w:w="4356" w:type="dxa"/>
            <w:gridSpan w:val="2"/>
          </w:tcPr>
          <w:p w:rsidR="009F1128" w:rsidRDefault="009F1128" w:rsidP="00FB5BF4">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extent cx="2628900" cy="14083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ft_1.jpg"/>
                          <pic:cNvPicPr/>
                        </pic:nvPicPr>
                        <pic:blipFill rotWithShape="1">
                          <a:blip r:embed="rId20" cstate="print">
                            <a:extLst>
                              <a:ext uri="{28A0092B-C50C-407E-A947-70E740481C1C}">
                                <a14:useLocalDpi xmlns:a14="http://schemas.microsoft.com/office/drawing/2010/main" val="0"/>
                              </a:ext>
                            </a:extLst>
                          </a:blip>
                          <a:srcRect l="12465" t="16944" r="7387" b="5814"/>
                          <a:stretch/>
                        </pic:blipFill>
                        <pic:spPr bwMode="auto">
                          <a:xfrm>
                            <a:off x="0" y="0"/>
                            <a:ext cx="2632782" cy="1410419"/>
                          </a:xfrm>
                          <a:prstGeom prst="rect">
                            <a:avLst/>
                          </a:prstGeom>
                          <a:ln>
                            <a:noFill/>
                          </a:ln>
                          <a:extLst>
                            <a:ext uri="{53640926-AAD7-44D8-BBD7-CCE9431645EC}">
                              <a14:shadowObscured xmlns:a14="http://schemas.microsoft.com/office/drawing/2010/main"/>
                            </a:ext>
                          </a:extLst>
                        </pic:spPr>
                      </pic:pic>
                    </a:graphicData>
                  </a:graphic>
                </wp:inline>
              </w:drawing>
            </w:r>
          </w:p>
        </w:tc>
      </w:tr>
      <w:tr w:rsidR="009F1128" w:rsidTr="003A57B8">
        <w:tc>
          <w:tcPr>
            <w:tcW w:w="1080" w:type="dxa"/>
          </w:tcPr>
          <w:p w:rsidR="009F1128" w:rsidRPr="0086403D" w:rsidRDefault="009F1128"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276" w:type="dxa"/>
          </w:tcPr>
          <w:p w:rsidR="009F1128" w:rsidRPr="0086403D" w:rsidRDefault="009F1128" w:rsidP="00FB5BF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Correlation mountain for PRN:1</w:t>
            </w:r>
          </w:p>
        </w:tc>
      </w:tr>
    </w:tbl>
    <w:tbl>
      <w:tblPr>
        <w:tblStyle w:val="TableGrid"/>
        <w:tblpPr w:leftFromText="180" w:rightFromText="180" w:vertAnchor="text" w:horzAnchor="page" w:tblpX="6046" w:tblpY="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276"/>
      </w:tblGrid>
      <w:tr w:rsidR="003A57B8" w:rsidTr="003A57B8">
        <w:tc>
          <w:tcPr>
            <w:tcW w:w="4356" w:type="dxa"/>
            <w:gridSpan w:val="2"/>
          </w:tcPr>
          <w:p w:rsidR="003A57B8" w:rsidRDefault="003A57B8" w:rsidP="003A57B8">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7C432D5A" wp14:editId="382FD0F4">
                  <wp:extent cx="2337254" cy="13982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ft_4.jpg"/>
                          <pic:cNvPicPr/>
                        </pic:nvPicPr>
                        <pic:blipFill rotWithShape="1">
                          <a:blip r:embed="rId21" cstate="print">
                            <a:extLst>
                              <a:ext uri="{28A0092B-C50C-407E-A947-70E740481C1C}">
                                <a14:useLocalDpi xmlns:a14="http://schemas.microsoft.com/office/drawing/2010/main" val="0"/>
                              </a:ext>
                            </a:extLst>
                          </a:blip>
                          <a:srcRect l="12329" t="9856" r="9246" b="5749"/>
                          <a:stretch/>
                        </pic:blipFill>
                        <pic:spPr bwMode="auto">
                          <a:xfrm>
                            <a:off x="0" y="0"/>
                            <a:ext cx="2341396" cy="1400748"/>
                          </a:xfrm>
                          <a:prstGeom prst="rect">
                            <a:avLst/>
                          </a:prstGeom>
                          <a:ln>
                            <a:noFill/>
                          </a:ln>
                          <a:extLst>
                            <a:ext uri="{53640926-AAD7-44D8-BBD7-CCE9431645EC}">
                              <a14:shadowObscured xmlns:a14="http://schemas.microsoft.com/office/drawing/2010/main"/>
                            </a:ext>
                          </a:extLst>
                        </pic:spPr>
                      </pic:pic>
                    </a:graphicData>
                  </a:graphic>
                </wp:inline>
              </w:drawing>
            </w:r>
          </w:p>
        </w:tc>
      </w:tr>
      <w:tr w:rsidR="003A57B8" w:rsidTr="003A57B8">
        <w:tc>
          <w:tcPr>
            <w:tcW w:w="1080" w:type="dxa"/>
          </w:tcPr>
          <w:p w:rsidR="003A57B8" w:rsidRPr="0086403D" w:rsidRDefault="003A57B8" w:rsidP="003A57B8">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276" w:type="dxa"/>
          </w:tcPr>
          <w:p w:rsidR="003A57B8" w:rsidRPr="0086403D" w:rsidRDefault="003A57B8" w:rsidP="003A57B8">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Correlation mountain for PRN:4</w:t>
            </w:r>
          </w:p>
        </w:tc>
      </w:tr>
    </w:tbl>
    <w:p w:rsidR="003A57B8" w:rsidRDefault="003A57B8" w:rsidP="003A57B8">
      <w:pPr>
        <w:tabs>
          <w:tab w:val="left" w:pos="195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276"/>
      </w:tblGrid>
      <w:tr w:rsidR="003A57B8" w:rsidTr="00FB5BF4">
        <w:tc>
          <w:tcPr>
            <w:tcW w:w="4356" w:type="dxa"/>
            <w:gridSpan w:val="2"/>
          </w:tcPr>
          <w:p w:rsidR="003A57B8" w:rsidRDefault="003A57B8" w:rsidP="00FB5BF4">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6DF80DA8" wp14:editId="6030DA8B">
                  <wp:extent cx="2571750" cy="132769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ft_7.jpg"/>
                          <pic:cNvPicPr/>
                        </pic:nvPicPr>
                        <pic:blipFill rotWithShape="1">
                          <a:blip r:embed="rId22" cstate="print">
                            <a:extLst>
                              <a:ext uri="{28A0092B-C50C-407E-A947-70E740481C1C}">
                                <a14:useLocalDpi xmlns:a14="http://schemas.microsoft.com/office/drawing/2010/main" val="0"/>
                              </a:ext>
                            </a:extLst>
                          </a:blip>
                          <a:srcRect l="8591" t="14216" r="6873" b="7293"/>
                          <a:stretch/>
                        </pic:blipFill>
                        <pic:spPr bwMode="auto">
                          <a:xfrm>
                            <a:off x="0" y="0"/>
                            <a:ext cx="2575321" cy="1329536"/>
                          </a:xfrm>
                          <a:prstGeom prst="rect">
                            <a:avLst/>
                          </a:prstGeom>
                          <a:ln>
                            <a:noFill/>
                          </a:ln>
                          <a:extLst>
                            <a:ext uri="{53640926-AAD7-44D8-BBD7-CCE9431645EC}">
                              <a14:shadowObscured xmlns:a14="http://schemas.microsoft.com/office/drawing/2010/main"/>
                            </a:ext>
                          </a:extLst>
                        </pic:spPr>
                      </pic:pic>
                    </a:graphicData>
                  </a:graphic>
                </wp:inline>
              </w:drawing>
            </w:r>
          </w:p>
        </w:tc>
      </w:tr>
      <w:tr w:rsidR="003A57B8" w:rsidTr="00FB5BF4">
        <w:tc>
          <w:tcPr>
            <w:tcW w:w="1080" w:type="dxa"/>
          </w:tcPr>
          <w:p w:rsidR="003A57B8" w:rsidRPr="0086403D" w:rsidRDefault="003A57B8"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276" w:type="dxa"/>
          </w:tcPr>
          <w:p w:rsidR="003A57B8" w:rsidRPr="0086403D" w:rsidRDefault="003A57B8" w:rsidP="00FB5BF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Correlation mountain for PRN:7</w:t>
            </w:r>
          </w:p>
        </w:tc>
      </w:tr>
      <w:tr w:rsidR="003A57B8" w:rsidTr="00FB5BF4">
        <w:tc>
          <w:tcPr>
            <w:tcW w:w="1080" w:type="dxa"/>
          </w:tcPr>
          <w:p w:rsidR="003A57B8" w:rsidRPr="0086403D" w:rsidRDefault="003A57B8" w:rsidP="00FB5BF4">
            <w:pPr>
              <w:jc w:val="right"/>
              <w:rPr>
                <w:rFonts w:ascii="Times New Roman" w:eastAsiaTheme="minorEastAsia" w:hAnsi="Times New Roman" w:cs="Times New Roman"/>
                <w:sz w:val="18"/>
                <w:szCs w:val="18"/>
              </w:rPr>
            </w:pPr>
          </w:p>
        </w:tc>
        <w:tc>
          <w:tcPr>
            <w:tcW w:w="3276" w:type="dxa"/>
          </w:tcPr>
          <w:p w:rsidR="003A57B8" w:rsidRDefault="003A57B8" w:rsidP="00FB5BF4">
            <w:pPr>
              <w:rPr>
                <w:rFonts w:ascii="Times New Roman" w:eastAsiaTheme="minorEastAsia" w:hAnsi="Times New Roman" w:cs="Times New Roman"/>
                <w:sz w:val="18"/>
                <w:szCs w:val="18"/>
              </w:rPr>
            </w:pPr>
          </w:p>
        </w:tc>
      </w:tr>
    </w:tbl>
    <w:tbl>
      <w:tblPr>
        <w:tblStyle w:val="TableGrid"/>
        <w:tblpPr w:leftFromText="180" w:rightFromText="180" w:vertAnchor="text" w:horzAnchor="page" w:tblpX="6046" w:tblpY="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276"/>
      </w:tblGrid>
      <w:tr w:rsidR="003A57B8" w:rsidTr="00FB5BF4">
        <w:tc>
          <w:tcPr>
            <w:tcW w:w="4356" w:type="dxa"/>
            <w:gridSpan w:val="2"/>
          </w:tcPr>
          <w:p w:rsidR="003A57B8" w:rsidRDefault="003A57B8" w:rsidP="00FB5BF4">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336CFBAE" wp14:editId="77000A97">
                  <wp:extent cx="2333625" cy="1257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ft_13.jpg"/>
                          <pic:cNvPicPr/>
                        </pic:nvPicPr>
                        <pic:blipFill rotWithShape="1">
                          <a:blip r:embed="rId23" cstate="print">
                            <a:extLst>
                              <a:ext uri="{28A0092B-C50C-407E-A947-70E740481C1C}">
                                <a14:useLocalDpi xmlns:a14="http://schemas.microsoft.com/office/drawing/2010/main" val="0"/>
                              </a:ext>
                            </a:extLst>
                          </a:blip>
                          <a:srcRect l="9247" t="10472" r="6849" b="8213"/>
                          <a:stretch/>
                        </pic:blipFill>
                        <pic:spPr bwMode="auto">
                          <a:xfrm>
                            <a:off x="0" y="0"/>
                            <a:ext cx="2333625" cy="1257300"/>
                          </a:xfrm>
                          <a:prstGeom prst="rect">
                            <a:avLst/>
                          </a:prstGeom>
                          <a:ln>
                            <a:noFill/>
                          </a:ln>
                          <a:extLst>
                            <a:ext uri="{53640926-AAD7-44D8-BBD7-CCE9431645EC}">
                              <a14:shadowObscured xmlns:a14="http://schemas.microsoft.com/office/drawing/2010/main"/>
                            </a:ext>
                          </a:extLst>
                        </pic:spPr>
                      </pic:pic>
                    </a:graphicData>
                  </a:graphic>
                </wp:inline>
              </w:drawing>
            </w:r>
          </w:p>
        </w:tc>
      </w:tr>
      <w:tr w:rsidR="003A57B8" w:rsidTr="00FB5BF4">
        <w:tc>
          <w:tcPr>
            <w:tcW w:w="1080" w:type="dxa"/>
          </w:tcPr>
          <w:p w:rsidR="003A57B8" w:rsidRPr="0086403D" w:rsidRDefault="003A57B8" w:rsidP="00FB5BF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276" w:type="dxa"/>
          </w:tcPr>
          <w:p w:rsidR="003A57B8" w:rsidRPr="0086403D" w:rsidRDefault="003A57B8" w:rsidP="00FB5BF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Correlation mountain for PRN:13</w:t>
            </w:r>
          </w:p>
        </w:tc>
      </w:tr>
    </w:tbl>
    <w:p w:rsidR="009F1128" w:rsidRDefault="009F1128" w:rsidP="003A57B8">
      <w:pPr>
        <w:tabs>
          <w:tab w:val="left" w:pos="1950"/>
        </w:tabs>
        <w:rPr>
          <w:rFonts w:ascii="Times New Roman" w:hAnsi="Times New Roman" w:cs="Times New Roman"/>
        </w:rPr>
      </w:pPr>
    </w:p>
    <w:p w:rsidR="009F1128" w:rsidRDefault="003A57B8" w:rsidP="009F1128">
      <w:pPr>
        <w:rPr>
          <w:rFonts w:ascii="Times New Roman" w:eastAsiaTheme="minorEastAsia" w:hAnsi="Times New Roman" w:cs="Times New Roman"/>
        </w:rPr>
      </w:pPr>
      <w:r>
        <w:rPr>
          <w:rFonts w:ascii="Times New Roman" w:hAnsi="Times New Roman" w:cs="Times New Roman"/>
        </w:rPr>
        <w:lastRenderedPageBreak/>
        <w:t xml:space="preserve">Figures 11-14 summarize the Correlation Mountains for PRNs [1, 4, 7, and 13]. Based on the Threshold criteria, only these 5 satellites were considered valid for the next step of tracking. The total search space for the FFT-IFFT method </w:t>
      </w:r>
      <w:proofErr w:type="gramStart"/>
      <w:r>
        <w:rPr>
          <w:rFonts w:ascii="Times New Roman" w:hAnsi="Times New Roman" w:cs="Times New Roman"/>
        </w:rPr>
        <w:t xml:space="preserve">was </w:t>
      </w:r>
      <w:proofErr w:type="gramEnd"/>
      <m:oMath>
        <m:r>
          <w:rPr>
            <w:rFonts w:ascii="Cambria Math" w:hAnsi="Cambria Math" w:cs="Times New Roman"/>
          </w:rPr>
          <m:t>5714×41</m:t>
        </m:r>
      </m:oMath>
      <w:r>
        <w:rPr>
          <w:rFonts w:ascii="Times New Roman" w:eastAsiaTheme="minorEastAsia" w:hAnsi="Times New Roman" w:cs="Times New Roman"/>
        </w:rPr>
        <w:t xml:space="preserve">. However, because of faster resolution of FFT-algorithms in MATLAB, the total search time was drastically reduced. And, this is the more efficient method to implement an acquisition software. </w:t>
      </w:r>
    </w:p>
    <w:p w:rsidR="003A57B8" w:rsidRDefault="003A57B8" w:rsidP="009F1128">
      <w:pPr>
        <w:rPr>
          <w:rFonts w:ascii="Times New Roman" w:eastAsiaTheme="minorEastAsia"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6110"/>
      </w:tblGrid>
      <w:tr w:rsidR="003A57B8" w:rsidRPr="00DB2878" w:rsidTr="003B314B">
        <w:tc>
          <w:tcPr>
            <w:tcW w:w="3240" w:type="dxa"/>
          </w:tcPr>
          <w:p w:rsidR="003A57B8" w:rsidRPr="00DB2878" w:rsidRDefault="003A57B8" w:rsidP="003B314B">
            <w:pPr>
              <w:pStyle w:val="ListParagraph"/>
              <w:numPr>
                <w:ilvl w:val="0"/>
                <w:numId w:val="1"/>
              </w:numPr>
              <w:jc w:val="right"/>
              <w:rPr>
                <w:rFonts w:ascii="Times New Roman" w:hAnsi="Times New Roman" w:cs="Times New Roman"/>
                <w:sz w:val="28"/>
                <w:szCs w:val="28"/>
              </w:rPr>
            </w:pPr>
          </w:p>
        </w:tc>
        <w:tc>
          <w:tcPr>
            <w:tcW w:w="6110" w:type="dxa"/>
          </w:tcPr>
          <w:p w:rsidR="003A57B8" w:rsidRPr="00DB2878" w:rsidRDefault="003A57B8" w:rsidP="003B314B">
            <w:pPr>
              <w:rPr>
                <w:rFonts w:ascii="Times New Roman" w:hAnsi="Times New Roman" w:cs="Times New Roman"/>
                <w:sz w:val="28"/>
                <w:szCs w:val="28"/>
              </w:rPr>
            </w:pPr>
            <w:r>
              <w:rPr>
                <w:rFonts w:ascii="Times New Roman" w:hAnsi="Times New Roman" w:cs="Times New Roman"/>
                <w:sz w:val="28"/>
                <w:szCs w:val="28"/>
              </w:rPr>
              <w:t xml:space="preserve">Signal </w:t>
            </w:r>
            <w:r w:rsidR="003B314B">
              <w:rPr>
                <w:rFonts w:ascii="Times New Roman" w:hAnsi="Times New Roman" w:cs="Times New Roman"/>
                <w:sz w:val="28"/>
                <w:szCs w:val="28"/>
              </w:rPr>
              <w:t>Generator implementation</w:t>
            </w:r>
          </w:p>
        </w:tc>
      </w:tr>
    </w:tbl>
    <w:p w:rsidR="003A57B8" w:rsidRDefault="003A57B8" w:rsidP="009F1128">
      <w:pPr>
        <w:rPr>
          <w:rFonts w:ascii="Times New Roman" w:eastAsiaTheme="minorEastAsia" w:hAnsi="Times New Roman" w:cs="Times New Roman"/>
        </w:rPr>
      </w:pPr>
    </w:p>
    <w:p w:rsidR="003A57B8" w:rsidRDefault="003B314B" w:rsidP="009F1128">
      <w:pPr>
        <w:rPr>
          <w:rFonts w:ascii="Times New Roman" w:eastAsiaTheme="minorEastAsia" w:hAnsi="Times New Roman" w:cs="Times New Roman"/>
        </w:rPr>
      </w:pPr>
      <w:r>
        <w:rPr>
          <w:rFonts w:ascii="Times New Roman" w:eastAsiaTheme="minorEastAsia" w:hAnsi="Times New Roman" w:cs="Times New Roman"/>
        </w:rPr>
        <w:t xml:space="preserve">As a part of the exercise, a signal generator was implemented which simulates the Front-end section of the typical GPS-receiver. </w:t>
      </w:r>
      <w:r w:rsidR="009E3775">
        <w:rPr>
          <w:rFonts w:ascii="Times New Roman" w:eastAsiaTheme="minorEastAsia" w:hAnsi="Times New Roman" w:cs="Times New Roman"/>
        </w:rPr>
        <w:t>After the signal is received at the antenna, the signal is converted to an Intermediate Frequency (IF) through mixing and then sampled (</w:t>
      </w:r>
      <w:proofErr w:type="spellStart"/>
      <w:r w:rsidR="009E3775">
        <w:rPr>
          <w:rFonts w:ascii="Times New Roman" w:eastAsiaTheme="minorEastAsia" w:hAnsi="Times New Roman" w:cs="Times New Roman"/>
        </w:rPr>
        <w:t>downsampling</w:t>
      </w:r>
      <w:proofErr w:type="spellEnd"/>
      <w:r w:rsidR="009E3775">
        <w:rPr>
          <w:rFonts w:ascii="Times New Roman" w:eastAsiaTheme="minorEastAsia" w:hAnsi="Times New Roman" w:cs="Times New Roman"/>
        </w:rPr>
        <w:t>). The signal generator simulates the generation of the IF signal by replicating the PRN-code generation and mixing with the carrier wave. A white-noise generator is used to infect the ideal IF signal with noise.</w:t>
      </w:r>
    </w:p>
    <w:p w:rsidR="009E3775" w:rsidRDefault="009E3775" w:rsidP="009F1128">
      <w:pPr>
        <w:rPr>
          <w:rFonts w:ascii="Times New Roman" w:eastAsiaTheme="minorEastAsia" w:hAnsi="Times New Roman" w:cs="Times New Roman"/>
        </w:rPr>
      </w:pPr>
      <w:r>
        <w:rPr>
          <w:rFonts w:ascii="Times New Roman" w:eastAsiaTheme="minorEastAsia" w:hAnsi="Times New Roman" w:cs="Times New Roman"/>
        </w:rPr>
        <w:t xml:space="preserve">Equation (iii) refers to the signal model that is received after </w:t>
      </w:r>
      <w:proofErr w:type="spellStart"/>
      <w:r>
        <w:rPr>
          <w:rFonts w:ascii="Times New Roman" w:eastAsiaTheme="minorEastAsia" w:hAnsi="Times New Roman" w:cs="Times New Roman"/>
        </w:rPr>
        <w:t>downsampling</w:t>
      </w:r>
      <w:proofErr w:type="spellEnd"/>
      <w:r>
        <w:rPr>
          <w:rFonts w:ascii="Times New Roman" w:eastAsiaTheme="minorEastAsia" w:hAnsi="Times New Roman" w:cs="Times New Roman"/>
        </w:rPr>
        <w:t>.</w:t>
      </w:r>
    </w:p>
    <w:tbl>
      <w:tblPr>
        <w:tblStyle w:val="TableGrid"/>
        <w:tblpPr w:leftFromText="180" w:rightFromText="180"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20"/>
        <w:gridCol w:w="1525"/>
      </w:tblGrid>
      <w:tr w:rsidR="009E3775" w:rsidTr="00FB5BF4">
        <w:tc>
          <w:tcPr>
            <w:tcW w:w="805" w:type="dxa"/>
          </w:tcPr>
          <w:p w:rsidR="009E3775" w:rsidRDefault="009E3775" w:rsidP="00FB5BF4">
            <w:pPr>
              <w:tabs>
                <w:tab w:val="left" w:pos="2220"/>
              </w:tabs>
              <w:rPr>
                <w:rFonts w:ascii="Times New Roman" w:hAnsi="Times New Roman" w:cs="Times New Roman"/>
              </w:rPr>
            </w:pPr>
          </w:p>
        </w:tc>
        <w:tc>
          <w:tcPr>
            <w:tcW w:w="7020" w:type="dxa"/>
          </w:tcPr>
          <w:p w:rsidR="009E3775" w:rsidRDefault="009E3775" w:rsidP="00FB5BF4">
            <w:pPr>
              <w:rPr>
                <w:rFonts w:ascii="Times New Roman" w:hAnsi="Times New Roman" w:cs="Times New Roman"/>
              </w:rPr>
            </w:pPr>
            <m:oMathPara>
              <m:oMath>
                <m:r>
                  <w:rPr>
                    <w:rFonts w:ascii="Cambria Math" w:hAnsi="Cambria Math" w:cs="Times New Roman"/>
                  </w:rPr>
                  <m:t>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e>
                </m: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2.P</m:t>
                    </m:r>
                  </m:e>
                </m:rad>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-τ</m:t>
                    </m:r>
                  </m:e>
                </m:d>
                <m:r>
                  <w:rPr>
                    <w:rFonts w:ascii="Cambria Math" w:hAnsi="Cambria Math" w:cs="Times New Roman"/>
                  </w:rPr>
                  <m:t>.CA</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-τ</m:t>
                    </m:r>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2π</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0</m:t>
                            </m:r>
                          </m:sub>
                        </m:sSub>
                        <m:ctrlPr>
                          <w:rPr>
                            <w:rFonts w:ascii="Cambria Math" w:eastAsiaTheme="minorEastAsia" w:hAnsi="Cambria Math" w:cs="Times New Roman"/>
                            <w:i/>
                          </w:rPr>
                        </m:ctrlPr>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N(μ,</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sub>
                </m:sSub>
              </m:oMath>
            </m:oMathPara>
          </w:p>
          <w:p w:rsidR="009E3775" w:rsidRDefault="009E3775" w:rsidP="00FB5BF4">
            <w:pPr>
              <w:tabs>
                <w:tab w:val="left" w:pos="2220"/>
              </w:tabs>
              <w:rPr>
                <w:rFonts w:ascii="Times New Roman" w:hAnsi="Times New Roman" w:cs="Times New Roman"/>
              </w:rPr>
            </w:pPr>
          </w:p>
        </w:tc>
        <w:tc>
          <w:tcPr>
            <w:tcW w:w="1525" w:type="dxa"/>
          </w:tcPr>
          <w:p w:rsidR="009E3775" w:rsidRPr="00BC63A2" w:rsidRDefault="009E3775" w:rsidP="009E3775">
            <w:pPr>
              <w:pStyle w:val="ListParagraph"/>
              <w:numPr>
                <w:ilvl w:val="0"/>
                <w:numId w:val="4"/>
              </w:numPr>
              <w:tabs>
                <w:tab w:val="left" w:pos="2220"/>
              </w:tabs>
              <w:jc w:val="center"/>
              <w:rPr>
                <w:rFonts w:ascii="Times New Roman" w:hAnsi="Times New Roman" w:cs="Times New Roman"/>
              </w:rPr>
            </w:pPr>
          </w:p>
        </w:tc>
      </w:tr>
    </w:tbl>
    <w:p w:rsidR="009E3775" w:rsidRDefault="009E3775" w:rsidP="009F1128">
      <w:pPr>
        <w:rPr>
          <w:rFonts w:ascii="Times New Roman" w:eastAsiaTheme="minorEastAsia" w:hAnsi="Times New Roman" w:cs="Times New Roman"/>
        </w:rPr>
      </w:pPr>
      <w:r>
        <w:rPr>
          <w:rFonts w:ascii="Times New Roman" w:eastAsiaTheme="minorEastAsia" w:hAnsi="Times New Roman" w:cs="Times New Roman"/>
        </w:rPr>
        <w:t>Where,</w:t>
      </w:r>
    </w:p>
    <w:p w:rsidR="009E3775" w:rsidRDefault="009E3775" w:rsidP="009F1128">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=4.3 MHz</m:t>
        </m:r>
      </m:oMath>
      <w:r>
        <w:rPr>
          <w:rFonts w:ascii="Times New Roman" w:eastAsiaTheme="minorEastAsia" w:hAnsi="Times New Roman" w:cs="Times New Roman"/>
        </w:rPr>
        <w:t>: Intermediate Frequency</w:t>
      </w:r>
    </w:p>
    <w:p w:rsidR="009E3775" w:rsidRDefault="009E3775" w:rsidP="009F1128">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Hz</m:t>
        </m:r>
      </m:oMath>
      <w:r>
        <w:rPr>
          <w:rFonts w:ascii="Times New Roman" w:eastAsiaTheme="minorEastAsia" w:hAnsi="Times New Roman" w:cs="Times New Roman"/>
        </w:rPr>
        <w:t>: Doppler Frequency</w:t>
      </w:r>
    </w:p>
    <w:p w:rsidR="009E3775" w:rsidRDefault="009E3775" w:rsidP="009F1128">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Pr>
          <w:rFonts w:ascii="Times New Roman" w:eastAsiaTheme="minorEastAsia" w:hAnsi="Times New Roman" w:cs="Times New Roman"/>
        </w:rPr>
        <w:t>Initial Carrier phase</w:t>
      </w:r>
    </w:p>
    <w:p w:rsidR="009E3775" w:rsidRDefault="009E3775" w:rsidP="009F1128">
      <w:pPr>
        <w:rPr>
          <w:rFonts w:ascii="Times New Roman" w:eastAsiaTheme="minorEastAsia" w:hAnsi="Times New Roman" w:cs="Times New Roman"/>
        </w:rPr>
      </w:pPr>
      <m:oMath>
        <m:r>
          <w:rPr>
            <w:rFonts w:ascii="Cambria Math" w:hAnsi="Cambria Math" w:cs="Times New Roman"/>
          </w:rPr>
          <m:t xml:space="preserve">τ: </m:t>
        </m:r>
      </m:oMath>
      <w:r>
        <w:rPr>
          <w:rFonts w:ascii="Times New Roman" w:eastAsiaTheme="minorEastAsia" w:hAnsi="Times New Roman" w:cs="Times New Roman"/>
        </w:rPr>
        <w:t>Code phase delay</w:t>
      </w:r>
    </w:p>
    <w:p w:rsidR="009E3775" w:rsidRDefault="009E3775" w:rsidP="009F1128">
      <w:pPr>
        <w:rPr>
          <w:rFonts w:ascii="Times New Roman" w:eastAsiaTheme="minorEastAsia" w:hAnsi="Times New Roman" w:cs="Times New Roman"/>
        </w:rPr>
      </w:pPr>
      <m:oMath>
        <m:r>
          <w:rPr>
            <w:rFonts w:ascii="Cambria Math" w:hAnsi="Cambria Math" w:cs="Times New Roman"/>
          </w:rPr>
          <m:t>CA</m:t>
        </m:r>
      </m:oMath>
      <w:r>
        <w:rPr>
          <w:rFonts w:ascii="Times New Roman" w:eastAsiaTheme="minorEastAsia" w:hAnsi="Times New Roman" w:cs="Times New Roman"/>
        </w:rPr>
        <w:t>: CA code sequence (PRN-code)</w:t>
      </w:r>
    </w:p>
    <w:p w:rsidR="009E3775" w:rsidRDefault="009E3775" w:rsidP="009F1128">
      <w:pPr>
        <w:rPr>
          <w:rFonts w:ascii="Times New Roman" w:eastAsiaTheme="minorEastAsia" w:hAnsi="Times New Roman" w:cs="Times New Roman"/>
        </w:rPr>
      </w:pPr>
      <m:oMath>
        <m:r>
          <w:rPr>
            <w:rFonts w:ascii="Cambria Math" w:hAnsi="Cambria Math" w:cs="Times New Roman"/>
          </w:rPr>
          <m:t>D</m:t>
        </m:r>
      </m:oMath>
      <w:r>
        <w:rPr>
          <w:rFonts w:ascii="Times New Roman" w:eastAsiaTheme="minorEastAsia" w:hAnsi="Times New Roman" w:cs="Times New Roman"/>
        </w:rPr>
        <w:t>: Navigation data bit</w:t>
      </w:r>
    </w:p>
    <w:p w:rsidR="009E3775" w:rsidRDefault="009E3775" w:rsidP="009F1128">
      <w:pPr>
        <w:rPr>
          <w:rFonts w:ascii="Times New Roman" w:eastAsiaTheme="minorEastAsia" w:hAnsi="Times New Roman" w:cs="Times New Roman"/>
        </w:rPr>
      </w:pPr>
      <m:oMath>
        <m:r>
          <w:rPr>
            <w:rFonts w:ascii="Cambria Math" w:eastAsiaTheme="minorEastAsia" w:hAnsi="Cambria Math" w:cs="Times New Roman"/>
          </w:rPr>
          <m:t>P=-158.5 dB</m:t>
        </m:r>
      </m:oMath>
      <w:r>
        <w:rPr>
          <w:rFonts w:ascii="Times New Roman" w:eastAsiaTheme="minorEastAsia" w:hAnsi="Times New Roman" w:cs="Times New Roman"/>
        </w:rPr>
        <w:t>: Received Power</w:t>
      </w:r>
    </w:p>
    <w:p w:rsidR="009E3775" w:rsidRPr="009E3775" w:rsidRDefault="009E3775" w:rsidP="009F1128">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N(μ,</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sub>
          </m:sSub>
          <m:r>
            <w:rPr>
              <w:rFonts w:ascii="Cambria Math" w:eastAsiaTheme="minorEastAsia" w:hAnsi="Cambria Math" w:cs="Times New Roman"/>
            </w:rPr>
            <m:t>:Additive White Gaussian Noise</m:t>
          </m:r>
        </m:oMath>
      </m:oMathPara>
    </w:p>
    <w:p w:rsidR="009E3775" w:rsidRPr="009E3775" w:rsidRDefault="009E3775" w:rsidP="009F1128">
      <w:pPr>
        <w:rPr>
          <w:rFonts w:ascii="Times New Roman" w:eastAsiaTheme="minorEastAsia" w:hAnsi="Times New Roman" w:cs="Times New Roman"/>
        </w:rPr>
      </w:pPr>
      <w:r>
        <w:rPr>
          <w:rFonts w:ascii="Times New Roman" w:eastAsiaTheme="minorEastAsia" w:hAnsi="Times New Roman" w:cs="Times New Roman"/>
        </w:rPr>
        <w:t xml:space="preserve">For the sampling period of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 1/5.714x106 sec, 5714 samples of both Carrier and PRN-code were generated for creating a total signal length </w:t>
      </w:r>
      <w:proofErr w:type="gramStart"/>
      <w:r>
        <w:t xml:space="preserve">of </w:t>
      </w:r>
      <w:proofErr w:type="gramEnd"/>
      <m:oMath>
        <m:r>
          <w:rPr>
            <w:rFonts w:ascii="Cambria Math" w:hAnsi="Cambria Math"/>
          </w:rPr>
          <m:t>1ms</m:t>
        </m:r>
      </m:oMath>
      <w:r>
        <w:rPr>
          <w:rFonts w:eastAsiaTheme="minorEastAsia"/>
        </w:rPr>
        <w:t>.</w:t>
      </w:r>
      <w:r w:rsidR="00FB5BF4">
        <w:rPr>
          <w:rFonts w:eastAsiaTheme="minorEastAsia"/>
        </w:rPr>
        <w:t xml:space="preserve"> The given data was used to simulate an IF signal that could be used for further analysis. </w:t>
      </w:r>
    </w:p>
    <w:tbl>
      <w:tblPr>
        <w:tblStyle w:val="TableGrid"/>
        <w:tblpPr w:leftFromText="180" w:rightFromText="180"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20"/>
        <w:gridCol w:w="1525"/>
      </w:tblGrid>
      <w:tr w:rsidR="00FB5BF4" w:rsidTr="00FB5BF4">
        <w:tc>
          <w:tcPr>
            <w:tcW w:w="805" w:type="dxa"/>
          </w:tcPr>
          <w:p w:rsidR="00FB5BF4" w:rsidRDefault="00FB5BF4" w:rsidP="00FB5BF4">
            <w:pPr>
              <w:tabs>
                <w:tab w:val="left" w:pos="2220"/>
              </w:tabs>
              <w:rPr>
                <w:rFonts w:ascii="Times New Roman" w:hAnsi="Times New Roman" w:cs="Times New Roman"/>
              </w:rPr>
            </w:pPr>
          </w:p>
        </w:tc>
        <w:tc>
          <w:tcPr>
            <w:tcW w:w="7020" w:type="dxa"/>
          </w:tcPr>
          <w:p w:rsidR="00FB5BF4" w:rsidRDefault="00FB5BF4" w:rsidP="00FB5BF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noise</m:t>
                    </m:r>
                  </m:sub>
                </m:sSub>
                <m:r>
                  <w:rPr>
                    <w:rFonts w:ascii="Cambria Math" w:hAnsi="Cambria Math" w:cs="Times New Roman"/>
                  </w:rPr>
                  <m:t>=</m:t>
                </m:r>
                <m:rad>
                  <m:radPr>
                    <m:degHide m:val="1"/>
                    <m:ctrlPr>
                      <w:rPr>
                        <w:rFonts w:ascii="Cambria Math" w:hAnsi="Cambria Math" w:cs="Times New Roman"/>
                        <w:i/>
                      </w:rPr>
                    </m:ctrlPr>
                  </m:radPr>
                  <m:deg/>
                  <m:e>
                    <m:f>
                      <m:fPr>
                        <m:type m:val="skw"/>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.P</m:t>
                            </m:r>
                          </m:e>
                          <m:sub>
                            <m:r>
                              <w:rPr>
                                <w:rFonts w:ascii="Cambria Math" w:hAnsi="Cambria Math" w:cs="Times New Roman"/>
                              </w:rPr>
                              <m:t>received</m:t>
                            </m:r>
                          </m:sub>
                        </m:sSub>
                      </m:num>
                      <m:den>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den>
                        </m:f>
                        <m:r>
                          <w:rPr>
                            <w:rFonts w:ascii="Cambria Math" w:hAnsi="Cambria Math" w:cs="Times New Roman"/>
                          </w:rPr>
                          <m:t>)</m:t>
                        </m:r>
                      </m:den>
                    </m:f>
                  </m:e>
                </m:rad>
              </m:oMath>
            </m:oMathPara>
          </w:p>
          <w:p w:rsidR="00FB5BF4" w:rsidRDefault="00FB5BF4" w:rsidP="00FB5BF4">
            <w:pPr>
              <w:tabs>
                <w:tab w:val="left" w:pos="2220"/>
              </w:tabs>
              <w:rPr>
                <w:rFonts w:ascii="Times New Roman" w:hAnsi="Times New Roman" w:cs="Times New Roman"/>
              </w:rPr>
            </w:pPr>
          </w:p>
        </w:tc>
        <w:tc>
          <w:tcPr>
            <w:tcW w:w="1525" w:type="dxa"/>
          </w:tcPr>
          <w:p w:rsidR="00FB5BF4" w:rsidRPr="00BC63A2" w:rsidRDefault="00FB5BF4" w:rsidP="00FB5BF4">
            <w:pPr>
              <w:pStyle w:val="ListParagraph"/>
              <w:numPr>
                <w:ilvl w:val="0"/>
                <w:numId w:val="4"/>
              </w:numPr>
              <w:tabs>
                <w:tab w:val="left" w:pos="2220"/>
              </w:tabs>
              <w:jc w:val="center"/>
              <w:rPr>
                <w:rFonts w:ascii="Times New Roman" w:hAnsi="Times New Roman" w:cs="Times New Roman"/>
              </w:rPr>
            </w:pPr>
          </w:p>
        </w:tc>
      </w:tr>
    </w:tbl>
    <w:p w:rsidR="003A57B8" w:rsidRDefault="00FB5BF4" w:rsidP="009F1128">
      <w:pPr>
        <w:rPr>
          <w:rFonts w:ascii="Times New Roman" w:eastAsiaTheme="minorEastAsia" w:hAnsi="Times New Roman" w:cs="Times New Roman"/>
        </w:rPr>
      </w:pPr>
      <w:r>
        <w:rPr>
          <w:rFonts w:ascii="Times New Roman" w:eastAsiaTheme="minorEastAsia" w:hAnsi="Times New Roman" w:cs="Times New Roman"/>
        </w:rPr>
        <w:t>Equation (</w:t>
      </w:r>
      <w:proofErr w:type="gramStart"/>
      <w:r>
        <w:rPr>
          <w:rFonts w:ascii="Times New Roman" w:eastAsiaTheme="minorEastAsia" w:hAnsi="Times New Roman" w:cs="Times New Roman"/>
        </w:rPr>
        <w:t>iv</w:t>
      </w:r>
      <w:proofErr w:type="gramEnd"/>
      <w:r>
        <w:rPr>
          <w:rFonts w:ascii="Times New Roman" w:eastAsiaTheme="minorEastAsia" w:hAnsi="Times New Roman" w:cs="Times New Roman"/>
        </w:rPr>
        <w:t xml:space="preserve">) was used to convert the typical </w:t>
      </w:r>
      <m:oMath>
        <m:f>
          <m:fPr>
            <m:ctrlPr>
              <w:rPr>
                <w:rFonts w:ascii="Cambria Math" w:hAnsi="Cambria Math" w:cs="Times New Roman"/>
                <w:i/>
              </w:rPr>
            </m:ctrlPr>
          </m:fPr>
          <m:num>
            <m:r>
              <w:rPr>
                <w:rFonts w:ascii="Cambria Math" w:hAnsi="Cambria Math" w:cs="Times New Roman"/>
              </w:rPr>
              <m:t>C</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den>
        </m:f>
      </m:oMath>
      <w:r>
        <w:rPr>
          <w:rFonts w:ascii="Times New Roman" w:eastAsiaTheme="minorEastAsia" w:hAnsi="Times New Roman" w:cs="Times New Roman"/>
        </w:rPr>
        <w:t xml:space="preserve"> values to the variance of additive noise. </w:t>
      </w:r>
      <w:r w:rsidR="00D3432A">
        <w:rPr>
          <w:rFonts w:ascii="Times New Roman" w:eastAsiaTheme="minorEastAsia" w:hAnsi="Times New Roman" w:cs="Times New Roman"/>
        </w:rPr>
        <w:t xml:space="preserve"> </w:t>
      </w:r>
    </w:p>
    <w:p w:rsidR="009F1128" w:rsidRPr="009F1128" w:rsidRDefault="00D3432A" w:rsidP="009F1128">
      <w:pPr>
        <w:rPr>
          <w:rFonts w:ascii="Times New Roman" w:hAnsi="Times New Roman" w:cs="Times New Roman"/>
        </w:rPr>
      </w:pPr>
      <w:r>
        <w:rPr>
          <w:rFonts w:ascii="Times New Roman" w:hAnsi="Times New Roman" w:cs="Times New Roman"/>
        </w:rPr>
        <w:t>The generated signal was then tested for Acquisition again and the correlation mountain is shown in figure 15. The correlation details are shown in Table</w:t>
      </w:r>
      <w:proofErr w:type="gramStart"/>
      <w:r>
        <w:rPr>
          <w:rFonts w:ascii="Times New Roman" w:hAnsi="Times New Roman" w:cs="Times New Roman"/>
        </w:rPr>
        <w:t>:3</w:t>
      </w:r>
      <w:proofErr w:type="gramEnd"/>
      <w:r>
        <w:rPr>
          <w:rFonts w:ascii="Times New Roman" w:hAnsi="Times New Roman" w:cs="Times New Roman"/>
        </w:rPr>
        <w:t>.</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3782"/>
      </w:tblGrid>
      <w:tr w:rsidR="00E76F37" w:rsidTr="008B2091">
        <w:tc>
          <w:tcPr>
            <w:tcW w:w="4356" w:type="dxa"/>
            <w:gridSpan w:val="2"/>
          </w:tcPr>
          <w:p w:rsidR="00E76F37" w:rsidRDefault="00E76F37" w:rsidP="008B2091">
            <w:pPr>
              <w:rPr>
                <w:rFonts w:ascii="Times New Roman" w:eastAsiaTheme="minorEastAsia" w:hAnsi="Times New Roman" w:cs="Times New Roman"/>
              </w:rPr>
            </w:pPr>
            <w:r>
              <w:rPr>
                <w:rFonts w:ascii="Times New Roman" w:eastAsiaTheme="minorEastAsia" w:hAnsi="Times New Roman" w:cs="Times New Roman"/>
                <w:noProof/>
                <w:lang w:bidi="hi-IN"/>
              </w:rPr>
              <w:lastRenderedPageBreak/>
              <w:drawing>
                <wp:inline distT="0" distB="0" distL="0" distR="0" wp14:anchorId="0A39D384" wp14:editId="6774256D">
                  <wp:extent cx="3248025" cy="1887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ggen_1.jpg"/>
                          <pic:cNvPicPr/>
                        </pic:nvPicPr>
                        <pic:blipFill rotWithShape="1">
                          <a:blip r:embed="rId24" cstate="print">
                            <a:extLst>
                              <a:ext uri="{28A0092B-C50C-407E-A947-70E740481C1C}">
                                <a14:useLocalDpi xmlns:a14="http://schemas.microsoft.com/office/drawing/2010/main" val="0"/>
                              </a:ext>
                            </a:extLst>
                          </a:blip>
                          <a:srcRect l="8884" t="6600" r="7710" b="6229"/>
                          <a:stretch/>
                        </pic:blipFill>
                        <pic:spPr bwMode="auto">
                          <a:xfrm>
                            <a:off x="0" y="0"/>
                            <a:ext cx="3265962" cy="1897899"/>
                          </a:xfrm>
                          <a:prstGeom prst="rect">
                            <a:avLst/>
                          </a:prstGeom>
                          <a:ln>
                            <a:noFill/>
                          </a:ln>
                          <a:extLst>
                            <a:ext uri="{53640926-AAD7-44D8-BBD7-CCE9431645EC}">
                              <a14:shadowObscured xmlns:a14="http://schemas.microsoft.com/office/drawing/2010/main"/>
                            </a:ext>
                          </a:extLst>
                        </pic:spPr>
                      </pic:pic>
                    </a:graphicData>
                  </a:graphic>
                </wp:inline>
              </w:drawing>
            </w:r>
          </w:p>
        </w:tc>
      </w:tr>
      <w:tr w:rsidR="00E76F37" w:rsidTr="008B2091">
        <w:tc>
          <w:tcPr>
            <w:tcW w:w="1080" w:type="dxa"/>
          </w:tcPr>
          <w:p w:rsidR="00E76F37" w:rsidRPr="0086403D" w:rsidRDefault="00E76F37" w:rsidP="008B2091">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276" w:type="dxa"/>
          </w:tcPr>
          <w:p w:rsidR="00E76F37" w:rsidRPr="0086403D" w:rsidRDefault="00E76F37" w:rsidP="008B2091">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Correlat</w:t>
            </w:r>
            <w:r w:rsidR="00D3432A">
              <w:rPr>
                <w:rFonts w:ascii="Times New Roman" w:eastAsiaTheme="minorEastAsia" w:hAnsi="Times New Roman" w:cs="Times New Roman"/>
                <w:sz w:val="18"/>
                <w:szCs w:val="18"/>
              </w:rPr>
              <w:t>ion mountain for PRN:1 using Signal generator</w:t>
            </w:r>
          </w:p>
        </w:tc>
      </w:tr>
      <w:tr w:rsidR="00E76F37" w:rsidTr="008B2091">
        <w:tc>
          <w:tcPr>
            <w:tcW w:w="1080" w:type="dxa"/>
          </w:tcPr>
          <w:p w:rsidR="00E76F37" w:rsidRPr="0086403D" w:rsidRDefault="00E76F37" w:rsidP="008B2091">
            <w:pPr>
              <w:jc w:val="right"/>
              <w:rPr>
                <w:rFonts w:ascii="Times New Roman" w:eastAsiaTheme="minorEastAsia" w:hAnsi="Times New Roman" w:cs="Times New Roman"/>
                <w:sz w:val="18"/>
                <w:szCs w:val="18"/>
              </w:rPr>
            </w:pPr>
          </w:p>
        </w:tc>
        <w:tc>
          <w:tcPr>
            <w:tcW w:w="3276" w:type="dxa"/>
          </w:tcPr>
          <w:p w:rsidR="00E76F37" w:rsidRDefault="00E76F37" w:rsidP="008B2091">
            <w:pPr>
              <w:rPr>
                <w:rFonts w:ascii="Times New Roman" w:eastAsiaTheme="minorEastAsia" w:hAnsi="Times New Roman" w:cs="Times New Roman"/>
                <w:sz w:val="18"/>
                <w:szCs w:val="18"/>
              </w:rPr>
            </w:pPr>
          </w:p>
        </w:tc>
      </w:tr>
    </w:tbl>
    <w:tbl>
      <w:tblPr>
        <w:tblStyle w:val="TableGrid"/>
        <w:tblpPr w:leftFromText="180" w:rightFromText="180" w:vertAnchor="text" w:horzAnchor="margin" w:tblpXSpec="right" w:tblpY="226"/>
        <w:tblW w:w="0" w:type="auto"/>
        <w:tblLook w:val="04A0" w:firstRow="1" w:lastRow="0" w:firstColumn="1" w:lastColumn="0" w:noHBand="0" w:noVBand="1"/>
      </w:tblPr>
      <w:tblGrid>
        <w:gridCol w:w="1715"/>
        <w:gridCol w:w="1430"/>
      </w:tblGrid>
      <w:tr w:rsidR="00D3432A" w:rsidTr="00D3432A">
        <w:trPr>
          <w:trHeight w:val="260"/>
        </w:trPr>
        <w:tc>
          <w:tcPr>
            <w:tcW w:w="3145" w:type="dxa"/>
            <w:gridSpan w:val="2"/>
          </w:tcPr>
          <w:p w:rsidR="00D3432A" w:rsidRPr="005D0B75" w:rsidRDefault="00D3432A" w:rsidP="00D3432A">
            <w:pPr>
              <w:tabs>
                <w:tab w:val="left" w:pos="2220"/>
              </w:tabs>
              <w:rPr>
                <w:rFonts w:ascii="Times New Roman" w:hAnsi="Times New Roman" w:cs="Times New Roman"/>
                <w:b/>
                <w:bCs/>
              </w:rPr>
            </w:pPr>
            <w:r w:rsidRPr="005D0B75">
              <w:rPr>
                <w:rFonts w:ascii="Times New Roman" w:hAnsi="Times New Roman" w:cs="Times New Roman"/>
                <w:b/>
                <w:bCs/>
              </w:rPr>
              <w:t>Table:</w:t>
            </w:r>
            <w:r>
              <w:rPr>
                <w:rFonts w:ascii="Times New Roman" w:hAnsi="Times New Roman" w:cs="Times New Roman"/>
                <w:b/>
                <w:bCs/>
              </w:rPr>
              <w:t>3, PRN:1</w:t>
            </w:r>
            <w:r w:rsidRPr="005D0B75">
              <w:rPr>
                <w:rFonts w:ascii="Times New Roman" w:hAnsi="Times New Roman" w:cs="Times New Roman"/>
                <w:b/>
                <w:bCs/>
              </w:rPr>
              <w:t xml:space="preserve"> acquisition</w:t>
            </w:r>
          </w:p>
        </w:tc>
      </w:tr>
      <w:tr w:rsidR="00D3432A" w:rsidTr="00D3432A">
        <w:tc>
          <w:tcPr>
            <w:tcW w:w="1715" w:type="dxa"/>
          </w:tcPr>
          <w:p w:rsidR="00D3432A" w:rsidRDefault="00D3432A" w:rsidP="00D3432A">
            <w:pPr>
              <w:tabs>
                <w:tab w:val="left" w:pos="2220"/>
              </w:tabs>
              <w:rPr>
                <w:rFonts w:ascii="Times New Roman" w:hAnsi="Times New Roman" w:cs="Times New Roman"/>
              </w:rPr>
            </w:pPr>
            <w:r>
              <w:rPr>
                <w:rFonts w:ascii="Times New Roman" w:hAnsi="Times New Roman" w:cs="Times New Roman"/>
              </w:rPr>
              <w:t>Code phase</w:t>
            </w:r>
          </w:p>
        </w:tc>
        <w:tc>
          <w:tcPr>
            <w:tcW w:w="1430" w:type="dxa"/>
          </w:tcPr>
          <w:p w:rsidR="00D3432A" w:rsidRDefault="00D3432A" w:rsidP="00D3432A">
            <w:pPr>
              <w:tabs>
                <w:tab w:val="left" w:pos="2220"/>
              </w:tabs>
              <w:rPr>
                <w:rFonts w:ascii="Times New Roman" w:hAnsi="Times New Roman" w:cs="Times New Roman"/>
              </w:rPr>
            </w:pPr>
            <w:r>
              <w:rPr>
                <w:rFonts w:ascii="Times New Roman" w:hAnsi="Times New Roman" w:cs="Times New Roman"/>
              </w:rPr>
              <w:t>1125 samples</w:t>
            </w:r>
          </w:p>
        </w:tc>
      </w:tr>
      <w:tr w:rsidR="00D3432A" w:rsidTr="00D3432A">
        <w:tc>
          <w:tcPr>
            <w:tcW w:w="1715" w:type="dxa"/>
          </w:tcPr>
          <w:p w:rsidR="00D3432A" w:rsidRDefault="00D3432A" w:rsidP="00D3432A">
            <w:pPr>
              <w:tabs>
                <w:tab w:val="left" w:pos="2220"/>
              </w:tabs>
              <w:rPr>
                <w:rFonts w:ascii="Times New Roman" w:hAnsi="Times New Roman" w:cs="Times New Roman"/>
              </w:rPr>
            </w:pPr>
            <w:r>
              <w:rPr>
                <w:rFonts w:ascii="Times New Roman" w:hAnsi="Times New Roman" w:cs="Times New Roman"/>
              </w:rPr>
              <w:t>Frequency shift</w:t>
            </w:r>
          </w:p>
        </w:tc>
        <w:tc>
          <w:tcPr>
            <w:tcW w:w="1430" w:type="dxa"/>
          </w:tcPr>
          <w:p w:rsidR="00D3432A" w:rsidRDefault="00D3432A" w:rsidP="00D3432A">
            <w:pPr>
              <w:tabs>
                <w:tab w:val="left" w:pos="2220"/>
              </w:tabs>
              <w:rPr>
                <w:rFonts w:ascii="Times New Roman" w:hAnsi="Times New Roman" w:cs="Times New Roman"/>
              </w:rPr>
            </w:pPr>
            <w:r>
              <w:rPr>
                <w:rFonts w:ascii="Times New Roman" w:hAnsi="Times New Roman" w:cs="Times New Roman"/>
              </w:rPr>
              <w:t>3000 Hz</w:t>
            </w:r>
          </w:p>
        </w:tc>
      </w:tr>
    </w:tbl>
    <w:p w:rsidR="009F1128" w:rsidRPr="009F1128" w:rsidRDefault="009F1128" w:rsidP="009F1128">
      <w:pPr>
        <w:rPr>
          <w:rFonts w:ascii="Times New Roman" w:hAnsi="Times New Roman" w:cs="Times New Roman"/>
        </w:rPr>
      </w:pPr>
    </w:p>
    <w:p w:rsidR="009F1128" w:rsidRPr="009F1128" w:rsidRDefault="009F1128" w:rsidP="009F1128">
      <w:pPr>
        <w:rPr>
          <w:rFonts w:ascii="Times New Roman" w:hAnsi="Times New Roman" w:cs="Times New Roman"/>
        </w:rPr>
      </w:pPr>
    </w:p>
    <w:p w:rsidR="009F1128" w:rsidRPr="009F1128" w:rsidRDefault="009F1128" w:rsidP="009F1128">
      <w:pPr>
        <w:rPr>
          <w:rFonts w:ascii="Times New Roman" w:hAnsi="Times New Roman" w:cs="Times New Roman"/>
        </w:rPr>
      </w:pPr>
    </w:p>
    <w:p w:rsidR="009F1128" w:rsidRPr="009F1128" w:rsidRDefault="009F1128" w:rsidP="009F1128">
      <w:pPr>
        <w:rPr>
          <w:rFonts w:ascii="Times New Roman" w:hAnsi="Times New Roman" w:cs="Times New Roman"/>
        </w:rPr>
      </w:pPr>
    </w:p>
    <w:p w:rsidR="009F1128" w:rsidRPr="009F1128" w:rsidRDefault="009F1128" w:rsidP="009F1128">
      <w:pPr>
        <w:rPr>
          <w:rFonts w:ascii="Times New Roman" w:hAnsi="Times New Roman" w:cs="Times New Roman"/>
        </w:rPr>
      </w:pPr>
    </w:p>
    <w:p w:rsidR="009F1128" w:rsidRPr="009F1128" w:rsidRDefault="009F1128" w:rsidP="009F1128">
      <w:pPr>
        <w:rPr>
          <w:rFonts w:ascii="Times New Roman" w:hAnsi="Times New Roman" w:cs="Times New Roman"/>
        </w:rPr>
      </w:pPr>
    </w:p>
    <w:p w:rsidR="009F1128" w:rsidRPr="009F1128" w:rsidRDefault="009F1128" w:rsidP="009F1128">
      <w:pPr>
        <w:rPr>
          <w:rFonts w:ascii="Times New Roman" w:hAnsi="Times New Roman" w:cs="Times New Roman"/>
        </w:rPr>
      </w:pPr>
    </w:p>
    <w:p w:rsidR="009F1128" w:rsidRDefault="009F1128" w:rsidP="009F1128">
      <w:pPr>
        <w:rPr>
          <w:rFonts w:ascii="Times New Roman" w:hAnsi="Times New Roman" w:cs="Times New Roman"/>
        </w:rPr>
      </w:pPr>
    </w:p>
    <w:p w:rsidR="009F1128" w:rsidRDefault="009F1128" w:rsidP="009F1128">
      <w:pPr>
        <w:rPr>
          <w:rFonts w:ascii="Times New Roman" w:hAnsi="Times New Roman" w:cs="Times New Roman"/>
        </w:rPr>
      </w:pPr>
    </w:p>
    <w:p w:rsidR="009F1128" w:rsidRDefault="00D3432A" w:rsidP="009F1128">
      <w:pPr>
        <w:rPr>
          <w:rFonts w:ascii="Times New Roman" w:hAnsi="Times New Roman" w:cs="Times New Roman"/>
        </w:rPr>
      </w:pPr>
      <w:r>
        <w:rPr>
          <w:rFonts w:ascii="Times New Roman" w:hAnsi="Times New Roman" w:cs="Times New Roman"/>
        </w:rPr>
        <w:t xml:space="preserve">Based on the results, it can be validated that the signal generator is providing an appropriate IF signal for simulation purposes.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6736"/>
      </w:tblGrid>
      <w:tr w:rsidR="00CC57C9" w:rsidTr="00CC57C9">
        <w:tc>
          <w:tcPr>
            <w:tcW w:w="9000" w:type="dxa"/>
            <w:gridSpan w:val="2"/>
          </w:tcPr>
          <w:p w:rsidR="00CC57C9" w:rsidRDefault="00CC57C9" w:rsidP="00CC57C9">
            <w:pPr>
              <w:jc w:val="cente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extent cx="4810125" cy="26744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ggen_freq.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9954" cy="2679961"/>
                          </a:xfrm>
                          <a:prstGeom prst="rect">
                            <a:avLst/>
                          </a:prstGeom>
                        </pic:spPr>
                      </pic:pic>
                    </a:graphicData>
                  </a:graphic>
                </wp:inline>
              </w:drawing>
            </w:r>
          </w:p>
        </w:tc>
      </w:tr>
      <w:tr w:rsidR="00CC57C9" w:rsidTr="00CC57C9">
        <w:tc>
          <w:tcPr>
            <w:tcW w:w="2264" w:type="dxa"/>
          </w:tcPr>
          <w:p w:rsidR="00CC57C9" w:rsidRPr="0086403D" w:rsidRDefault="00CC57C9" w:rsidP="008B2091">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6736" w:type="dxa"/>
          </w:tcPr>
          <w:p w:rsidR="00CC57C9" w:rsidRPr="0086403D" w:rsidRDefault="00CC57C9" w:rsidP="008B2091">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Time-series and Frequency-domain representation of generated signal (1ms)</w:t>
            </w:r>
          </w:p>
        </w:tc>
      </w:tr>
      <w:tr w:rsidR="00CC57C9" w:rsidTr="00CC57C9">
        <w:tc>
          <w:tcPr>
            <w:tcW w:w="2264" w:type="dxa"/>
          </w:tcPr>
          <w:p w:rsidR="00CC57C9" w:rsidRPr="0086403D" w:rsidRDefault="00CC57C9" w:rsidP="008B2091">
            <w:pPr>
              <w:jc w:val="right"/>
              <w:rPr>
                <w:rFonts w:ascii="Times New Roman" w:eastAsiaTheme="minorEastAsia" w:hAnsi="Times New Roman" w:cs="Times New Roman"/>
                <w:sz w:val="18"/>
                <w:szCs w:val="18"/>
              </w:rPr>
            </w:pPr>
          </w:p>
        </w:tc>
        <w:tc>
          <w:tcPr>
            <w:tcW w:w="6736" w:type="dxa"/>
          </w:tcPr>
          <w:p w:rsidR="00CC57C9" w:rsidRDefault="00CC57C9" w:rsidP="008B2091">
            <w:pPr>
              <w:rPr>
                <w:rFonts w:ascii="Times New Roman" w:eastAsiaTheme="minorEastAsia" w:hAnsi="Times New Roman" w:cs="Times New Roman"/>
                <w:sz w:val="18"/>
                <w:szCs w:val="18"/>
              </w:rPr>
            </w:pPr>
          </w:p>
        </w:tc>
      </w:tr>
    </w:tbl>
    <w:p w:rsidR="00D3432A" w:rsidRDefault="00D3432A" w:rsidP="009F1128">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D3432A" w:rsidRPr="00DB2878" w:rsidTr="00CC57C9">
        <w:tc>
          <w:tcPr>
            <w:tcW w:w="2340" w:type="dxa"/>
          </w:tcPr>
          <w:p w:rsidR="00D3432A" w:rsidRPr="00DB2878" w:rsidRDefault="00D3432A" w:rsidP="00CC57C9">
            <w:pPr>
              <w:pStyle w:val="ListParagraph"/>
              <w:numPr>
                <w:ilvl w:val="0"/>
                <w:numId w:val="1"/>
              </w:numPr>
              <w:jc w:val="right"/>
              <w:rPr>
                <w:rFonts w:ascii="Times New Roman" w:hAnsi="Times New Roman" w:cs="Times New Roman"/>
                <w:sz w:val="28"/>
                <w:szCs w:val="28"/>
              </w:rPr>
            </w:pPr>
          </w:p>
        </w:tc>
        <w:tc>
          <w:tcPr>
            <w:tcW w:w="7010" w:type="dxa"/>
          </w:tcPr>
          <w:p w:rsidR="00D3432A" w:rsidRPr="00DB2878" w:rsidRDefault="00CC57C9" w:rsidP="008B2091">
            <w:pPr>
              <w:rPr>
                <w:rFonts w:ascii="Times New Roman" w:hAnsi="Times New Roman" w:cs="Times New Roman"/>
                <w:sz w:val="28"/>
                <w:szCs w:val="28"/>
              </w:rPr>
            </w:pPr>
            <w:r>
              <w:rPr>
                <w:rFonts w:ascii="Times New Roman" w:hAnsi="Times New Roman" w:cs="Times New Roman"/>
                <w:sz w:val="28"/>
                <w:szCs w:val="28"/>
              </w:rPr>
              <w:t>Acquisition time-analysis on GALILEO signals</w:t>
            </w:r>
          </w:p>
        </w:tc>
      </w:tr>
    </w:tbl>
    <w:tbl>
      <w:tblPr>
        <w:tblStyle w:val="ListTable2"/>
        <w:tblpPr w:leftFromText="180" w:rightFromText="180" w:vertAnchor="text" w:horzAnchor="margin" w:tblpY="127"/>
        <w:tblW w:w="0" w:type="auto"/>
        <w:tblLook w:val="04A0" w:firstRow="1" w:lastRow="0" w:firstColumn="1" w:lastColumn="0" w:noHBand="0" w:noVBand="1"/>
      </w:tblPr>
      <w:tblGrid>
        <w:gridCol w:w="3505"/>
        <w:gridCol w:w="2534"/>
        <w:gridCol w:w="3311"/>
      </w:tblGrid>
      <w:tr w:rsidR="00CC57C9" w:rsidTr="00666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w:p>
        </w:tc>
        <w:tc>
          <w:tcPr>
            <w:tcW w:w="2534" w:type="dxa"/>
          </w:tcPr>
          <w:p w:rsidR="00CC57C9" w:rsidRDefault="00CC57C9" w:rsidP="00CC57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GPS</w:t>
            </w:r>
          </w:p>
        </w:tc>
        <w:tc>
          <w:tcPr>
            <w:tcW w:w="3311" w:type="dxa"/>
          </w:tcPr>
          <w:p w:rsidR="00CC57C9" w:rsidRDefault="00CC57C9" w:rsidP="00CC57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GALILEO</w:t>
            </w:r>
          </w:p>
        </w:tc>
      </w:tr>
      <w:tr w:rsidR="00CC57C9" w:rsidTr="00666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w:r>
              <w:rPr>
                <w:rFonts w:ascii="Times New Roman" w:hAnsi="Times New Roman" w:cs="Times New Roman"/>
              </w:rPr>
              <w:t>Option</w:t>
            </w:r>
          </w:p>
        </w:tc>
        <w:tc>
          <w:tcPr>
            <w:tcW w:w="2534"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L1-C/A</w:t>
            </w:r>
          </w:p>
        </w:tc>
        <w:tc>
          <w:tcPr>
            <w:tcW w:w="3311"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OS-E1</w:t>
            </w:r>
          </w:p>
        </w:tc>
      </w:tr>
      <w:tr w:rsidR="00CC57C9" w:rsidTr="0066613B">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w:r>
              <w:rPr>
                <w:rFonts w:ascii="Times New Roman" w:hAnsi="Times New Roman" w:cs="Times New Roman"/>
              </w:rPr>
              <w:t>Code rate [</w:t>
            </w:r>
            <w:proofErr w:type="spellStart"/>
            <w:r>
              <w:rPr>
                <w:rFonts w:ascii="Times New Roman" w:hAnsi="Times New Roman" w:cs="Times New Roman"/>
              </w:rPr>
              <w:t>Mcps</w:t>
            </w:r>
            <w:proofErr w:type="spellEnd"/>
            <w:r>
              <w:rPr>
                <w:rFonts w:ascii="Times New Roman" w:hAnsi="Times New Roman" w:cs="Times New Roman"/>
              </w:rPr>
              <w:t>]</w:t>
            </w:r>
          </w:p>
        </w:tc>
        <w:tc>
          <w:tcPr>
            <w:tcW w:w="2534" w:type="dxa"/>
          </w:tcPr>
          <w:p w:rsidR="00CC57C9" w:rsidRDefault="00CC57C9" w:rsidP="00CC57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1.023</w:t>
            </w:r>
          </w:p>
        </w:tc>
        <w:tc>
          <w:tcPr>
            <w:tcW w:w="3311" w:type="dxa"/>
          </w:tcPr>
          <w:p w:rsidR="00CC57C9" w:rsidRDefault="00CC57C9" w:rsidP="00CC57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1.023</w:t>
            </w:r>
          </w:p>
        </w:tc>
      </w:tr>
      <w:tr w:rsidR="00CC57C9" w:rsidTr="00666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w:r>
              <w:rPr>
                <w:rFonts w:ascii="Times New Roman" w:hAnsi="Times New Roman" w:cs="Times New Roman"/>
              </w:rPr>
              <w:t>Code length [chips]</w:t>
            </w:r>
          </w:p>
        </w:tc>
        <w:tc>
          <w:tcPr>
            <w:tcW w:w="2534"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1023</w:t>
            </w:r>
          </w:p>
        </w:tc>
        <w:tc>
          <w:tcPr>
            <w:tcW w:w="3311"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4092</w:t>
            </w:r>
          </w:p>
        </w:tc>
      </w:tr>
      <w:tr w:rsidR="00CC57C9" w:rsidTr="0066613B">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w:r>
              <w:rPr>
                <w:rFonts w:ascii="Times New Roman" w:hAnsi="Times New Roman" w:cs="Times New Roman"/>
              </w:rPr>
              <w:t>Code duration [</w:t>
            </w:r>
            <w:proofErr w:type="spellStart"/>
            <w:r>
              <w:rPr>
                <w:rFonts w:ascii="Times New Roman" w:hAnsi="Times New Roman" w:cs="Times New Roman"/>
              </w:rPr>
              <w:t>ms</w:t>
            </w:r>
            <w:proofErr w:type="spellEnd"/>
            <w:r>
              <w:rPr>
                <w:rFonts w:ascii="Times New Roman" w:hAnsi="Times New Roman" w:cs="Times New Roman"/>
              </w:rPr>
              <w:t>]</w:t>
            </w:r>
          </w:p>
        </w:tc>
        <w:tc>
          <w:tcPr>
            <w:tcW w:w="2534" w:type="dxa"/>
          </w:tcPr>
          <w:p w:rsidR="00CC57C9" w:rsidRDefault="00CC57C9" w:rsidP="00CC57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3311" w:type="dxa"/>
          </w:tcPr>
          <w:p w:rsidR="00CC57C9" w:rsidRDefault="00CC57C9" w:rsidP="00CC57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r>
      <w:tr w:rsidR="00CC57C9" w:rsidTr="00666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w:r>
              <w:rPr>
                <w:rFonts w:ascii="Times New Roman" w:hAnsi="Times New Roman" w:cs="Times New Roman"/>
              </w:rPr>
              <w:t>Data rate [</w:t>
            </w:r>
            <w:proofErr w:type="spellStart"/>
            <w:r>
              <w:rPr>
                <w:rFonts w:ascii="Times New Roman" w:hAnsi="Times New Roman" w:cs="Times New Roman"/>
              </w:rPr>
              <w:t>sps</w:t>
            </w:r>
            <w:proofErr w:type="spellEnd"/>
            <w:r>
              <w:rPr>
                <w:rFonts w:ascii="Times New Roman" w:hAnsi="Times New Roman" w:cs="Times New Roman"/>
              </w:rPr>
              <w:t>]</w:t>
            </w:r>
          </w:p>
        </w:tc>
        <w:tc>
          <w:tcPr>
            <w:tcW w:w="2534"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c>
          <w:tcPr>
            <w:tcW w:w="3311"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250</w:t>
            </w:r>
          </w:p>
        </w:tc>
      </w:tr>
      <w:tr w:rsidR="00CC57C9" w:rsidTr="0066613B">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w:r>
              <w:rPr>
                <w:rFonts w:ascii="Times New Roman" w:hAnsi="Times New Roman" w:cs="Times New Roman"/>
              </w:rPr>
              <w:t xml:space="preserve">Required </w:t>
            </w:r>
            <m:oMath>
              <m:f>
                <m:fPr>
                  <m:ctrlPr>
                    <w:rPr>
                      <w:rFonts w:ascii="Cambria Math" w:hAnsi="Cambria Math" w:cs="Times New Roman"/>
                      <w:i/>
                    </w:rPr>
                  </m:ctrlPr>
                </m:fPr>
                <m:num>
                  <m:r>
                    <m:rPr>
                      <m:sty m:val="bi"/>
                    </m:rPr>
                    <w:rPr>
                      <w:rFonts w:ascii="Cambria Math" w:hAnsi="Cambria Math" w:cs="Times New Roman"/>
                    </w:rPr>
                    <m:t>C</m:t>
                  </m:r>
                </m:num>
                <m:den>
                  <m:sSub>
                    <m:sSubPr>
                      <m:ctrlPr>
                        <w:rPr>
                          <w:rFonts w:ascii="Cambria Math" w:hAnsi="Cambria Math" w:cs="Times New Roman"/>
                          <w:i/>
                        </w:rPr>
                      </m:ctrlPr>
                    </m:sSubPr>
                    <m:e>
                      <m:r>
                        <m:rPr>
                          <m:sty m:val="bi"/>
                        </m:rPr>
                        <w:rPr>
                          <w:rFonts w:ascii="Cambria Math" w:hAnsi="Cambria Math" w:cs="Times New Roman"/>
                        </w:rPr>
                        <m:t>N</m:t>
                      </m:r>
                    </m:e>
                    <m:sub>
                      <m:r>
                        <m:rPr>
                          <m:sty m:val="bi"/>
                        </m:rPr>
                        <w:rPr>
                          <w:rFonts w:ascii="Cambria Math" w:hAnsi="Cambria Math" w:cs="Times New Roman"/>
                        </w:rPr>
                        <m:t>0</m:t>
                      </m:r>
                    </m:sub>
                  </m:sSub>
                </m:den>
              </m:f>
            </m:oMath>
          </w:p>
        </w:tc>
        <w:tc>
          <w:tcPr>
            <w:tcW w:w="2534" w:type="dxa"/>
          </w:tcPr>
          <w:p w:rsidR="00CC57C9" w:rsidRDefault="00CC57C9" w:rsidP="00CC57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c>
          <w:tcPr>
            <w:tcW w:w="3311" w:type="dxa"/>
          </w:tcPr>
          <w:p w:rsidR="00CC57C9" w:rsidRDefault="00CC57C9" w:rsidP="00CC57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w:t>
            </w:r>
          </w:p>
        </w:tc>
      </w:tr>
      <w:tr w:rsidR="00CC57C9" w:rsidTr="00666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w:r>
              <w:rPr>
                <w:rFonts w:ascii="Times New Roman" w:hAnsi="Times New Roman" w:cs="Times New Roman"/>
              </w:rPr>
              <w:t>Size of Search space (</w:t>
            </w:r>
            <m:oMath>
              <m:r>
                <m:rPr>
                  <m:sty m:val="bi"/>
                </m:rPr>
                <w:rPr>
                  <w:rFonts w:ascii="Cambria Math" w:hAnsi="Cambria Math" w:cs="Times New Roman"/>
                </w:rPr>
                <m:t>∆T×∆f)</m:t>
              </m:r>
            </m:oMath>
          </w:p>
        </w:tc>
        <w:tc>
          <w:tcPr>
            <w:tcW w:w="2534"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1023×2.5K</m:t>
                    </m:r>
                  </m:e>
                </m:d>
              </m:oMath>
            </m:oMathPara>
          </w:p>
        </w:tc>
        <w:tc>
          <w:tcPr>
            <w:tcW w:w="3311"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4092×2.5K</m:t>
                    </m:r>
                  </m:e>
                </m:d>
              </m:oMath>
            </m:oMathPara>
          </w:p>
        </w:tc>
      </w:tr>
      <w:tr w:rsidR="00CC57C9" w:rsidTr="0066613B">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w:r>
              <w:rPr>
                <w:rFonts w:ascii="Times New Roman" w:hAnsi="Times New Roman" w:cs="Times New Roman"/>
              </w:rPr>
              <w:t xml:space="preserve">Size of Search grid </w:t>
            </w:r>
            <m:oMath>
              <m:r>
                <m:rPr>
                  <m:sty m:val="bi"/>
                </m:rPr>
                <w:rPr>
                  <w:rFonts w:ascii="Cambria Math" w:hAnsi="Cambria Math" w:cs="Times New Roman"/>
                </w:rPr>
                <m:t>δT×δf)</m:t>
              </m:r>
            </m:oMath>
          </w:p>
        </w:tc>
        <w:tc>
          <w:tcPr>
            <w:tcW w:w="2534" w:type="dxa"/>
          </w:tcPr>
          <w:p w:rsidR="00CC57C9" w:rsidRDefault="00CC57C9" w:rsidP="00CC57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0.5×660</m:t>
                    </m:r>
                  </m:e>
                </m:d>
              </m:oMath>
            </m:oMathPara>
          </w:p>
        </w:tc>
        <w:tc>
          <w:tcPr>
            <w:tcW w:w="3311" w:type="dxa"/>
          </w:tcPr>
          <w:p w:rsidR="00CC57C9" w:rsidRDefault="00CC57C9" w:rsidP="00CC57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0.5×660</m:t>
                    </m:r>
                  </m:e>
                </m:d>
              </m:oMath>
            </m:oMathPara>
          </w:p>
        </w:tc>
      </w:tr>
      <w:tr w:rsidR="00CC57C9" w:rsidTr="00666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rsidR="00CC57C9" w:rsidRDefault="00CC57C9" w:rsidP="00CC57C9">
            <w:pPr>
              <w:jc w:val="center"/>
              <w:rPr>
                <w:rFonts w:ascii="Times New Roman" w:hAnsi="Times New Roman" w:cs="Times New Roman"/>
              </w:rPr>
            </w:pPr>
            <m:oMath>
              <m:sSub>
                <m:sSubPr>
                  <m:ctrlPr>
                    <w:rPr>
                      <w:rFonts w:ascii="Cambria Math" w:hAnsi="Cambria Math" w:cs="Times New Roman"/>
                      <w:b w:val="0"/>
                      <w:bCs w:val="0"/>
                      <w:i/>
                    </w:rPr>
                  </m:ctrlPr>
                </m:sSubPr>
                <m:e>
                  <m:r>
                    <m:rPr>
                      <m:sty m:val="bi"/>
                    </m:rPr>
                    <w:rPr>
                      <w:rFonts w:ascii="Cambria Math" w:hAnsi="Cambria Math" w:cs="Times New Roman"/>
                    </w:rPr>
                    <m:t>T</m:t>
                  </m:r>
                </m:e>
                <m:sub>
                  <m:r>
                    <m:rPr>
                      <m:sty m:val="bi"/>
                    </m:rPr>
                    <w:rPr>
                      <w:rFonts w:ascii="Cambria Math" w:hAnsi="Cambria Math" w:cs="Times New Roman"/>
                    </w:rPr>
                    <m:t>acq</m:t>
                  </m:r>
                </m:sub>
              </m:sSub>
            </m:oMath>
            <w:r>
              <w:rPr>
                <w:rFonts w:ascii="Times New Roman" w:eastAsiaTheme="minorEastAsia" w:hAnsi="Times New Roman" w:cs="Times New Roman"/>
              </w:rPr>
              <w:t>for one SV [s]</w:t>
            </w:r>
          </w:p>
        </w:tc>
        <w:tc>
          <w:tcPr>
            <w:tcW w:w="2534"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w:t>
            </w:r>
          </w:p>
        </w:tc>
        <w:tc>
          <w:tcPr>
            <w:tcW w:w="3311" w:type="dxa"/>
          </w:tcPr>
          <w:p w:rsidR="00CC57C9" w:rsidRDefault="00CC57C9" w:rsidP="00CC57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w:t>
            </w:r>
          </w:p>
        </w:tc>
      </w:tr>
    </w:tbl>
    <w:p w:rsidR="00D3432A" w:rsidRDefault="0066613B" w:rsidP="009F1128">
      <w:pPr>
        <w:rPr>
          <w:rFonts w:ascii="Times New Roman" w:eastAsiaTheme="minorEastAsia" w:hAnsi="Times New Roman" w:cs="Times New Roman"/>
        </w:rPr>
      </w:pPr>
      <w:r>
        <w:rPr>
          <w:rFonts w:ascii="Times New Roman" w:hAnsi="Times New Roman" w:cs="Times New Roman"/>
        </w:rPr>
        <w:lastRenderedPageBreak/>
        <w:t>Typically, a code bin of 0.5 chips is used for accuracy purposes whereas a Doppler bin of 660 Hz (</w:t>
      </w:r>
      <m:oMath>
        <m:f>
          <m:fPr>
            <m:ctrlPr>
              <w:rPr>
                <w:rFonts w:ascii="Cambria Math" w:hAnsi="Cambria Math" w:cs="Times New Roman"/>
                <w:i/>
              </w:rPr>
            </m:ctrlPr>
          </m:fPr>
          <m:num>
            <m:r>
              <w:rPr>
                <w:rFonts w:ascii="Cambria Math" w:hAnsi="Cambria Math" w:cs="Times New Roman"/>
              </w:rPr>
              <m:t>2.T</m:t>
            </m:r>
          </m:num>
          <m:den>
            <m:r>
              <w:rPr>
                <w:rFonts w:ascii="Cambria Math" w:hAnsi="Cambria Math" w:cs="Times New Roman"/>
              </w:rPr>
              <m:t>3</m:t>
            </m:r>
          </m:den>
        </m:f>
      </m:oMath>
      <w:r>
        <w:rPr>
          <w:rFonts w:ascii="Times New Roman" w:eastAsiaTheme="minorEastAsia" w:hAnsi="Times New Roman" w:cs="Times New Roman"/>
        </w:rPr>
        <w:t>) is used to obtain merely a coarse Frequency estimate.</w:t>
      </w:r>
    </w:p>
    <w:p w:rsidR="0066613B" w:rsidRDefault="0066613B" w:rsidP="009F1128">
      <w:pPr>
        <w:rPr>
          <w:rFonts w:ascii="Times New Roman" w:hAnsi="Times New Roman" w:cs="Times New Roman"/>
        </w:rPr>
      </w:pPr>
      <w:r w:rsidRPr="0066613B">
        <w:rPr>
          <w:rFonts w:ascii="Times New Roman" w:hAnsi="Times New Roman" w:cs="Times New Roman"/>
        </w:rPr>
        <w:t>One of the modernization in GPS signals and the Galileo signals is the introduction</w:t>
      </w:r>
      <w:r w:rsidR="001B4A95">
        <w:rPr>
          <w:rFonts w:ascii="Times New Roman" w:hAnsi="Times New Roman" w:cs="Times New Roman"/>
        </w:rPr>
        <w:t xml:space="preserve"> </w:t>
      </w:r>
      <w:r w:rsidRPr="0066613B">
        <w:rPr>
          <w:rFonts w:ascii="Times New Roman" w:hAnsi="Times New Roman" w:cs="Times New Roman"/>
        </w:rPr>
        <w:t>of the binary o</w:t>
      </w:r>
      <w:r w:rsidRPr="0066613B">
        <w:rPr>
          <w:rFonts w:ascii="Cambria Math" w:hAnsi="Cambria Math" w:cs="Cambria Math"/>
        </w:rPr>
        <w:t>ﬀ</w:t>
      </w:r>
      <w:r w:rsidRPr="0066613B">
        <w:rPr>
          <w:rFonts w:ascii="Times New Roman" w:hAnsi="Times New Roman" w:cs="Times New Roman"/>
        </w:rPr>
        <w:t>set carrier (BOC) modulation. BOC modulations o</w:t>
      </w:r>
      <w:r w:rsidRPr="0066613B">
        <w:rPr>
          <w:rFonts w:ascii="Cambria Math" w:hAnsi="Cambria Math" w:cs="Cambria Math"/>
        </w:rPr>
        <w:t>ﬀ</w:t>
      </w:r>
      <w:r w:rsidRPr="0066613B">
        <w:rPr>
          <w:rFonts w:ascii="Times New Roman" w:hAnsi="Times New Roman" w:cs="Times New Roman"/>
        </w:rPr>
        <w:t xml:space="preserve">er sub-carrier frequency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r w:rsidRPr="0066613B">
        <w:rPr>
          <w:rFonts w:ascii="Times New Roman" w:hAnsi="Times New Roman" w:cs="Times New Roman"/>
        </w:rPr>
        <w:t xml:space="preserve"> in MHz and spreading code rate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oMath>
      <w:r w:rsidRPr="0066613B">
        <w:rPr>
          <w:rFonts w:ascii="Times New Roman" w:hAnsi="Times New Roman" w:cs="Times New Roman"/>
        </w:rPr>
        <w:t xml:space="preserve"> in Mcps (Mega Chips </w:t>
      </w:r>
      <w:proofErr w:type="gramStart"/>
      <w:r w:rsidRPr="0066613B">
        <w:rPr>
          <w:rFonts w:ascii="Times New Roman" w:hAnsi="Times New Roman" w:cs="Times New Roman"/>
        </w:rPr>
        <w:t>Per</w:t>
      </w:r>
      <w:proofErr w:type="gramEnd"/>
      <w:r w:rsidRPr="0066613B">
        <w:rPr>
          <w:rFonts w:ascii="Times New Roman" w:hAnsi="Times New Roman" w:cs="Times New Roman"/>
        </w:rPr>
        <w:t xml:space="preserve"> Second). These</w:t>
      </w:r>
      <w:r w:rsidR="001B4A95">
        <w:rPr>
          <w:rFonts w:ascii="Times New Roman" w:hAnsi="Times New Roman" w:cs="Times New Roman"/>
        </w:rPr>
        <w:t xml:space="preserve"> </w:t>
      </w:r>
      <w:r w:rsidRPr="0066613B">
        <w:rPr>
          <w:rFonts w:ascii="Times New Roman" w:hAnsi="Times New Roman" w:cs="Times New Roman"/>
        </w:rPr>
        <w:t>two parameters provide freedom to concentrate signal power within speciﬁc parts of the</w:t>
      </w:r>
      <w:r w:rsidR="001B4A95">
        <w:rPr>
          <w:rFonts w:ascii="Times New Roman" w:hAnsi="Times New Roman" w:cs="Times New Roman"/>
        </w:rPr>
        <w:t xml:space="preserve"> </w:t>
      </w:r>
      <w:r w:rsidRPr="0066613B">
        <w:rPr>
          <w:rFonts w:ascii="Times New Roman" w:hAnsi="Times New Roman" w:cs="Times New Roman"/>
        </w:rPr>
        <w:t>allocated band to reduce interference with the reception of other signals. So by concentrating power on some particular area, helps in side lobes suppression.</w:t>
      </w:r>
      <w:r w:rsidR="001B4A95">
        <w:rPr>
          <w:rFonts w:ascii="Times New Roman" w:hAnsi="Times New Roman" w:cs="Times New Roman"/>
        </w:rPr>
        <w:t xml:space="preserve"> </w:t>
      </w:r>
      <w:r w:rsidRPr="0066613B">
        <w:rPr>
          <w:rFonts w:ascii="Times New Roman" w:hAnsi="Times New Roman" w:cs="Times New Roman"/>
        </w:rPr>
        <w:t xml:space="preserve">In the acquisition stage, if a high code-bin is used, it is possible that </w:t>
      </w:r>
      <w:r w:rsidR="001B4A95">
        <w:rPr>
          <w:rFonts w:ascii="Times New Roman" w:hAnsi="Times New Roman" w:cs="Times New Roman"/>
        </w:rPr>
        <w:t xml:space="preserve">the </w:t>
      </w:r>
      <w:r w:rsidRPr="0066613B">
        <w:rPr>
          <w:rFonts w:ascii="Times New Roman" w:hAnsi="Times New Roman" w:cs="Times New Roman"/>
        </w:rPr>
        <w:t>main correlation</w:t>
      </w:r>
      <w:r w:rsidR="001B4A95">
        <w:rPr>
          <w:rFonts w:ascii="Times New Roman" w:hAnsi="Times New Roman" w:cs="Times New Roman"/>
        </w:rPr>
        <w:t xml:space="preserve"> </w:t>
      </w:r>
      <w:r w:rsidRPr="0066613B">
        <w:rPr>
          <w:rFonts w:ascii="Times New Roman" w:hAnsi="Times New Roman" w:cs="Times New Roman"/>
        </w:rPr>
        <w:t>peak cannot be detected. The acquisition samples are the result of correlation. As</w:t>
      </w:r>
      <w:r w:rsidR="001B4A95">
        <w:rPr>
          <w:rFonts w:ascii="Times New Roman" w:hAnsi="Times New Roman" w:cs="Times New Roman"/>
        </w:rPr>
        <w:t xml:space="preserve"> </w:t>
      </w:r>
      <w:r w:rsidRPr="0066613B">
        <w:rPr>
          <w:rFonts w:ascii="Times New Roman" w:hAnsi="Times New Roman" w:cs="Times New Roman"/>
        </w:rPr>
        <w:t>discussed in previous chapters that decision is made with respect to these correlation</w:t>
      </w:r>
      <w:r w:rsidR="001B4A95">
        <w:rPr>
          <w:rFonts w:ascii="Times New Roman" w:hAnsi="Times New Roman" w:cs="Times New Roman"/>
        </w:rPr>
        <w:t xml:space="preserve"> </w:t>
      </w:r>
      <w:r w:rsidRPr="0066613B">
        <w:rPr>
          <w:rFonts w:ascii="Times New Roman" w:hAnsi="Times New Roman" w:cs="Times New Roman"/>
        </w:rPr>
        <w:t>samples. The step between two successive uncertain delays is expressed in code chips.</w:t>
      </w:r>
      <w:r w:rsidR="001B4A95">
        <w:rPr>
          <w:rFonts w:ascii="Times New Roman" w:hAnsi="Times New Roman" w:cs="Times New Roman"/>
        </w:rPr>
        <w:t xml:space="preserve"> </w:t>
      </w:r>
      <w:r w:rsidRPr="0066613B">
        <w:rPr>
          <w:rFonts w:ascii="Times New Roman" w:hAnsi="Times New Roman" w:cs="Times New Roman"/>
        </w:rPr>
        <w:t xml:space="preserve">As can be observed in the ﬁgure </w:t>
      </w:r>
      <w:r w:rsidR="001B4A95">
        <w:rPr>
          <w:rFonts w:ascii="Times New Roman" w:hAnsi="Times New Roman" w:cs="Times New Roman"/>
        </w:rPr>
        <w:t>17,</w:t>
      </w:r>
      <w:r w:rsidRPr="0066613B">
        <w:rPr>
          <w:rFonts w:ascii="Times New Roman" w:hAnsi="Times New Roman" w:cs="Times New Roman"/>
        </w:rPr>
        <w:t xml:space="preserve"> that the maximum peak can be missed if a code chip of size 0.5 chip will be used, which will cause a fatal e</w:t>
      </w:r>
      <w:r w:rsidRPr="0066613B">
        <w:rPr>
          <w:rFonts w:ascii="Cambria Math" w:hAnsi="Cambria Math" w:cs="Cambria Math"/>
        </w:rPr>
        <w:t>ﬀ</w:t>
      </w:r>
      <w:r w:rsidRPr="0066613B">
        <w:rPr>
          <w:rFonts w:ascii="Times New Roman" w:hAnsi="Times New Roman" w:cs="Times New Roman"/>
        </w:rPr>
        <w:t>ect on the whole acquisition</w:t>
      </w:r>
      <w:r w:rsidR="001B4A95">
        <w:rPr>
          <w:rFonts w:ascii="Times New Roman" w:hAnsi="Times New Roman" w:cs="Times New Roman"/>
        </w:rPr>
        <w:t xml:space="preserve"> </w:t>
      </w:r>
      <w:r w:rsidRPr="0066613B">
        <w:rPr>
          <w:rFonts w:ascii="Times New Roman" w:hAnsi="Times New Roman" w:cs="Times New Roman"/>
        </w:rPr>
        <w:t>process.</w:t>
      </w:r>
      <w:r w:rsidR="001B4A95">
        <w:rPr>
          <w:rFonts w:ascii="Times New Roman" w:hAnsi="Times New Roman" w:cs="Times New Roman"/>
        </w:rPr>
        <w:t xml:space="preserve"> </w:t>
      </w:r>
      <w:r w:rsidRPr="0066613B">
        <w:rPr>
          <w:rFonts w:ascii="Times New Roman" w:hAnsi="Times New Roman" w:cs="Times New Roman"/>
        </w:rPr>
        <w:t>One possibility to make the correlation main peak detectable is shrink the code bin but</w:t>
      </w:r>
      <w:r w:rsidR="001B4A95">
        <w:rPr>
          <w:rFonts w:ascii="Times New Roman" w:hAnsi="Times New Roman" w:cs="Times New Roman"/>
        </w:rPr>
        <w:t xml:space="preserve"> </w:t>
      </w:r>
      <w:r w:rsidRPr="0066613B">
        <w:rPr>
          <w:rFonts w:ascii="Times New Roman" w:hAnsi="Times New Roman" w:cs="Times New Roman"/>
        </w:rPr>
        <w:t>that will charge a larger acquisition time, since more time bins need to be scanned. Other</w:t>
      </w:r>
      <w:r w:rsidR="001B4A95">
        <w:rPr>
          <w:rFonts w:ascii="Times New Roman" w:hAnsi="Times New Roman" w:cs="Times New Roman"/>
        </w:rPr>
        <w:t xml:space="preserve"> </w:t>
      </w:r>
      <w:r w:rsidRPr="0066613B">
        <w:rPr>
          <w:rFonts w:ascii="Times New Roman" w:hAnsi="Times New Roman" w:cs="Times New Roman"/>
        </w:rPr>
        <w:t>possibility is to reﬁne the ambiguous correlation into an unambiguous, via frequency-d</w:t>
      </w:r>
      <w:r w:rsidR="001B4A95">
        <w:rPr>
          <w:rFonts w:ascii="Times New Roman" w:hAnsi="Times New Roman" w:cs="Times New Roman"/>
        </w:rPr>
        <w:t>omain or time-domain processing. In general, it can be concluded that the GALILEO signal is not as effective as GPS when it comes to the acquisition process.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6736"/>
      </w:tblGrid>
      <w:tr w:rsidR="001B4A95" w:rsidTr="008B2091">
        <w:tc>
          <w:tcPr>
            <w:tcW w:w="9000" w:type="dxa"/>
            <w:gridSpan w:val="2"/>
          </w:tcPr>
          <w:p w:rsidR="001B4A95" w:rsidRDefault="001B4A95" w:rsidP="008B2091">
            <w:pPr>
              <w:jc w:val="center"/>
              <w:rPr>
                <w:rFonts w:ascii="Times New Roman" w:eastAsiaTheme="minorEastAsia" w:hAnsi="Times New Roman" w:cs="Times New Roman"/>
              </w:rPr>
            </w:pPr>
            <w:r>
              <w:object w:dxaOrig="7230" w:dyaOrig="5355">
                <v:shape id="_x0000_i1026" type="#_x0000_t75" style="width:242.25pt;height:179.25pt" o:ole="">
                  <v:imagedata r:id="rId26" o:title=""/>
                </v:shape>
                <o:OLEObject Type="Embed" ProgID="PBrush" ShapeID="_x0000_i1026" DrawAspect="Content" ObjectID="_1516201872" r:id="rId27"/>
              </w:object>
            </w:r>
          </w:p>
        </w:tc>
      </w:tr>
      <w:tr w:rsidR="001B4A95" w:rsidTr="008B2091">
        <w:tc>
          <w:tcPr>
            <w:tcW w:w="2264" w:type="dxa"/>
          </w:tcPr>
          <w:p w:rsidR="001B4A95" w:rsidRPr="0086403D" w:rsidRDefault="001B4A95" w:rsidP="008B2091">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6736" w:type="dxa"/>
          </w:tcPr>
          <w:p w:rsidR="001B4A95" w:rsidRPr="0086403D" w:rsidRDefault="001B4A95" w:rsidP="008B2091">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Ambiguities in BOC modulated signal with 24.552 MHz double-sided front-end bandwidth</w:t>
            </w:r>
          </w:p>
        </w:tc>
      </w:tr>
      <w:tr w:rsidR="001B4A95" w:rsidTr="008B2091">
        <w:tc>
          <w:tcPr>
            <w:tcW w:w="2264" w:type="dxa"/>
          </w:tcPr>
          <w:p w:rsidR="001B4A95" w:rsidRPr="0086403D" w:rsidRDefault="001B4A95" w:rsidP="008B2091">
            <w:pPr>
              <w:jc w:val="right"/>
              <w:rPr>
                <w:rFonts w:ascii="Times New Roman" w:eastAsiaTheme="minorEastAsia" w:hAnsi="Times New Roman" w:cs="Times New Roman"/>
                <w:sz w:val="18"/>
                <w:szCs w:val="18"/>
              </w:rPr>
            </w:pPr>
          </w:p>
        </w:tc>
        <w:tc>
          <w:tcPr>
            <w:tcW w:w="6736" w:type="dxa"/>
          </w:tcPr>
          <w:p w:rsidR="001B4A95" w:rsidRDefault="001B4A95" w:rsidP="008B2091">
            <w:pPr>
              <w:rPr>
                <w:rFonts w:ascii="Times New Roman" w:eastAsiaTheme="minorEastAsia" w:hAnsi="Times New Roman" w:cs="Times New Roman"/>
                <w:sz w:val="18"/>
                <w:szCs w:val="18"/>
              </w:rPr>
            </w:pPr>
          </w:p>
        </w:tc>
      </w:tr>
    </w:tbl>
    <w:p w:rsidR="001B4A95" w:rsidRDefault="001B4A95" w:rsidP="009F1128">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940"/>
      </w:tblGrid>
      <w:tr w:rsidR="002C697B" w:rsidRPr="00DB2878" w:rsidTr="002C697B">
        <w:tc>
          <w:tcPr>
            <w:tcW w:w="4410" w:type="dxa"/>
          </w:tcPr>
          <w:p w:rsidR="002C697B" w:rsidRPr="00DB2878" w:rsidRDefault="002C697B" w:rsidP="002C697B">
            <w:pPr>
              <w:pStyle w:val="ListParagraph"/>
              <w:numPr>
                <w:ilvl w:val="0"/>
                <w:numId w:val="1"/>
              </w:numPr>
              <w:jc w:val="right"/>
              <w:rPr>
                <w:rFonts w:ascii="Times New Roman" w:hAnsi="Times New Roman" w:cs="Times New Roman"/>
                <w:sz w:val="28"/>
                <w:szCs w:val="28"/>
              </w:rPr>
            </w:pPr>
          </w:p>
        </w:tc>
        <w:tc>
          <w:tcPr>
            <w:tcW w:w="4940" w:type="dxa"/>
          </w:tcPr>
          <w:p w:rsidR="002C697B" w:rsidRPr="00DB2878" w:rsidRDefault="002C697B" w:rsidP="008B2091">
            <w:pPr>
              <w:rPr>
                <w:rFonts w:ascii="Times New Roman" w:hAnsi="Times New Roman" w:cs="Times New Roman"/>
                <w:sz w:val="28"/>
                <w:szCs w:val="28"/>
              </w:rPr>
            </w:pPr>
            <w:r>
              <w:rPr>
                <w:rFonts w:ascii="Times New Roman" w:hAnsi="Times New Roman" w:cs="Times New Roman"/>
                <w:sz w:val="28"/>
                <w:szCs w:val="28"/>
              </w:rPr>
              <w:t>Signal Tracking</w:t>
            </w:r>
          </w:p>
        </w:tc>
      </w:tr>
    </w:tbl>
    <w:p w:rsidR="00CC57C9" w:rsidRDefault="00CC57C9" w:rsidP="009F1128">
      <w:pPr>
        <w:rPr>
          <w:rFonts w:ascii="Times New Roman" w:hAnsi="Times New Roman" w:cs="Times New Roman"/>
        </w:rPr>
      </w:pPr>
    </w:p>
    <w:p w:rsidR="002C697B" w:rsidRDefault="002C697B" w:rsidP="009F1128">
      <w:pPr>
        <w:rPr>
          <w:rFonts w:ascii="Times New Roman" w:hAnsi="Times New Roman" w:cs="Times New Roman"/>
        </w:rPr>
      </w:pPr>
      <w:r>
        <w:rPr>
          <w:rFonts w:ascii="Times New Roman" w:hAnsi="Times New Roman" w:cs="Times New Roman"/>
        </w:rPr>
        <w:t xml:space="preserve">Once the Acquisition phase is over and the “visible” satellites have been determined along with coarse predictions of code phase and frequency shift, the signal has to be tracked with preciseness for the navigation data to be appropriately generated. For this purpose, the tracking loops ensure that the code phase, the initial carrier phase and the frequency shifts are tracked within tolerance limits. A control loop tracks these parameters and controls the output of the </w:t>
      </w:r>
      <w:r w:rsidR="00676F25">
        <w:rPr>
          <w:rFonts w:ascii="Times New Roman" w:hAnsi="Times New Roman" w:cs="Times New Roman"/>
        </w:rPr>
        <w:t xml:space="preserve">prompt </w:t>
      </w:r>
      <w:r>
        <w:rPr>
          <w:rFonts w:ascii="Times New Roman" w:hAnsi="Times New Roman" w:cs="Times New Roman"/>
        </w:rPr>
        <w:t>replicated signal in the GPS receiver. A general block diagram of the tracking loop is show in Figure 18.</w:t>
      </w:r>
    </w:p>
    <w:p w:rsidR="002C697B" w:rsidRDefault="002C697B" w:rsidP="009F1128">
      <w:pPr>
        <w:rPr>
          <w:rFonts w:ascii="Times New Roman" w:hAnsi="Times New Roman" w:cs="Times New Roman"/>
        </w:rPr>
      </w:pPr>
    </w:p>
    <w:p w:rsidR="002C697B" w:rsidRDefault="002C697B" w:rsidP="009F1128">
      <w:pPr>
        <w:rPr>
          <w:rFonts w:ascii="Times New Roman" w:hAnsi="Times New Roman" w:cs="Times New Roman"/>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4986"/>
      </w:tblGrid>
      <w:tr w:rsidR="002C697B" w:rsidTr="002C697B">
        <w:tc>
          <w:tcPr>
            <w:tcW w:w="5706" w:type="dxa"/>
            <w:gridSpan w:val="2"/>
          </w:tcPr>
          <w:p w:rsidR="002C697B" w:rsidRDefault="002C697B" w:rsidP="008B2091">
            <w:pPr>
              <w:jc w:val="center"/>
              <w:rPr>
                <w:rFonts w:ascii="Times New Roman" w:eastAsiaTheme="minorEastAsia" w:hAnsi="Times New Roman" w:cs="Times New Roman"/>
              </w:rPr>
            </w:pPr>
            <w:r>
              <w:rPr>
                <w:rFonts w:ascii="Times New Roman" w:eastAsiaTheme="minorEastAsia" w:hAnsi="Times New Roman" w:cs="Times New Roman"/>
                <w:noProof/>
                <w:lang w:bidi="hi-IN"/>
              </w:rPr>
              <w:lastRenderedPageBreak/>
              <w:drawing>
                <wp:inline distT="0" distB="0" distL="0" distR="0">
                  <wp:extent cx="3480435" cy="19335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50px-Tl_block.png"/>
                          <pic:cNvPicPr/>
                        </pic:nvPicPr>
                        <pic:blipFill>
                          <a:blip r:embed="rId28">
                            <a:extLst>
                              <a:ext uri="{28A0092B-C50C-407E-A947-70E740481C1C}">
                                <a14:useLocalDpi xmlns:a14="http://schemas.microsoft.com/office/drawing/2010/main" val="0"/>
                              </a:ext>
                            </a:extLst>
                          </a:blip>
                          <a:stretch>
                            <a:fillRect/>
                          </a:stretch>
                        </pic:blipFill>
                        <pic:spPr>
                          <a:xfrm>
                            <a:off x="0" y="0"/>
                            <a:ext cx="3484222" cy="1935679"/>
                          </a:xfrm>
                          <a:prstGeom prst="rect">
                            <a:avLst/>
                          </a:prstGeom>
                        </pic:spPr>
                      </pic:pic>
                    </a:graphicData>
                  </a:graphic>
                </wp:inline>
              </w:drawing>
            </w:r>
          </w:p>
        </w:tc>
      </w:tr>
      <w:tr w:rsidR="002C697B" w:rsidTr="002C697B">
        <w:tc>
          <w:tcPr>
            <w:tcW w:w="720" w:type="dxa"/>
          </w:tcPr>
          <w:p w:rsidR="002C697B" w:rsidRPr="0086403D" w:rsidRDefault="002C697B" w:rsidP="008B2091">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4986" w:type="dxa"/>
          </w:tcPr>
          <w:p w:rsidR="002C697B" w:rsidRPr="0086403D" w:rsidRDefault="002C697B" w:rsidP="008B2091">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Ambiguities in BOC modulated signal with 24.552 MHz double-sided front-end bandwidth</w:t>
            </w:r>
          </w:p>
        </w:tc>
      </w:tr>
      <w:tr w:rsidR="002C697B" w:rsidTr="002C697B">
        <w:tc>
          <w:tcPr>
            <w:tcW w:w="720" w:type="dxa"/>
          </w:tcPr>
          <w:p w:rsidR="002C697B" w:rsidRPr="0086403D" w:rsidRDefault="002C697B" w:rsidP="008B2091">
            <w:pPr>
              <w:jc w:val="right"/>
              <w:rPr>
                <w:rFonts w:ascii="Times New Roman" w:eastAsiaTheme="minorEastAsia" w:hAnsi="Times New Roman" w:cs="Times New Roman"/>
                <w:sz w:val="18"/>
                <w:szCs w:val="18"/>
              </w:rPr>
            </w:pPr>
          </w:p>
        </w:tc>
        <w:tc>
          <w:tcPr>
            <w:tcW w:w="4986" w:type="dxa"/>
          </w:tcPr>
          <w:p w:rsidR="002C697B" w:rsidRDefault="002C697B" w:rsidP="008B2091">
            <w:pPr>
              <w:rPr>
                <w:rFonts w:ascii="Times New Roman" w:eastAsiaTheme="minorEastAsia" w:hAnsi="Times New Roman" w:cs="Times New Roman"/>
                <w:sz w:val="18"/>
                <w:szCs w:val="18"/>
              </w:rPr>
            </w:pPr>
          </w:p>
        </w:tc>
      </w:tr>
    </w:tbl>
    <w:p w:rsidR="005A17D4" w:rsidRDefault="002C697B" w:rsidP="009F1128">
      <w:pPr>
        <w:rPr>
          <w:rFonts w:ascii="Times New Roman" w:hAnsi="Times New Roman" w:cs="Times New Roman"/>
        </w:rPr>
      </w:pPr>
      <w:r>
        <w:rPr>
          <w:rFonts w:ascii="Times New Roman" w:hAnsi="Times New Roman" w:cs="Times New Roman"/>
        </w:rPr>
        <w:t xml:space="preserve">While the code phase is tracked by using a Delay Locked Loop (DLL), the carrier phase is tracked using either a Phase Locked Loop (PLL) with respect to carrier phase itself or the Doppler frequency using a Frequency Locked Loop (FLL). </w:t>
      </w:r>
    </w:p>
    <w:p w:rsidR="005A17D4" w:rsidRPr="005A17D4" w:rsidRDefault="005A17D4" w:rsidP="005A17D4">
      <w:pPr>
        <w:rPr>
          <w:rFonts w:ascii="Times New Roman" w:hAnsi="Times New Roman" w:cs="Times New Roman"/>
        </w:rPr>
      </w:pPr>
    </w:p>
    <w:p w:rsidR="005A17D4" w:rsidRPr="005A17D4" w:rsidRDefault="005A17D4" w:rsidP="005A17D4">
      <w:pPr>
        <w:rPr>
          <w:rFonts w:ascii="Times New Roman" w:hAnsi="Times New Roman" w:cs="Times New Roman"/>
        </w:rPr>
      </w:pPr>
    </w:p>
    <w:p w:rsidR="005A17D4" w:rsidRPr="005A17D4" w:rsidRDefault="005A17D4" w:rsidP="005A17D4">
      <w:pPr>
        <w:rPr>
          <w:rFonts w:ascii="Times New Roman" w:hAnsi="Times New Roman" w:cs="Times New Roman"/>
        </w:rPr>
      </w:pPr>
    </w:p>
    <w:p w:rsidR="002C697B" w:rsidRDefault="002C697B" w:rsidP="005A17D4">
      <w:pPr>
        <w:rPr>
          <w:rFonts w:ascii="Times New Roman" w:hAnsi="Times New Roman" w:cs="Times New Roman"/>
        </w:rPr>
      </w:pPr>
    </w:p>
    <w:p w:rsidR="005A17D4" w:rsidRDefault="005A17D4" w:rsidP="005A17D4">
      <w:pPr>
        <w:rPr>
          <w:rFonts w:ascii="Times New Roman" w:hAnsi="Times New Roman" w:cs="Times New Roman"/>
        </w:rPr>
      </w:pPr>
      <w:r>
        <w:rPr>
          <w:rFonts w:ascii="Times New Roman" w:hAnsi="Times New Roman" w:cs="Times New Roman"/>
        </w:rPr>
        <w:t xml:space="preserve">The Delay Locked Loop is a combination of Integrate-and-Dump (ID), filter and Numerically Controlled Oscillator (NCO) which produces the correction in Code Phase which is then used to control the NCO output for the CA code. In addition to the Prompt (in-phase) correlation, it produces an Early and a Late correlation too which are separated by one code chip. This enables the receiver to determine the direction of the change in Code Phase and the magnitude. The difference between the Early and Late correlators produces the S-curve. Tracking of the zero-crossing of the S-curve is used to estimate the error. </w:t>
      </w:r>
    </w:p>
    <w:tbl>
      <w:tblPr>
        <w:tblStyle w:val="TableGrid"/>
        <w:tblpPr w:leftFromText="180" w:rightFromText="180"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20"/>
        <w:gridCol w:w="1525"/>
      </w:tblGrid>
      <w:tr w:rsidR="006C5018" w:rsidTr="008B2091">
        <w:tc>
          <w:tcPr>
            <w:tcW w:w="805" w:type="dxa"/>
          </w:tcPr>
          <w:p w:rsidR="006C5018" w:rsidRDefault="006C5018" w:rsidP="008B2091">
            <w:pPr>
              <w:tabs>
                <w:tab w:val="left" w:pos="2220"/>
              </w:tabs>
              <w:rPr>
                <w:rFonts w:ascii="Times New Roman" w:hAnsi="Times New Roman" w:cs="Times New Roman"/>
              </w:rPr>
            </w:pPr>
          </w:p>
        </w:tc>
        <w:tc>
          <w:tcPr>
            <w:tcW w:w="7020" w:type="dxa"/>
          </w:tcPr>
          <w:p w:rsidR="006C5018" w:rsidRDefault="006C5018" w:rsidP="008B209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r>
                  <w:rPr>
                    <w:rFonts w:ascii="Cambria Math" w:hAnsi="Cambria Math" w:cs="Times New Roman"/>
                  </w:rPr>
                  <m:t>=Ad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m:t>
                        </m:r>
                      </m:num>
                      <m:den>
                        <m:r>
                          <w:rPr>
                            <w:rFonts w:ascii="Cambria Math" w:hAnsi="Cambria Math" w:cs="Times New Roman"/>
                          </w:rPr>
                          <m:t>2</m:t>
                        </m:r>
                      </m:den>
                    </m:f>
                  </m:e>
                </m:d>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r>
                  <w:rPr>
                    <w:rFonts w:ascii="Cambria Math" w:hAnsi="Cambria Math" w:cs="Times New Roman"/>
                  </w:rPr>
                  <m:t>)</m:t>
                </m:r>
              </m:oMath>
            </m:oMathPara>
          </w:p>
          <w:p w:rsidR="006C5018" w:rsidRDefault="006C5018" w:rsidP="008B2091">
            <w:pPr>
              <w:tabs>
                <w:tab w:val="left" w:pos="2220"/>
              </w:tabs>
              <w:rPr>
                <w:rFonts w:ascii="Times New Roman" w:hAnsi="Times New Roman" w:cs="Times New Roman"/>
              </w:rPr>
            </w:pPr>
          </w:p>
        </w:tc>
        <w:tc>
          <w:tcPr>
            <w:tcW w:w="1525" w:type="dxa"/>
          </w:tcPr>
          <w:p w:rsidR="006C5018" w:rsidRPr="00BC63A2" w:rsidRDefault="006C5018" w:rsidP="006C5018">
            <w:pPr>
              <w:pStyle w:val="ListParagraph"/>
              <w:numPr>
                <w:ilvl w:val="0"/>
                <w:numId w:val="4"/>
              </w:numPr>
              <w:tabs>
                <w:tab w:val="left" w:pos="2220"/>
              </w:tabs>
              <w:jc w:val="center"/>
              <w:rPr>
                <w:rFonts w:ascii="Times New Roman" w:hAnsi="Times New Roman" w:cs="Times New Roman"/>
              </w:rPr>
            </w:pPr>
          </w:p>
        </w:tc>
      </w:tr>
      <w:tr w:rsidR="006C5018" w:rsidTr="008B2091">
        <w:tc>
          <w:tcPr>
            <w:tcW w:w="805" w:type="dxa"/>
          </w:tcPr>
          <w:p w:rsidR="006C5018" w:rsidRDefault="006C5018" w:rsidP="008B2091">
            <w:pPr>
              <w:tabs>
                <w:tab w:val="left" w:pos="2220"/>
              </w:tabs>
              <w:rPr>
                <w:rFonts w:ascii="Times New Roman" w:hAnsi="Times New Roman" w:cs="Times New Roman"/>
              </w:rPr>
            </w:pPr>
          </w:p>
        </w:tc>
        <w:tc>
          <w:tcPr>
            <w:tcW w:w="7020" w:type="dxa"/>
          </w:tcPr>
          <w:p w:rsidR="006C5018" w:rsidRDefault="006C5018" w:rsidP="008B209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E</m:t>
                    </m:r>
                  </m:sub>
                </m:sSub>
                <m:r>
                  <w:rPr>
                    <w:rFonts w:ascii="Cambria Math" w:hAnsi="Cambria Math" w:cs="Times New Roman"/>
                  </w:rPr>
                  <m:t>=-Ad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m:t>
                        </m:r>
                      </m:num>
                      <m:den>
                        <m:r>
                          <w:rPr>
                            <w:rFonts w:ascii="Cambria Math" w:hAnsi="Cambria Math" w:cs="Times New Roman"/>
                          </w:rPr>
                          <m:t>2</m:t>
                        </m:r>
                      </m:den>
                    </m:f>
                  </m:e>
                </m:d>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r>
                  <w:rPr>
                    <w:rFonts w:ascii="Cambria Math" w:hAnsi="Cambria Math" w:cs="Times New Roman"/>
                  </w:rPr>
                  <m:t>)</m:t>
                </m:r>
              </m:oMath>
            </m:oMathPara>
          </w:p>
          <w:p w:rsidR="006C5018" w:rsidRDefault="006C5018" w:rsidP="008B2091">
            <w:pPr>
              <w:tabs>
                <w:tab w:val="left" w:pos="2220"/>
              </w:tabs>
              <w:rPr>
                <w:rFonts w:ascii="Times New Roman" w:hAnsi="Times New Roman" w:cs="Times New Roman"/>
              </w:rPr>
            </w:pPr>
          </w:p>
        </w:tc>
        <w:tc>
          <w:tcPr>
            <w:tcW w:w="1525" w:type="dxa"/>
          </w:tcPr>
          <w:p w:rsidR="006C5018" w:rsidRPr="00BC63A2" w:rsidRDefault="006C5018" w:rsidP="006C5018">
            <w:pPr>
              <w:pStyle w:val="ListParagraph"/>
              <w:numPr>
                <w:ilvl w:val="0"/>
                <w:numId w:val="4"/>
              </w:numPr>
              <w:tabs>
                <w:tab w:val="left" w:pos="2220"/>
              </w:tabs>
              <w:jc w:val="center"/>
              <w:rPr>
                <w:rFonts w:ascii="Times New Roman" w:hAnsi="Times New Roman" w:cs="Times New Roman"/>
              </w:rPr>
            </w:pPr>
          </w:p>
        </w:tc>
      </w:tr>
      <w:tr w:rsidR="006C5018" w:rsidTr="008B2091">
        <w:tc>
          <w:tcPr>
            <w:tcW w:w="805" w:type="dxa"/>
          </w:tcPr>
          <w:p w:rsidR="006C5018" w:rsidRDefault="006C5018" w:rsidP="008B2091">
            <w:pPr>
              <w:tabs>
                <w:tab w:val="left" w:pos="2220"/>
              </w:tabs>
              <w:rPr>
                <w:rFonts w:ascii="Times New Roman" w:hAnsi="Times New Roman" w:cs="Times New Roman"/>
              </w:rPr>
            </w:pPr>
          </w:p>
        </w:tc>
        <w:tc>
          <w:tcPr>
            <w:tcW w:w="7020" w:type="dxa"/>
          </w:tcPr>
          <w:p w:rsidR="006C5018" w:rsidRDefault="006C5018" w:rsidP="008B209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=Ad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m:t>
                        </m:r>
                      </m:num>
                      <m:den>
                        <m:r>
                          <w:rPr>
                            <w:rFonts w:ascii="Cambria Math" w:hAnsi="Cambria Math" w:cs="Times New Roman"/>
                          </w:rPr>
                          <m:t>2</m:t>
                        </m:r>
                      </m:den>
                    </m:f>
                  </m:e>
                </m:d>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r>
                  <w:rPr>
                    <w:rFonts w:ascii="Cambria Math" w:hAnsi="Cambria Math" w:cs="Times New Roman"/>
                  </w:rPr>
                  <m:t>)</m:t>
                </m:r>
              </m:oMath>
            </m:oMathPara>
          </w:p>
          <w:p w:rsidR="006C5018" w:rsidRDefault="006C5018" w:rsidP="008B2091">
            <w:pPr>
              <w:tabs>
                <w:tab w:val="left" w:pos="2220"/>
              </w:tabs>
              <w:rPr>
                <w:rFonts w:ascii="Times New Roman" w:hAnsi="Times New Roman" w:cs="Times New Roman"/>
              </w:rPr>
            </w:pPr>
          </w:p>
        </w:tc>
        <w:tc>
          <w:tcPr>
            <w:tcW w:w="1525" w:type="dxa"/>
          </w:tcPr>
          <w:p w:rsidR="006C5018" w:rsidRPr="00BC63A2" w:rsidRDefault="006C5018" w:rsidP="006F4480">
            <w:pPr>
              <w:pStyle w:val="ListParagraph"/>
              <w:numPr>
                <w:ilvl w:val="0"/>
                <w:numId w:val="4"/>
              </w:numPr>
              <w:tabs>
                <w:tab w:val="left" w:pos="2220"/>
              </w:tabs>
              <w:jc w:val="center"/>
              <w:rPr>
                <w:rFonts w:ascii="Times New Roman" w:hAnsi="Times New Roman" w:cs="Times New Roman"/>
              </w:rPr>
            </w:pPr>
          </w:p>
        </w:tc>
      </w:tr>
      <w:tr w:rsidR="006C5018" w:rsidTr="008B2091">
        <w:tc>
          <w:tcPr>
            <w:tcW w:w="805" w:type="dxa"/>
          </w:tcPr>
          <w:p w:rsidR="006C5018" w:rsidRDefault="006C5018" w:rsidP="008B2091">
            <w:pPr>
              <w:tabs>
                <w:tab w:val="left" w:pos="2220"/>
              </w:tabs>
              <w:rPr>
                <w:rFonts w:ascii="Times New Roman" w:hAnsi="Times New Roman" w:cs="Times New Roman"/>
              </w:rPr>
            </w:pPr>
          </w:p>
        </w:tc>
        <w:tc>
          <w:tcPr>
            <w:tcW w:w="7020" w:type="dxa"/>
          </w:tcPr>
          <w:p w:rsidR="006C5018" w:rsidRDefault="006C5018" w:rsidP="008B209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r>
                  <w:rPr>
                    <w:rFonts w:ascii="Cambria Math" w:hAnsi="Cambria Math" w:cs="Times New Roman"/>
                  </w:rPr>
                  <m:t>=-Ad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m:t>
                        </m:r>
                      </m:num>
                      <m:den>
                        <m:r>
                          <w:rPr>
                            <w:rFonts w:ascii="Cambria Math" w:hAnsi="Cambria Math" w:cs="Times New Roman"/>
                          </w:rPr>
                          <m:t>2</m:t>
                        </m:r>
                      </m:den>
                    </m:f>
                  </m:e>
                </m:d>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r>
                  <w:rPr>
                    <w:rFonts w:ascii="Cambria Math" w:hAnsi="Cambria Math" w:cs="Times New Roman"/>
                  </w:rPr>
                  <m:t>)</m:t>
                </m:r>
              </m:oMath>
            </m:oMathPara>
          </w:p>
          <w:p w:rsidR="006C5018" w:rsidRDefault="006C5018" w:rsidP="008B2091">
            <w:pPr>
              <w:tabs>
                <w:tab w:val="left" w:pos="2220"/>
              </w:tabs>
              <w:rPr>
                <w:rFonts w:ascii="Times New Roman" w:hAnsi="Times New Roman" w:cs="Times New Roman"/>
              </w:rPr>
            </w:pPr>
          </w:p>
        </w:tc>
        <w:tc>
          <w:tcPr>
            <w:tcW w:w="1525" w:type="dxa"/>
          </w:tcPr>
          <w:p w:rsidR="006C5018" w:rsidRPr="00BC63A2" w:rsidRDefault="006C5018" w:rsidP="006F4480">
            <w:pPr>
              <w:pStyle w:val="ListParagraph"/>
              <w:numPr>
                <w:ilvl w:val="0"/>
                <w:numId w:val="4"/>
              </w:numPr>
              <w:tabs>
                <w:tab w:val="left" w:pos="2220"/>
              </w:tabs>
              <w:jc w:val="center"/>
              <w:rPr>
                <w:rFonts w:ascii="Times New Roman" w:hAnsi="Times New Roman" w:cs="Times New Roman"/>
              </w:rPr>
            </w:pPr>
          </w:p>
        </w:tc>
      </w:tr>
    </w:tbl>
    <w:p w:rsidR="006C5018" w:rsidRDefault="006C5018" w:rsidP="005A17D4">
      <w:pPr>
        <w:rPr>
          <w:rFonts w:ascii="Times New Roman" w:hAnsi="Times New Roman" w:cs="Times New Roman"/>
        </w:rPr>
      </w:pPr>
      <w:r>
        <w:rPr>
          <w:rFonts w:ascii="Times New Roman" w:hAnsi="Times New Roman" w:cs="Times New Roman"/>
        </w:rPr>
        <w:t xml:space="preserve">Where, </w:t>
      </w:r>
    </w:p>
    <w:p w:rsidR="006C5018" w:rsidRDefault="0070246F" w:rsidP="005A17D4">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oMath>
      <w:r>
        <w:rPr>
          <w:rFonts w:ascii="Times New Roman" w:eastAsiaTheme="minorEastAsia" w:hAnsi="Times New Roman" w:cs="Times New Roman"/>
        </w:rPr>
        <w:t>: Code delay error estimated by receiver</w:t>
      </w:r>
    </w:p>
    <w:p w:rsidR="0070246F" w:rsidRDefault="0070246F" w:rsidP="005A17D4">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Pr>
          <w:rFonts w:ascii="Times New Roman" w:eastAsiaTheme="minorEastAsia" w:hAnsi="Times New Roman" w:cs="Times New Roman"/>
        </w:rPr>
        <w:t>: Carrier phase error estimated by receiver</w:t>
      </w:r>
    </w:p>
    <w:p w:rsidR="0070246F" w:rsidRDefault="0070246F" w:rsidP="005A17D4">
      <w:pPr>
        <w:rPr>
          <w:rFonts w:ascii="Times New Roman" w:eastAsiaTheme="minorEastAsia" w:hAnsi="Times New Roman" w:cs="Times New Roman"/>
        </w:rPr>
      </w:pPr>
      <m:oMath>
        <m:r>
          <w:rPr>
            <w:rFonts w:ascii="Cambria Math" w:hAnsi="Cambria Math" w:cs="Times New Roman"/>
          </w:rPr>
          <m:t>δ</m:t>
        </m:r>
      </m:oMath>
      <w:r>
        <w:rPr>
          <w:rFonts w:ascii="Times New Roman" w:eastAsiaTheme="minorEastAsia" w:hAnsi="Times New Roman" w:cs="Times New Roman"/>
        </w:rPr>
        <w:t>: Early-Late spacing (1-chip)</w:t>
      </w:r>
    </w:p>
    <w:p w:rsidR="0070246F" w:rsidRDefault="0070246F" w:rsidP="005A17D4">
      <w:pPr>
        <w:rPr>
          <w:rFonts w:ascii="Times New Roman" w:eastAsiaTheme="minorEastAsia" w:hAnsi="Times New Roman" w:cs="Times New Roman"/>
        </w:rPr>
      </w:pPr>
      <m:oMath>
        <m:r>
          <w:rPr>
            <w:rFonts w:ascii="Cambria Math" w:eastAsiaTheme="minorEastAsia" w:hAnsi="Cambria Math" w:cs="Times New Roman"/>
          </w:rPr>
          <m:t>A</m:t>
        </m:r>
      </m:oMath>
      <w:r>
        <w:rPr>
          <w:rFonts w:ascii="Times New Roman" w:eastAsiaTheme="minorEastAsia" w:hAnsi="Times New Roman" w:cs="Times New Roman"/>
        </w:rPr>
        <w:t>: Amplitude</w:t>
      </w:r>
    </w:p>
    <w:p w:rsidR="0070246F" w:rsidRDefault="0070246F" w:rsidP="005A17D4">
      <w:pPr>
        <w:rPr>
          <w:rFonts w:ascii="Times New Roman" w:eastAsiaTheme="minorEastAsia" w:hAnsi="Times New Roman" w:cs="Times New Roman"/>
        </w:rPr>
      </w:pPr>
      <m:oMath>
        <m:r>
          <w:rPr>
            <w:rFonts w:ascii="Cambria Math" w:eastAsiaTheme="minorEastAsia" w:hAnsi="Cambria Math" w:cs="Times New Roman"/>
          </w:rPr>
          <m:t>d</m:t>
        </m:r>
      </m:oMath>
      <w:r>
        <w:rPr>
          <w:rFonts w:ascii="Times New Roman" w:eastAsiaTheme="minorEastAsia" w:hAnsi="Times New Roman" w:cs="Times New Roman"/>
        </w:rPr>
        <w:t>: Navigation data</w:t>
      </w:r>
    </w:p>
    <w:p w:rsidR="0070246F" w:rsidRPr="0070246F" w:rsidRDefault="0070246F" w:rsidP="005A17D4">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Pr>
          <w:rFonts w:ascii="Times New Roman" w:eastAsiaTheme="minorEastAsia" w:hAnsi="Times New Roman" w:cs="Times New Roman"/>
        </w:rPr>
        <w:t>: Autocorrelation function of PRN code</w:t>
      </w:r>
    </w:p>
    <w:p w:rsidR="0070246F" w:rsidRPr="0070246F" w:rsidRDefault="0070246F" w:rsidP="005A17D4">
      <w:pPr>
        <w:rPr>
          <w:rFonts w:ascii="Times New Roman" w:hAnsi="Times New Roman" w:cs="Times New Roman"/>
        </w:rPr>
      </w:pPr>
    </w:p>
    <w:p w:rsidR="005A17D4" w:rsidRDefault="006C5018" w:rsidP="005A17D4">
      <w:pPr>
        <w:rPr>
          <w:rFonts w:ascii="Times New Roman" w:hAnsi="Times New Roman" w:cs="Times New Roman"/>
        </w:rPr>
      </w:pPr>
      <w:r>
        <w:rPr>
          <w:rFonts w:ascii="Times New Roman" w:hAnsi="Times New Roman" w:cs="Times New Roman"/>
        </w:rPr>
        <w:lastRenderedPageBreak/>
        <w:t xml:space="preserve">In the following exercise, the </w:t>
      </w:r>
      <w:r w:rsidR="0070246F">
        <w:rPr>
          <w:rFonts w:ascii="Times New Roman" w:hAnsi="Times New Roman" w:cs="Times New Roman"/>
        </w:rPr>
        <w:t>specifications were used to generate the test GPS signal using the signal generator. The Early-Late and Prompt replicas were created to simulate the DLL. The responses can be verified in Figure 19.</w:t>
      </w:r>
    </w:p>
    <w:p w:rsidR="0070246F" w:rsidRDefault="0070246F" w:rsidP="005A17D4">
      <w:pPr>
        <w:rPr>
          <w:rFonts w:ascii="Times New Roman" w:hAnsi="Times New Roman" w:cs="Times New Roman"/>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3510"/>
      </w:tblGrid>
      <w:tr w:rsidR="0070246F" w:rsidTr="007C381D">
        <w:tc>
          <w:tcPr>
            <w:tcW w:w="4680" w:type="dxa"/>
            <w:gridSpan w:val="2"/>
          </w:tcPr>
          <w:p w:rsidR="0070246F" w:rsidRDefault="0070246F" w:rsidP="0070246F">
            <w:pPr>
              <w:jc w:val="cente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438B77E1" wp14:editId="5882D69E">
                  <wp:extent cx="3086100"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r_I_Q.jpg"/>
                          <pic:cNvPicPr/>
                        </pic:nvPicPr>
                        <pic:blipFill rotWithShape="1">
                          <a:blip r:embed="rId29" cstate="print">
                            <a:extLst>
                              <a:ext uri="{28A0092B-C50C-407E-A947-70E740481C1C}">
                                <a14:useLocalDpi xmlns:a14="http://schemas.microsoft.com/office/drawing/2010/main" val="0"/>
                              </a:ext>
                            </a:extLst>
                          </a:blip>
                          <a:srcRect l="9186" t="4249" r="5774" b="6044"/>
                          <a:stretch/>
                        </pic:blipFill>
                        <pic:spPr bwMode="auto">
                          <a:xfrm>
                            <a:off x="0" y="0"/>
                            <a:ext cx="3086100" cy="1809750"/>
                          </a:xfrm>
                          <a:prstGeom prst="rect">
                            <a:avLst/>
                          </a:prstGeom>
                          <a:ln>
                            <a:noFill/>
                          </a:ln>
                          <a:extLst>
                            <a:ext uri="{53640926-AAD7-44D8-BBD7-CCE9431645EC}">
                              <a14:shadowObscured xmlns:a14="http://schemas.microsoft.com/office/drawing/2010/main"/>
                            </a:ext>
                          </a:extLst>
                        </pic:spPr>
                      </pic:pic>
                    </a:graphicData>
                  </a:graphic>
                </wp:inline>
              </w:drawing>
            </w:r>
          </w:p>
        </w:tc>
      </w:tr>
      <w:tr w:rsidR="007C381D" w:rsidTr="007C381D">
        <w:tc>
          <w:tcPr>
            <w:tcW w:w="1170" w:type="dxa"/>
          </w:tcPr>
          <w:p w:rsidR="0070246F" w:rsidRPr="0086403D" w:rsidRDefault="0070246F" w:rsidP="0070246F">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510" w:type="dxa"/>
          </w:tcPr>
          <w:p w:rsidR="0070246F" w:rsidRPr="0086403D" w:rsidRDefault="0070246F" w:rsidP="0070246F">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Correlation peaks for Early, Late and Prompt replicas for </w:t>
            </w:r>
            <w:proofErr w:type="gramStart"/>
            <w:r>
              <w:rPr>
                <w:rFonts w:ascii="Times New Roman" w:eastAsiaTheme="minorEastAsia" w:hAnsi="Times New Roman" w:cs="Times New Roman"/>
                <w:sz w:val="18"/>
                <w:szCs w:val="18"/>
              </w:rPr>
              <w:t>I</w:t>
            </w:r>
            <w:proofErr w:type="gramEnd"/>
            <w:r>
              <w:rPr>
                <w:rFonts w:ascii="Times New Roman" w:eastAsiaTheme="minorEastAsia" w:hAnsi="Times New Roman" w:cs="Times New Roman"/>
                <w:sz w:val="18"/>
                <w:szCs w:val="18"/>
              </w:rPr>
              <w:t xml:space="preserve"> and Q components with respect to code phase.</w:t>
            </w:r>
          </w:p>
        </w:tc>
      </w:tr>
      <w:tr w:rsidR="007C381D" w:rsidTr="007C381D">
        <w:tc>
          <w:tcPr>
            <w:tcW w:w="1170" w:type="dxa"/>
          </w:tcPr>
          <w:p w:rsidR="0070246F" w:rsidRPr="0086403D" w:rsidRDefault="0070246F" w:rsidP="0070246F">
            <w:pPr>
              <w:jc w:val="right"/>
              <w:rPr>
                <w:rFonts w:ascii="Times New Roman" w:eastAsiaTheme="minorEastAsia" w:hAnsi="Times New Roman" w:cs="Times New Roman"/>
                <w:sz w:val="18"/>
                <w:szCs w:val="18"/>
              </w:rPr>
            </w:pPr>
          </w:p>
        </w:tc>
        <w:tc>
          <w:tcPr>
            <w:tcW w:w="3510" w:type="dxa"/>
          </w:tcPr>
          <w:p w:rsidR="0070246F" w:rsidRDefault="0070246F" w:rsidP="0070246F">
            <w:pPr>
              <w:rPr>
                <w:rFonts w:ascii="Times New Roman" w:eastAsiaTheme="minorEastAsia" w:hAnsi="Times New Roman" w:cs="Times New Roman"/>
                <w:sz w:val="18"/>
                <w:szCs w:val="18"/>
              </w:rPr>
            </w:pPr>
          </w:p>
        </w:tc>
      </w:tr>
      <w:tr w:rsidR="0070246F" w:rsidTr="007C381D">
        <w:tc>
          <w:tcPr>
            <w:tcW w:w="4680" w:type="dxa"/>
            <w:gridSpan w:val="2"/>
          </w:tcPr>
          <w:p w:rsidR="0070246F" w:rsidRDefault="0070246F" w:rsidP="008B2091">
            <w:pPr>
              <w:jc w:val="cente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29830465" wp14:editId="224C72EE">
                  <wp:extent cx="2900136" cy="1752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r_I_Q_Freq.jpg"/>
                          <pic:cNvPicPr/>
                        </pic:nvPicPr>
                        <pic:blipFill rotWithShape="1">
                          <a:blip r:embed="rId30" cstate="print">
                            <a:extLst>
                              <a:ext uri="{28A0092B-C50C-407E-A947-70E740481C1C}">
                                <a14:useLocalDpi xmlns:a14="http://schemas.microsoft.com/office/drawing/2010/main" val="0"/>
                              </a:ext>
                            </a:extLst>
                          </a:blip>
                          <a:srcRect l="10030" t="4774" r="7965" b="6085"/>
                          <a:stretch/>
                        </pic:blipFill>
                        <pic:spPr bwMode="auto">
                          <a:xfrm>
                            <a:off x="0" y="0"/>
                            <a:ext cx="2904450" cy="1755207"/>
                          </a:xfrm>
                          <a:prstGeom prst="rect">
                            <a:avLst/>
                          </a:prstGeom>
                          <a:ln>
                            <a:noFill/>
                          </a:ln>
                          <a:extLst>
                            <a:ext uri="{53640926-AAD7-44D8-BBD7-CCE9431645EC}">
                              <a14:shadowObscured xmlns:a14="http://schemas.microsoft.com/office/drawing/2010/main"/>
                            </a:ext>
                          </a:extLst>
                        </pic:spPr>
                      </pic:pic>
                    </a:graphicData>
                  </a:graphic>
                </wp:inline>
              </w:drawing>
            </w:r>
          </w:p>
        </w:tc>
      </w:tr>
      <w:tr w:rsidR="007C381D" w:rsidTr="007C381D">
        <w:tc>
          <w:tcPr>
            <w:tcW w:w="1170" w:type="dxa"/>
          </w:tcPr>
          <w:p w:rsidR="0070246F" w:rsidRPr="0086403D" w:rsidRDefault="0070246F" w:rsidP="008B2091">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510" w:type="dxa"/>
          </w:tcPr>
          <w:p w:rsidR="0070246F" w:rsidRPr="0086403D" w:rsidRDefault="0070246F" w:rsidP="008B2091">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Correlation peaks for Early, Late and Prompt replicas for I and Q components with respect to Frequency</w:t>
            </w:r>
          </w:p>
        </w:tc>
      </w:tr>
      <w:tr w:rsidR="007C381D" w:rsidTr="007C381D">
        <w:tc>
          <w:tcPr>
            <w:tcW w:w="1170" w:type="dxa"/>
          </w:tcPr>
          <w:p w:rsidR="0070246F" w:rsidRPr="0086403D" w:rsidRDefault="0070246F" w:rsidP="008B2091">
            <w:pPr>
              <w:jc w:val="right"/>
              <w:rPr>
                <w:rFonts w:ascii="Times New Roman" w:eastAsiaTheme="minorEastAsia" w:hAnsi="Times New Roman" w:cs="Times New Roman"/>
                <w:sz w:val="18"/>
                <w:szCs w:val="18"/>
              </w:rPr>
            </w:pPr>
          </w:p>
        </w:tc>
        <w:tc>
          <w:tcPr>
            <w:tcW w:w="3510" w:type="dxa"/>
          </w:tcPr>
          <w:p w:rsidR="0070246F" w:rsidRDefault="0070246F" w:rsidP="008B2091">
            <w:pPr>
              <w:rPr>
                <w:rFonts w:ascii="Times New Roman" w:eastAsiaTheme="minorEastAsia" w:hAnsi="Times New Roman" w:cs="Times New Roman"/>
                <w:sz w:val="18"/>
                <w:szCs w:val="18"/>
              </w:rPr>
            </w:pPr>
          </w:p>
        </w:tc>
      </w:tr>
    </w:tbl>
    <w:p w:rsidR="007C381D" w:rsidRDefault="0070246F" w:rsidP="005A17D4">
      <w:pPr>
        <w:rPr>
          <w:rFonts w:ascii="Times New Roman" w:hAnsi="Times New Roman" w:cs="Times New Roman"/>
        </w:rPr>
      </w:pPr>
      <w:r>
        <w:rPr>
          <w:rFonts w:ascii="Times New Roman" w:hAnsi="Times New Roman" w:cs="Times New Roman"/>
        </w:rPr>
        <w:t xml:space="preserve">The correlation coefficients for Early and Late correlators is exactly half the Prompt value at tracked code phase value (0 in this case). </w:t>
      </w:r>
      <w:r w:rsidR="007C381D">
        <w:rPr>
          <w:rFonts w:ascii="Times New Roman" w:hAnsi="Times New Roman" w:cs="Times New Roman"/>
        </w:rPr>
        <w:t xml:space="preserve">In Figure 20, it can be verified that the correlations of E-P-L arms are at the same Doppler Frequency (0 as specified). However, the magnitudes for E-L arms are significantly reduced for the given Code-Phase (0). </w:t>
      </w:r>
    </w:p>
    <w:p w:rsidR="007C381D" w:rsidRPr="007C381D" w:rsidRDefault="007C381D" w:rsidP="007C381D">
      <w:pPr>
        <w:rPr>
          <w:rFonts w:ascii="Times New Roman" w:hAnsi="Times New Roman" w:cs="Times New Roman"/>
        </w:rPr>
      </w:pPr>
      <w:r>
        <w:rPr>
          <w:rFonts w:ascii="Times New Roman" w:hAnsi="Times New Roman" w:cs="Times New Roman"/>
        </w:rPr>
        <w:t>Similarly, in Figure 21, an initial carrier phase of angle of 90 degrees results in the correlation peaks for I and Q components.</w:t>
      </w:r>
      <w:r w:rsidR="00787E64">
        <w:rPr>
          <w:rFonts w:ascii="Times New Roman" w:hAnsi="Times New Roman" w:cs="Times New Roman"/>
        </w:rPr>
        <w:t xml:space="preserve"> And as in the previous case, the correlation peaks for E-L arms are much reduced as compared to the P arm. </w:t>
      </w:r>
    </w:p>
    <w:p w:rsidR="007C381D" w:rsidRPr="007C381D" w:rsidRDefault="00A87C98" w:rsidP="007C381D">
      <w:pPr>
        <w:rPr>
          <w:rFonts w:ascii="Times New Roman" w:hAnsi="Times New Roman" w:cs="Times New Roman"/>
        </w:rPr>
      </w:pPr>
      <w:r>
        <w:rPr>
          <w:rFonts w:ascii="Times New Roman" w:hAnsi="Times New Roman" w:cs="Times New Roman"/>
        </w:rPr>
        <w:t xml:space="preserve">The code phase DLL affects the two important parameters – code loop thermal noise error and maximum LOS dynamic threshold. Usually, the DLL discriminators are normalized so that, there is no amplitude sensitivity. Hence, under rapidly changing Signal-to-noise-ratio (SNR), DLL tracking is independent of the Automatic Gain Controller (AGC). </w:t>
      </w:r>
    </w:p>
    <w:tbl>
      <w:tblPr>
        <w:tblStyle w:val="TableGrid"/>
        <w:tblpPr w:leftFromText="180" w:rightFromText="180" w:vertAnchor="text" w:horzAnchor="page" w:tblpX="931" w:tblpY="12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600"/>
      </w:tblGrid>
      <w:tr w:rsidR="00787E64" w:rsidTr="00931C03">
        <w:tc>
          <w:tcPr>
            <w:tcW w:w="4680" w:type="dxa"/>
            <w:gridSpan w:val="2"/>
          </w:tcPr>
          <w:p w:rsidR="00787E64" w:rsidRDefault="00787E64" w:rsidP="00931C03">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3B7F46EE" wp14:editId="1CD0E2CB">
                  <wp:extent cx="2790825" cy="1767523"/>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rr_I_Q_Carr.jpg"/>
                          <pic:cNvPicPr/>
                        </pic:nvPicPr>
                        <pic:blipFill rotWithShape="1">
                          <a:blip r:embed="rId31" cstate="print">
                            <a:extLst>
                              <a:ext uri="{28A0092B-C50C-407E-A947-70E740481C1C}">
                                <a14:useLocalDpi xmlns:a14="http://schemas.microsoft.com/office/drawing/2010/main" val="0"/>
                              </a:ext>
                            </a:extLst>
                          </a:blip>
                          <a:srcRect l="11286" t="4721" r="9974" b="5572"/>
                          <a:stretch/>
                        </pic:blipFill>
                        <pic:spPr bwMode="auto">
                          <a:xfrm>
                            <a:off x="0" y="0"/>
                            <a:ext cx="2791327" cy="1767841"/>
                          </a:xfrm>
                          <a:prstGeom prst="rect">
                            <a:avLst/>
                          </a:prstGeom>
                          <a:ln>
                            <a:noFill/>
                          </a:ln>
                          <a:extLst>
                            <a:ext uri="{53640926-AAD7-44D8-BBD7-CCE9431645EC}">
                              <a14:shadowObscured xmlns:a14="http://schemas.microsoft.com/office/drawing/2010/main"/>
                            </a:ext>
                          </a:extLst>
                        </pic:spPr>
                      </pic:pic>
                    </a:graphicData>
                  </a:graphic>
                </wp:inline>
              </w:drawing>
            </w:r>
          </w:p>
        </w:tc>
      </w:tr>
      <w:tr w:rsidR="005706E9" w:rsidTr="00931C03">
        <w:tc>
          <w:tcPr>
            <w:tcW w:w="1080" w:type="dxa"/>
          </w:tcPr>
          <w:p w:rsidR="00787E64" w:rsidRPr="0086403D" w:rsidRDefault="00787E64" w:rsidP="008B2091">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600" w:type="dxa"/>
          </w:tcPr>
          <w:p w:rsidR="00787E64" w:rsidRPr="0086403D" w:rsidRDefault="006D1D5D" w:rsidP="006D1D5D">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Correlation peaks for Early, Late and Prompt replicas for I and Q components with respect to carrier phase</w:t>
            </w:r>
          </w:p>
        </w:tc>
      </w:tr>
      <w:tr w:rsidR="005706E9" w:rsidTr="00931C03">
        <w:tc>
          <w:tcPr>
            <w:tcW w:w="1080" w:type="dxa"/>
          </w:tcPr>
          <w:p w:rsidR="00787E64" w:rsidRPr="0086403D" w:rsidRDefault="00787E64" w:rsidP="008B2091">
            <w:pPr>
              <w:jc w:val="right"/>
              <w:rPr>
                <w:rFonts w:ascii="Times New Roman" w:eastAsiaTheme="minorEastAsia" w:hAnsi="Times New Roman" w:cs="Times New Roman"/>
                <w:sz w:val="18"/>
                <w:szCs w:val="18"/>
              </w:rPr>
            </w:pPr>
          </w:p>
        </w:tc>
        <w:tc>
          <w:tcPr>
            <w:tcW w:w="3600" w:type="dxa"/>
          </w:tcPr>
          <w:p w:rsidR="00787E64" w:rsidRDefault="00787E64" w:rsidP="008B2091">
            <w:pPr>
              <w:rPr>
                <w:rFonts w:ascii="Times New Roman" w:eastAsiaTheme="minorEastAsia" w:hAnsi="Times New Roman" w:cs="Times New Roman"/>
                <w:sz w:val="18"/>
                <w:szCs w:val="18"/>
              </w:rPr>
            </w:pPr>
          </w:p>
        </w:tc>
      </w:tr>
    </w:tbl>
    <w:p w:rsidR="007C381D" w:rsidRPr="007C381D" w:rsidRDefault="00863133" w:rsidP="007C381D">
      <w:pPr>
        <w:rPr>
          <w:rFonts w:ascii="Times New Roman" w:hAnsi="Times New Roman" w:cs="Times New Roman"/>
        </w:rPr>
      </w:pPr>
      <w:r>
        <w:rPr>
          <w:rFonts w:ascii="Times New Roman" w:hAnsi="Times New Roman" w:cs="Times New Roman"/>
        </w:rPr>
        <w:t xml:space="preserve">From figure 22, it can be verified that the Early minus Late power discriminator has similar error characteristics as that of the Early minus Late envelope. </w:t>
      </w:r>
      <w:r w:rsidR="00931C03">
        <w:rPr>
          <w:rFonts w:ascii="Times New Roman" w:hAnsi="Times New Roman" w:cs="Times New Roman"/>
        </w:rPr>
        <w:t xml:space="preserve">Furthermore, these two discriminators have most linearity for the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r w:rsidR="00931C03">
        <w:rPr>
          <w:rFonts w:ascii="Times New Roman" w:eastAsiaTheme="minorEastAsia" w:hAnsi="Times New Roman" w:cs="Times New Roman"/>
        </w:rPr>
        <w:t xml:space="preserve"> chip range. On the other hand, the quasi-coherent and the dot-product discriminators have non-linear characteristics. But it is down to the fact that the receiver signal itself is not in PLL (simulated). And these two discriminators need the carrier to be in PLL. This is also ascertained by the fact that the Q components in the correlation still has significant value and that the I-component is not a constant value. </w:t>
      </w:r>
      <w:r w:rsidR="005706E9">
        <w:rPr>
          <w:rFonts w:ascii="Times New Roman" w:eastAsiaTheme="minorEastAsia" w:hAnsi="Times New Roman" w:cs="Times New Roman"/>
        </w:rPr>
        <w:t xml:space="preserve">This can also be verified in figure 23.a, where the non-coherent Early minus Late envelope DLL is linear over the full chip range over a wide range of Doppler frequencies. However, in figure 23.b, the coherent discriminator merely shows linearity for 0-doppler but tends towards highly non-linear behavior as the Doppler-frequencies are changed. It is well known that the coherent discriminator is </w:t>
      </w:r>
      <w:r w:rsidR="005706E9">
        <w:rPr>
          <w:rFonts w:ascii="Times New Roman" w:eastAsiaTheme="minorEastAsia" w:hAnsi="Times New Roman" w:cs="Times New Roman"/>
        </w:rPr>
        <w:lastRenderedPageBreak/>
        <w:t>a better choice for a GPS receiver but it is important that the carrier be in PLL before the discriminator is employed.</w:t>
      </w:r>
    </w:p>
    <w:p w:rsidR="007C381D" w:rsidRPr="007C381D" w:rsidRDefault="007C381D" w:rsidP="007C381D">
      <w:pPr>
        <w:rPr>
          <w:rFonts w:ascii="Times New Roman" w:hAnsi="Times New Roman" w:cs="Times New Roman"/>
        </w:rPr>
      </w:pPr>
    </w:p>
    <w:tbl>
      <w:tblPr>
        <w:tblStyle w:val="TableGrid"/>
        <w:tblpPr w:leftFromText="180" w:rightFromText="180" w:vertAnchor="text" w:horzAnchor="margin" w:tblpY="-5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gridCol w:w="6744"/>
      </w:tblGrid>
      <w:tr w:rsidR="005C33FA" w:rsidTr="005C33FA">
        <w:trPr>
          <w:trHeight w:val="3507"/>
        </w:trPr>
        <w:tc>
          <w:tcPr>
            <w:tcW w:w="6030" w:type="dxa"/>
            <w:gridSpan w:val="2"/>
          </w:tcPr>
          <w:p w:rsidR="006D1D5D" w:rsidRDefault="006D1D5D" w:rsidP="005706E9">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4645E168" wp14:editId="01E52415">
                  <wp:extent cx="5372100" cy="30752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_curve.jpg"/>
                          <pic:cNvPicPr/>
                        </pic:nvPicPr>
                        <pic:blipFill rotWithShape="1">
                          <a:blip r:embed="rId32" cstate="print">
                            <a:extLst>
                              <a:ext uri="{28A0092B-C50C-407E-A947-70E740481C1C}">
                                <a14:useLocalDpi xmlns:a14="http://schemas.microsoft.com/office/drawing/2010/main" val="0"/>
                              </a:ext>
                            </a:extLst>
                          </a:blip>
                          <a:srcRect l="8661" t="5194" r="8923" b="5099"/>
                          <a:stretch/>
                        </pic:blipFill>
                        <pic:spPr bwMode="auto">
                          <a:xfrm>
                            <a:off x="0" y="0"/>
                            <a:ext cx="5418871" cy="3102031"/>
                          </a:xfrm>
                          <a:prstGeom prst="rect">
                            <a:avLst/>
                          </a:prstGeom>
                          <a:ln>
                            <a:noFill/>
                          </a:ln>
                          <a:extLst>
                            <a:ext uri="{53640926-AAD7-44D8-BBD7-CCE9431645EC}">
                              <a14:shadowObscured xmlns:a14="http://schemas.microsoft.com/office/drawing/2010/main"/>
                            </a:ext>
                          </a:extLst>
                        </pic:spPr>
                      </pic:pic>
                    </a:graphicData>
                  </a:graphic>
                </wp:inline>
              </w:drawing>
            </w:r>
          </w:p>
        </w:tc>
      </w:tr>
      <w:tr w:rsidR="005C33FA" w:rsidTr="005C33FA">
        <w:trPr>
          <w:trHeight w:val="188"/>
        </w:trPr>
        <w:tc>
          <w:tcPr>
            <w:tcW w:w="1080" w:type="dxa"/>
          </w:tcPr>
          <w:p w:rsidR="006D1D5D" w:rsidRPr="0086403D" w:rsidRDefault="006D1D5D" w:rsidP="006D1D5D">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4950" w:type="dxa"/>
          </w:tcPr>
          <w:p w:rsidR="006D1D5D" w:rsidRPr="0086403D" w:rsidRDefault="005C33FA" w:rsidP="006D1D5D">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Discriminator S-curves for </w:t>
            </w:r>
            <w:r w:rsidR="00931C03">
              <w:rPr>
                <w:rFonts w:ascii="Times New Roman" w:eastAsiaTheme="minorEastAsia" w:hAnsi="Times New Roman" w:cs="Times New Roman"/>
                <w:sz w:val="18"/>
                <w:szCs w:val="18"/>
              </w:rPr>
              <w:t>non-coherent</w:t>
            </w:r>
            <w:r>
              <w:rPr>
                <w:rFonts w:ascii="Times New Roman" w:eastAsiaTheme="minorEastAsia" w:hAnsi="Times New Roman" w:cs="Times New Roman"/>
                <w:sz w:val="18"/>
                <w:szCs w:val="18"/>
              </w:rPr>
              <w:t>-early late overlap (blue), n</w:t>
            </w:r>
            <w:r w:rsidR="00931C03">
              <w:rPr>
                <w:rFonts w:ascii="Times New Roman" w:eastAsiaTheme="minorEastAsia" w:hAnsi="Times New Roman" w:cs="Times New Roman"/>
                <w:sz w:val="18"/>
                <w:szCs w:val="18"/>
              </w:rPr>
              <w:t>on-</w:t>
            </w:r>
            <w:r>
              <w:rPr>
                <w:rFonts w:ascii="Times New Roman" w:eastAsiaTheme="minorEastAsia" w:hAnsi="Times New Roman" w:cs="Times New Roman"/>
                <w:sz w:val="18"/>
                <w:szCs w:val="18"/>
              </w:rPr>
              <w:t>c</w:t>
            </w:r>
            <w:r w:rsidR="00931C03">
              <w:rPr>
                <w:rFonts w:ascii="Times New Roman" w:eastAsiaTheme="minorEastAsia" w:hAnsi="Times New Roman" w:cs="Times New Roman"/>
                <w:sz w:val="18"/>
                <w:szCs w:val="18"/>
              </w:rPr>
              <w:t>oherent</w:t>
            </w:r>
            <w:r>
              <w:rPr>
                <w:rFonts w:ascii="Times New Roman" w:eastAsiaTheme="minorEastAsia" w:hAnsi="Times New Roman" w:cs="Times New Roman"/>
                <w:sz w:val="18"/>
                <w:szCs w:val="18"/>
              </w:rPr>
              <w:t>-early late power (green), quasi-coh</w:t>
            </w:r>
            <w:r w:rsidR="00931C03">
              <w:rPr>
                <w:rFonts w:ascii="Times New Roman" w:eastAsiaTheme="minorEastAsia" w:hAnsi="Times New Roman" w:cs="Times New Roman"/>
                <w:sz w:val="18"/>
                <w:szCs w:val="18"/>
              </w:rPr>
              <w:t>erent</w:t>
            </w:r>
            <w:r>
              <w:rPr>
                <w:rFonts w:ascii="Times New Roman" w:eastAsiaTheme="minorEastAsia" w:hAnsi="Times New Roman" w:cs="Times New Roman"/>
                <w:sz w:val="18"/>
                <w:szCs w:val="18"/>
              </w:rPr>
              <w:t xml:space="preserve"> (red) and coherent (cyan)</w:t>
            </w:r>
          </w:p>
        </w:tc>
      </w:tr>
      <w:tr w:rsidR="005C33FA" w:rsidTr="00931C03">
        <w:trPr>
          <w:trHeight w:val="87"/>
        </w:trPr>
        <w:tc>
          <w:tcPr>
            <w:tcW w:w="1080" w:type="dxa"/>
          </w:tcPr>
          <w:p w:rsidR="006D1D5D" w:rsidRPr="0086403D" w:rsidRDefault="006D1D5D" w:rsidP="006D1D5D">
            <w:pPr>
              <w:jc w:val="right"/>
              <w:rPr>
                <w:rFonts w:ascii="Times New Roman" w:eastAsiaTheme="minorEastAsia" w:hAnsi="Times New Roman" w:cs="Times New Roman"/>
                <w:sz w:val="18"/>
                <w:szCs w:val="18"/>
              </w:rPr>
            </w:pPr>
          </w:p>
        </w:tc>
        <w:tc>
          <w:tcPr>
            <w:tcW w:w="4950" w:type="dxa"/>
          </w:tcPr>
          <w:p w:rsidR="006D1D5D" w:rsidRDefault="006D1D5D" w:rsidP="006D1D5D">
            <w:pPr>
              <w:rPr>
                <w:rFonts w:ascii="Times New Roman" w:eastAsiaTheme="minorEastAsia" w:hAnsi="Times New Roman" w:cs="Times New Roman"/>
                <w:sz w:val="18"/>
                <w:szCs w:val="18"/>
              </w:rPr>
            </w:pPr>
          </w:p>
        </w:tc>
      </w:tr>
    </w:tbl>
    <w:p w:rsidR="007C381D" w:rsidRPr="007C381D" w:rsidRDefault="007C381D" w:rsidP="007C381D">
      <w:pPr>
        <w:tabs>
          <w:tab w:val="left" w:pos="2970"/>
        </w:tabs>
        <w:rPr>
          <w:rFonts w:ascii="Times New Roman" w:hAnsi="Times New Roman" w:cs="Times New Roman"/>
        </w:rPr>
      </w:pPr>
      <w:r>
        <w:rPr>
          <w:rFonts w:ascii="Times New Roman" w:hAnsi="Times New Roman" w:cs="Times New Roman"/>
        </w:rPr>
        <w:tab/>
      </w:r>
    </w:p>
    <w:tbl>
      <w:tblPr>
        <w:tblStyle w:val="TableGrid"/>
        <w:tblpPr w:leftFromText="180" w:rightFromText="180" w:vertAnchor="text" w:horzAnchor="margin" w:tblpY="468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6663"/>
      </w:tblGrid>
      <w:tr w:rsidR="005706E9" w:rsidTr="005706E9">
        <w:trPr>
          <w:trHeight w:val="3507"/>
        </w:trPr>
        <w:tc>
          <w:tcPr>
            <w:tcW w:w="8571" w:type="dxa"/>
            <w:gridSpan w:val="2"/>
          </w:tcPr>
          <w:p w:rsidR="005706E9" w:rsidRDefault="005706E9" w:rsidP="005706E9">
            <w:pPr>
              <w:jc w:val="cente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11446864" wp14:editId="086587EB">
                  <wp:extent cx="5386952" cy="32289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LL_disc_freq.jpg"/>
                          <pic:cNvPicPr/>
                        </pic:nvPicPr>
                        <pic:blipFill rotWithShape="1">
                          <a:blip r:embed="rId33" cstate="print">
                            <a:extLst>
                              <a:ext uri="{28A0092B-C50C-407E-A947-70E740481C1C}">
                                <a14:useLocalDpi xmlns:a14="http://schemas.microsoft.com/office/drawing/2010/main" val="0"/>
                              </a:ext>
                            </a:extLst>
                          </a:blip>
                          <a:srcRect l="8685" t="3571" r="7692" b="6278"/>
                          <a:stretch/>
                        </pic:blipFill>
                        <pic:spPr bwMode="auto">
                          <a:xfrm>
                            <a:off x="0" y="0"/>
                            <a:ext cx="5416502" cy="3246688"/>
                          </a:xfrm>
                          <a:prstGeom prst="rect">
                            <a:avLst/>
                          </a:prstGeom>
                          <a:ln>
                            <a:noFill/>
                          </a:ln>
                          <a:extLst>
                            <a:ext uri="{53640926-AAD7-44D8-BBD7-CCE9431645EC}">
                              <a14:shadowObscured xmlns:a14="http://schemas.microsoft.com/office/drawing/2010/main"/>
                            </a:ext>
                          </a:extLst>
                        </pic:spPr>
                      </pic:pic>
                    </a:graphicData>
                  </a:graphic>
                </wp:inline>
              </w:drawing>
            </w:r>
          </w:p>
        </w:tc>
      </w:tr>
      <w:tr w:rsidR="005706E9" w:rsidTr="005706E9">
        <w:trPr>
          <w:trHeight w:val="188"/>
        </w:trPr>
        <w:tc>
          <w:tcPr>
            <w:tcW w:w="1908" w:type="dxa"/>
          </w:tcPr>
          <w:p w:rsidR="005706E9" w:rsidRPr="0086403D" w:rsidRDefault="005706E9" w:rsidP="005706E9">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6663" w:type="dxa"/>
          </w:tcPr>
          <w:p w:rsidR="005706E9" w:rsidRPr="0086403D" w:rsidRDefault="005706E9" w:rsidP="005706E9">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Discriminator S-curves for a)non-coherent-early late envelope and b)Coherent DLL at different Doppler Frequencies</w:t>
            </w:r>
          </w:p>
        </w:tc>
      </w:tr>
      <w:tr w:rsidR="005706E9" w:rsidTr="005706E9">
        <w:trPr>
          <w:trHeight w:val="188"/>
        </w:trPr>
        <w:tc>
          <w:tcPr>
            <w:tcW w:w="1908" w:type="dxa"/>
          </w:tcPr>
          <w:p w:rsidR="005706E9" w:rsidRPr="0086403D" w:rsidRDefault="005706E9" w:rsidP="005706E9">
            <w:pPr>
              <w:jc w:val="right"/>
              <w:rPr>
                <w:rFonts w:ascii="Times New Roman" w:eastAsiaTheme="minorEastAsia" w:hAnsi="Times New Roman" w:cs="Times New Roman"/>
                <w:sz w:val="18"/>
                <w:szCs w:val="18"/>
              </w:rPr>
            </w:pPr>
          </w:p>
        </w:tc>
        <w:tc>
          <w:tcPr>
            <w:tcW w:w="6663" w:type="dxa"/>
          </w:tcPr>
          <w:p w:rsidR="005706E9" w:rsidRDefault="005706E9" w:rsidP="005706E9">
            <w:pPr>
              <w:rPr>
                <w:rFonts w:ascii="Times New Roman" w:eastAsiaTheme="minorEastAsia" w:hAnsi="Times New Roman" w:cs="Times New Roman"/>
                <w:sz w:val="18"/>
                <w:szCs w:val="18"/>
              </w:rPr>
            </w:pPr>
          </w:p>
        </w:tc>
      </w:tr>
    </w:tbl>
    <w:p w:rsidR="005706E9" w:rsidRDefault="005706E9" w:rsidP="007C381D">
      <w:pPr>
        <w:tabs>
          <w:tab w:val="left" w:pos="2970"/>
        </w:tabs>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Default="005706E9" w:rsidP="005706E9">
      <w:pPr>
        <w:tabs>
          <w:tab w:val="left" w:pos="3705"/>
        </w:tabs>
        <w:rPr>
          <w:rFonts w:ascii="Times New Roman" w:hAnsi="Times New Roman" w:cs="Times New Roman"/>
        </w:rPr>
      </w:pPr>
      <w:r>
        <w:rPr>
          <w:rFonts w:ascii="Times New Roman" w:hAnsi="Times New Roman" w:cs="Times New Roman"/>
        </w:rPr>
        <w:tab/>
      </w:r>
    </w:p>
    <w:p w:rsidR="005706E9" w:rsidRPr="005706E9" w:rsidRDefault="00A11033" w:rsidP="005706E9">
      <w:pPr>
        <w:tabs>
          <w:tab w:val="left" w:pos="3705"/>
        </w:tabs>
        <w:rPr>
          <w:rFonts w:ascii="Times New Roman" w:hAnsi="Times New Roman" w:cs="Times New Roman"/>
        </w:rPr>
      </w:pPr>
      <w:r>
        <w:rPr>
          <w:rFonts w:ascii="Times New Roman" w:hAnsi="Times New Roman" w:cs="Times New Roman"/>
        </w:rPr>
        <w:lastRenderedPageBreak/>
        <w:t>The following discriminators were employed as shown in Table:</w:t>
      </w:r>
      <w:r w:rsidR="00D2532B">
        <w:rPr>
          <w:rFonts w:ascii="Times New Roman" w:hAnsi="Times New Roman" w:cs="Times New Roman"/>
        </w:rPr>
        <w:t xml:space="preserve"> </w:t>
      </w:r>
      <w:r>
        <w:rPr>
          <w:rFonts w:ascii="Times New Roman" w:hAnsi="Times New Roman" w:cs="Times New Roman"/>
        </w:rPr>
        <w:t>4.</w:t>
      </w:r>
    </w:p>
    <w:tbl>
      <w:tblPr>
        <w:tblStyle w:val="ListTable2"/>
        <w:tblW w:w="0" w:type="auto"/>
        <w:tblLook w:val="04A0" w:firstRow="1" w:lastRow="0" w:firstColumn="1" w:lastColumn="0" w:noHBand="0" w:noVBand="1"/>
      </w:tblPr>
      <w:tblGrid>
        <w:gridCol w:w="4383"/>
        <w:gridCol w:w="4967"/>
      </w:tblGrid>
      <w:tr w:rsidR="005A452A" w:rsidTr="009538E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350" w:type="dxa"/>
            <w:gridSpan w:val="2"/>
          </w:tcPr>
          <w:p w:rsidR="005A452A" w:rsidRPr="00025F15" w:rsidRDefault="005A452A" w:rsidP="00A11033">
            <w:pPr>
              <w:rPr>
                <w:rFonts w:ascii="Times New Roman" w:eastAsia="Calibri" w:hAnsi="Times New Roman" w:cs="Times New Roman"/>
              </w:rPr>
            </w:pPr>
            <w:r>
              <w:rPr>
                <w:rFonts w:ascii="Times New Roman" w:eastAsia="Calibri" w:hAnsi="Times New Roman" w:cs="Times New Roman"/>
              </w:rPr>
              <w:t>Table: 4</w:t>
            </w:r>
          </w:p>
        </w:tc>
      </w:tr>
      <w:tr w:rsidR="00A11033" w:rsidTr="005A452A">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4383" w:type="dxa"/>
          </w:tcPr>
          <w:p w:rsidR="00A11033" w:rsidRPr="00025F15" w:rsidRDefault="005A452A" w:rsidP="00A11033">
            <w:pPr>
              <w:rPr>
                <w:rFonts w:ascii="Times New Roman" w:eastAsia="Calibri" w:hAnsi="Times New Roman" w:cs="Times New Roman"/>
              </w:rPr>
            </w:pPr>
            <w:r>
              <w:rPr>
                <w:rFonts w:ascii="Times New Roman" w:eastAsia="Calibri" w:hAnsi="Times New Roman" w:cs="Times New Roman"/>
              </w:rPr>
              <w:t>Non-coherent Early Minus Late envelope</w:t>
            </w:r>
          </w:p>
        </w:tc>
        <w:tc>
          <w:tcPr>
            <w:tcW w:w="4967" w:type="dxa"/>
          </w:tcPr>
          <w:p w:rsidR="00A11033" w:rsidRDefault="00A11033" w:rsidP="00A11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r>
                    <w:rPr>
                      <w:rFonts w:ascii="Cambria Math" w:hAnsi="Cambria Math" w:cs="Times New Roman"/>
                    </w:rPr>
                    <m:t>E-L</m:t>
                  </m:r>
                </m:num>
                <m:den>
                  <m:r>
                    <w:rPr>
                      <w:rFonts w:ascii="Cambria Math" w:hAnsi="Cambria Math" w:cs="Times New Roman"/>
                    </w:rPr>
                    <m:t>E+L</m:t>
                  </m:r>
                </m:den>
              </m:f>
            </m:oMath>
            <w:r>
              <w:rPr>
                <w:rFonts w:ascii="Times New Roman" w:eastAsiaTheme="minorEastAsia" w:hAnsi="Times New Roman" w:cs="Times New Roman"/>
              </w:rPr>
              <w:t xml:space="preserve"> where, </w:t>
            </w:r>
            <m:oMath>
              <m:r>
                <w:rPr>
                  <w:rFonts w:ascii="Cambria Math" w:eastAsiaTheme="minorEastAsia" w:hAnsi="Cambria Math" w:cs="Times New Roman"/>
                </w:rPr>
                <m:t>E=</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E</m:t>
                          </m:r>
                        </m:sub>
                      </m:sSub>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E</m:t>
                          </m:r>
                        </m:sub>
                      </m:sSub>
                    </m:e>
                    <m:sup>
                      <m:r>
                        <w:rPr>
                          <w:rFonts w:ascii="Cambria Math" w:eastAsiaTheme="minorEastAsia" w:hAnsi="Cambria Math" w:cs="Times New Roman"/>
                        </w:rPr>
                        <m:t>2</m:t>
                      </m:r>
                    </m:sup>
                  </m:sSup>
                </m:e>
              </m:rad>
            </m:oMath>
            <w:r>
              <w:rPr>
                <w:rFonts w:ascii="Times New Roman" w:eastAsiaTheme="minorEastAsia" w:hAnsi="Times New Roman" w:cs="Times New Roman"/>
              </w:rPr>
              <w:t xml:space="preserve"> and </w:t>
            </w:r>
            <m:oMath>
              <m:r>
                <w:rPr>
                  <w:rFonts w:ascii="Cambria Math" w:eastAsiaTheme="minorEastAsia" w:hAnsi="Cambria Math" w:cs="Times New Roman"/>
                </w:rPr>
                <m:t>L=</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e>
                    <m:sup>
                      <m:r>
                        <w:rPr>
                          <w:rFonts w:ascii="Cambria Math" w:eastAsiaTheme="minorEastAsia" w:hAnsi="Cambria Math" w:cs="Times New Roman"/>
                        </w:rPr>
                        <m:t>2</m:t>
                      </m:r>
                    </m:sup>
                  </m:sSup>
                </m:e>
              </m:rad>
            </m:oMath>
          </w:p>
        </w:tc>
      </w:tr>
      <w:tr w:rsidR="00A11033" w:rsidTr="005A452A">
        <w:tc>
          <w:tcPr>
            <w:cnfStyle w:val="001000000000" w:firstRow="0" w:lastRow="0" w:firstColumn="1" w:lastColumn="0" w:oddVBand="0" w:evenVBand="0" w:oddHBand="0" w:evenHBand="0" w:firstRowFirstColumn="0" w:firstRowLastColumn="0" w:lastRowFirstColumn="0" w:lastRowLastColumn="0"/>
            <w:tcW w:w="4383" w:type="dxa"/>
          </w:tcPr>
          <w:p w:rsidR="00A11033" w:rsidRPr="00025F15" w:rsidRDefault="005A452A" w:rsidP="005A452A">
            <w:pPr>
              <w:rPr>
                <w:rFonts w:ascii="Times New Roman" w:eastAsia="Times New Roman" w:hAnsi="Times New Roman" w:cs="Times New Roman"/>
              </w:rPr>
            </w:pPr>
            <w:r>
              <w:rPr>
                <w:rFonts w:ascii="Times New Roman" w:eastAsia="Calibri" w:hAnsi="Times New Roman" w:cs="Times New Roman"/>
              </w:rPr>
              <w:t>Non-coherent Early Minus Late power</w:t>
            </w:r>
          </w:p>
        </w:tc>
        <w:tc>
          <w:tcPr>
            <w:tcW w:w="4967" w:type="dxa"/>
          </w:tcPr>
          <w:p w:rsidR="00A11033" w:rsidRPr="00A11033" w:rsidRDefault="00A11033" w:rsidP="005706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r>
                      <w:rPr>
                        <w:rFonts w:ascii="Cambria Math" w:hAnsi="Cambria Math" w:cs="Times New Roman"/>
                      </w:rPr>
                      <m:t>)</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r>
                      <w:rPr>
                        <w:rFonts w:ascii="Cambria Math" w:hAnsi="Cambria Math" w:cs="Times New Roman"/>
                      </w:rPr>
                      <m:t>)</m:t>
                    </m:r>
                  </m:den>
                </m:f>
              </m:oMath>
            </m:oMathPara>
          </w:p>
        </w:tc>
      </w:tr>
      <w:tr w:rsidR="00A11033" w:rsidTr="005A4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3" w:type="dxa"/>
          </w:tcPr>
          <w:p w:rsidR="00A11033" w:rsidRDefault="005A452A" w:rsidP="005706E9">
            <w:pPr>
              <w:rPr>
                <w:rFonts w:ascii="Times New Roman" w:hAnsi="Times New Roman" w:cs="Times New Roman"/>
              </w:rPr>
            </w:pPr>
            <w:r>
              <w:rPr>
                <w:rFonts w:ascii="Times New Roman" w:hAnsi="Times New Roman" w:cs="Times New Roman"/>
              </w:rPr>
              <w:t>Quasi-coherent dot product power</w:t>
            </w:r>
          </w:p>
        </w:tc>
        <w:tc>
          <w:tcPr>
            <w:tcW w:w="4967" w:type="dxa"/>
          </w:tcPr>
          <w:p w:rsidR="00A11033" w:rsidRPr="005A452A" w:rsidRDefault="005A452A" w:rsidP="005A45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E</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m:t>
                        </m:r>
                      </m:sub>
                    </m:sSub>
                    <m:r>
                      <m:rPr>
                        <m:sty m:val="p"/>
                      </m:rPr>
                      <w:rPr>
                        <w:rFonts w:ascii="Cambria Math" w:eastAsiaTheme="minorEastAsia" w:hAnsi="Cambria Math" w:cs="Times New Roman"/>
                      </w:rPr>
                      <m:t xml:space="preserve"> + </m:t>
                    </m:r>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E</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P</m:t>
                        </m:r>
                      </m:sub>
                    </m:sSub>
                    <m:r>
                      <m:rPr>
                        <m:sty m:val="p"/>
                      </m:rPr>
                      <w:rPr>
                        <w:rFonts w:ascii="Cambria Math" w:eastAsiaTheme="minorEastAsia" w:hAnsi="Cambria Math" w:cs="Times New Roman"/>
                      </w:rPr>
                      <m:t>]</m:t>
                    </m:r>
                  </m:num>
                  <m:den>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m:t>
                        </m:r>
                        <m:r>
                          <w:rPr>
                            <w:rFonts w:ascii="Cambria Math" w:eastAsiaTheme="minorEastAsia" w:hAnsi="Cambria Math" w:cs="Times New Roman"/>
                          </w:rPr>
                          <m:t>(max)</m:t>
                        </m:r>
                      </m:sub>
                    </m:sSub>
                  </m:den>
                </m:f>
              </m:oMath>
            </m:oMathPara>
          </w:p>
        </w:tc>
      </w:tr>
      <w:tr w:rsidR="00A11033" w:rsidTr="005A452A">
        <w:tc>
          <w:tcPr>
            <w:cnfStyle w:val="001000000000" w:firstRow="0" w:lastRow="0" w:firstColumn="1" w:lastColumn="0" w:oddVBand="0" w:evenVBand="0" w:oddHBand="0" w:evenHBand="0" w:firstRowFirstColumn="0" w:firstRowLastColumn="0" w:lastRowFirstColumn="0" w:lastRowLastColumn="0"/>
            <w:tcW w:w="4383" w:type="dxa"/>
          </w:tcPr>
          <w:p w:rsidR="00A11033" w:rsidRDefault="005A452A" w:rsidP="005706E9">
            <w:pPr>
              <w:rPr>
                <w:rFonts w:ascii="Times New Roman" w:hAnsi="Times New Roman" w:cs="Times New Roman"/>
              </w:rPr>
            </w:pPr>
            <w:r>
              <w:rPr>
                <w:rFonts w:ascii="Times New Roman" w:hAnsi="Times New Roman" w:cs="Times New Roman"/>
              </w:rPr>
              <w:t xml:space="preserve">Coherent dot product </w:t>
            </w:r>
          </w:p>
        </w:tc>
        <w:tc>
          <w:tcPr>
            <w:tcW w:w="4967" w:type="dxa"/>
          </w:tcPr>
          <w:p w:rsidR="00A11033" w:rsidRPr="005A452A" w:rsidRDefault="005A452A" w:rsidP="005A45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E</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m:t>
                        </m:r>
                        <m:r>
                          <w:rPr>
                            <w:rFonts w:ascii="Cambria Math" w:eastAsiaTheme="minorEastAsia" w:hAnsi="Cambria Math" w:cs="Times New Roman"/>
                          </w:rPr>
                          <m:t>(max)</m:t>
                        </m:r>
                      </m:sub>
                    </m:sSub>
                  </m:den>
                </m:f>
              </m:oMath>
            </m:oMathPara>
          </w:p>
        </w:tc>
      </w:tr>
    </w:tbl>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D2532B" w:rsidRDefault="008B2091" w:rsidP="005706E9">
      <w:pPr>
        <w:rPr>
          <w:rFonts w:ascii="Times New Roman" w:hAnsi="Times New Roman" w:cs="Times New Roman"/>
        </w:rPr>
      </w:pPr>
      <w:r>
        <w:rPr>
          <w:rFonts w:ascii="Times New Roman" w:hAnsi="Times New Roman" w:cs="Times New Roman"/>
        </w:rPr>
        <w:t xml:space="preserve">PLLs are employed in order to track the carrier phase of incoming GNSS signal by providing the correction in phase as an output. It tracks the current misalignment between the Prompt correlator’s carrier replica and the incoming signal phase. </w:t>
      </w:r>
    </w:p>
    <w:tbl>
      <w:tblPr>
        <w:tblStyle w:val="TableGrid"/>
        <w:tblpPr w:leftFromText="180" w:rightFromText="180"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gridCol w:w="1525"/>
      </w:tblGrid>
      <w:tr w:rsidR="008B2091" w:rsidRPr="00BC63A2" w:rsidTr="008B2091">
        <w:tc>
          <w:tcPr>
            <w:tcW w:w="7020" w:type="dxa"/>
          </w:tcPr>
          <w:p w:rsidR="008B2091" w:rsidRDefault="008B2091" w:rsidP="008B209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t>
                    </m:r>
                  </m:sub>
                </m:sSub>
                <m:r>
                  <w:rPr>
                    <w:rFonts w:ascii="Cambria Math" w:hAnsi="Cambria Math" w:cs="Times New Roman"/>
                  </w:rPr>
                  <m:t>=Ad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e>
                </m:d>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r>
                  <w:rPr>
                    <w:rFonts w:ascii="Cambria Math" w:hAnsi="Cambria Math" w:cs="Times New Roman"/>
                  </w:rPr>
                  <m:t>)</m:t>
                </m:r>
              </m:oMath>
            </m:oMathPara>
          </w:p>
          <w:p w:rsidR="008B2091" w:rsidRDefault="008B2091" w:rsidP="008B2091">
            <w:pPr>
              <w:tabs>
                <w:tab w:val="left" w:pos="2220"/>
              </w:tabs>
              <w:rPr>
                <w:rFonts w:ascii="Times New Roman" w:hAnsi="Times New Roman" w:cs="Times New Roman"/>
              </w:rPr>
            </w:pPr>
          </w:p>
        </w:tc>
        <w:tc>
          <w:tcPr>
            <w:tcW w:w="1525" w:type="dxa"/>
          </w:tcPr>
          <w:p w:rsidR="008B2091" w:rsidRPr="00BC63A2" w:rsidRDefault="008B2091" w:rsidP="006F4480">
            <w:pPr>
              <w:pStyle w:val="ListParagraph"/>
              <w:numPr>
                <w:ilvl w:val="0"/>
                <w:numId w:val="4"/>
              </w:numPr>
              <w:tabs>
                <w:tab w:val="left" w:pos="2220"/>
              </w:tabs>
              <w:jc w:val="center"/>
              <w:rPr>
                <w:rFonts w:ascii="Times New Roman" w:hAnsi="Times New Roman" w:cs="Times New Roman"/>
              </w:rPr>
            </w:pPr>
          </w:p>
        </w:tc>
      </w:tr>
      <w:tr w:rsidR="008B2091" w:rsidRPr="00BC63A2" w:rsidTr="008B2091">
        <w:tc>
          <w:tcPr>
            <w:tcW w:w="7020" w:type="dxa"/>
          </w:tcPr>
          <w:p w:rsidR="008B2091" w:rsidRDefault="008B2091" w:rsidP="008B209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m:t>
                    </m:r>
                  </m:sub>
                </m:sSub>
                <m:r>
                  <w:rPr>
                    <w:rFonts w:ascii="Cambria Math" w:hAnsi="Cambria Math" w:cs="Times New Roman"/>
                  </w:rPr>
                  <m:t>=-Ad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e>
                </m:d>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r>
                  <w:rPr>
                    <w:rFonts w:ascii="Cambria Math" w:hAnsi="Cambria Math" w:cs="Times New Roman"/>
                  </w:rPr>
                  <m:t>)</m:t>
                </m:r>
              </m:oMath>
            </m:oMathPara>
          </w:p>
          <w:p w:rsidR="008B2091" w:rsidRDefault="008B2091" w:rsidP="008B2091">
            <w:pPr>
              <w:tabs>
                <w:tab w:val="left" w:pos="2220"/>
              </w:tabs>
              <w:rPr>
                <w:rFonts w:ascii="Times New Roman" w:hAnsi="Times New Roman" w:cs="Times New Roman"/>
              </w:rPr>
            </w:pPr>
          </w:p>
        </w:tc>
        <w:tc>
          <w:tcPr>
            <w:tcW w:w="1525" w:type="dxa"/>
          </w:tcPr>
          <w:p w:rsidR="008B2091" w:rsidRPr="00BC63A2" w:rsidRDefault="008B2091" w:rsidP="006F4480">
            <w:pPr>
              <w:pStyle w:val="ListParagraph"/>
              <w:numPr>
                <w:ilvl w:val="0"/>
                <w:numId w:val="4"/>
              </w:numPr>
              <w:tabs>
                <w:tab w:val="left" w:pos="2220"/>
              </w:tabs>
              <w:jc w:val="center"/>
              <w:rPr>
                <w:rFonts w:ascii="Times New Roman" w:hAnsi="Times New Roman" w:cs="Times New Roman"/>
              </w:rPr>
            </w:pPr>
          </w:p>
        </w:tc>
      </w:tr>
    </w:tbl>
    <w:p w:rsidR="008B2091" w:rsidRDefault="008B2091" w:rsidP="005706E9">
      <w:pPr>
        <w:rPr>
          <w:rFonts w:ascii="Times New Roman" w:hAnsi="Times New Roman" w:cs="Times New Roman"/>
        </w:rPr>
      </w:pPr>
    </w:p>
    <w:p w:rsidR="00D2532B" w:rsidRPr="005706E9" w:rsidRDefault="00D2532B"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Default="008B2091" w:rsidP="005706E9">
      <w:pPr>
        <w:rPr>
          <w:rFonts w:ascii="Times New Roman" w:eastAsiaTheme="minorEastAsia" w:hAnsi="Times New Roman" w:cs="Times New Roman"/>
        </w:rPr>
      </w:pPr>
      <w:r>
        <w:rPr>
          <w:rFonts w:ascii="Times New Roman" w:hAnsi="Times New Roman" w:cs="Times New Roman"/>
        </w:rPr>
        <w:t>Where</w:t>
      </w:r>
      <w:proofErr w:type="gramStart"/>
      <w:r>
        <w:rPr>
          <w:rFonts w:ascii="Times New Roman" w:hAnsi="Times New Roman" w:cs="Times New Roman"/>
        </w:rPr>
        <w:t xml:space="preserve">, </w:t>
      </w:r>
      <w:proofErr w:type="gramEnd"/>
      <m:oMath>
        <m:r>
          <w:rPr>
            <w:rFonts w:ascii="Cambria Math" w:hAnsi="Cambria Math" w:cs="Times New Roman"/>
          </w:rPr>
          <m:t>P</m:t>
        </m:r>
      </m:oMath>
      <w:r>
        <w:rPr>
          <w:rFonts w:ascii="Times New Roman" w:eastAsiaTheme="minorEastAsia" w:hAnsi="Times New Roman" w:cs="Times New Roman"/>
        </w:rPr>
        <w:t>: Prompt replica.</w:t>
      </w:r>
    </w:p>
    <w:p w:rsidR="008B2091" w:rsidRDefault="008B2091" w:rsidP="005706E9">
      <w:pPr>
        <w:rPr>
          <w:rFonts w:ascii="Times New Roman" w:eastAsiaTheme="minorEastAsia" w:hAnsi="Times New Roman" w:cs="Times New Roman"/>
        </w:rPr>
      </w:pPr>
      <w:r>
        <w:rPr>
          <w:rFonts w:ascii="Times New Roman" w:eastAsiaTheme="minorEastAsia" w:hAnsi="Times New Roman" w:cs="Times New Roman"/>
        </w:rPr>
        <w:t xml:space="preserve">The philosophy of PLL is that in a completely phase locked receiver, the in-phase component will have maximum amplitude while the quadrature component will be the minimum. By determining both components, the carrier phase error can be determined using different discriminators. </w:t>
      </w:r>
    </w:p>
    <w:p w:rsidR="008B2091" w:rsidRDefault="006B30D0" w:rsidP="005706E9">
      <w:pPr>
        <w:rPr>
          <w:rFonts w:ascii="Times New Roman" w:eastAsiaTheme="minorEastAsia" w:hAnsi="Times New Roman" w:cs="Times New Roman"/>
        </w:rPr>
      </w:pPr>
      <w:r>
        <w:rPr>
          <w:rFonts w:ascii="Times New Roman" w:eastAsiaTheme="minorEastAsia" w:hAnsi="Times New Roman" w:cs="Times New Roman"/>
        </w:rPr>
        <w:t xml:space="preserve">The major problem of the conventional PLL is data-bit transition since </w:t>
      </w:r>
      <w:proofErr w:type="gramStart"/>
      <w:r>
        <w:rPr>
          <w:rFonts w:ascii="Times New Roman" w:eastAsiaTheme="minorEastAsia" w:hAnsi="Times New Roman" w:cs="Times New Roman"/>
        </w:rPr>
        <w:t>I</w:t>
      </w:r>
      <w:proofErr w:type="gramEnd"/>
      <w:r>
        <w:rPr>
          <w:rFonts w:ascii="Times New Roman" w:eastAsiaTheme="minorEastAsia" w:hAnsi="Times New Roman" w:cs="Times New Roman"/>
        </w:rPr>
        <w:t xml:space="preserve"> and Q components reverse their signs; which reduces the discriminator output. Also, since, they track all four quadrants, they have a 6-dB improvement over Costas loops for </w:t>
      </w:r>
      <w:proofErr w:type="spellStart"/>
      <w:r>
        <w:rPr>
          <w:rFonts w:ascii="Times New Roman" w:eastAsiaTheme="minorEastAsia" w:hAnsi="Times New Roman" w:cs="Times New Roman"/>
        </w:rPr>
        <w:t>dataless</w:t>
      </w:r>
      <w:proofErr w:type="spellEnd"/>
      <w:r>
        <w:rPr>
          <w:rFonts w:ascii="Times New Roman" w:eastAsiaTheme="minorEastAsia" w:hAnsi="Times New Roman" w:cs="Times New Roman"/>
        </w:rPr>
        <w:t xml:space="preserve"> carrier tracking. Costas loops are fundamentally insensitive to data-bit transitions. Contrary to conventional PLLs, Costas loops track over two quadrants. But in presence of noise, both types of PLLs are linear only near 0 region. </w:t>
      </w:r>
    </w:p>
    <w:p w:rsidR="008B2091" w:rsidRPr="005706E9" w:rsidRDefault="00026CA7" w:rsidP="005706E9">
      <w:pPr>
        <w:rPr>
          <w:rFonts w:ascii="Times New Roman" w:hAnsi="Times New Roman" w:cs="Times New Roman"/>
        </w:rPr>
      </w:pPr>
      <w:r>
        <w:rPr>
          <w:rFonts w:ascii="Times New Roman" w:hAnsi="Times New Roman" w:cs="Times New Roman"/>
        </w:rPr>
        <w:t xml:space="preserve">In Figure 24, it can be seen that the PLLs are centered </w:t>
      </w:r>
      <w:proofErr w:type="gramStart"/>
      <w:r>
        <w:rPr>
          <w:rFonts w:ascii="Times New Roman" w:hAnsi="Times New Roman" w:cs="Times New Roman"/>
        </w:rPr>
        <w:t xml:space="preserve">about </w:t>
      </w:r>
      <w:proofErr w:type="gramEnd"/>
      <m:oMath>
        <m:f>
          <m:fPr>
            <m:type m:val="skw"/>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4</m:t>
            </m:r>
          </m:den>
        </m:f>
      </m:oMath>
      <w:r>
        <w:rPr>
          <w:rFonts w:ascii="Times New Roman" w:eastAsiaTheme="minorEastAsia" w:hAnsi="Times New Roman" w:cs="Times New Roman"/>
        </w:rPr>
        <w:t xml:space="preserve">. </w:t>
      </w:r>
      <w:r w:rsidR="00A4230C">
        <w:rPr>
          <w:rFonts w:ascii="Times New Roman" w:eastAsiaTheme="minorEastAsia" w:hAnsi="Times New Roman" w:cs="Times New Roman"/>
        </w:rPr>
        <w:t xml:space="preserve">The conventional PLL (atan2) shows a full </w:t>
      </w:r>
      <m:oMath>
        <m:r>
          <w:rPr>
            <w:rFonts w:ascii="Cambria Math" w:eastAsiaTheme="minorEastAsia" w:hAnsi="Cambria Math" w:cs="Times New Roman"/>
          </w:rPr>
          <m:t>±π</m:t>
        </m:r>
      </m:oMath>
      <w:r w:rsidR="00A4230C">
        <w:rPr>
          <w:rFonts w:ascii="Times New Roman" w:eastAsiaTheme="minorEastAsia" w:hAnsi="Times New Roman" w:cs="Times New Roman"/>
        </w:rPr>
        <w:t xml:space="preserve"> range while the other Costas loops show only a </w:t>
      </w:r>
      <m:oMath>
        <m:r>
          <w:rPr>
            <w:rFonts w:ascii="Cambria Math" w:eastAsiaTheme="minorEastAsia" w:hAnsi="Cambria Math" w:cs="Times New Roman"/>
          </w:rPr>
          <m:t>±π</m:t>
        </m:r>
        <m:r>
          <w:rPr>
            <w:rFonts w:ascii="Cambria Math" w:eastAsiaTheme="minorEastAsia" w:hAnsi="Cambria Math" w:cs="Times New Roman"/>
          </w:rPr>
          <m:t>/2</m:t>
        </m:r>
      </m:oMath>
      <w:r w:rsidR="00A4230C">
        <w:rPr>
          <w:rFonts w:ascii="Times New Roman" w:eastAsiaTheme="minorEastAsia" w:hAnsi="Times New Roman" w:cs="Times New Roman"/>
        </w:rPr>
        <w:t xml:space="preserve"> range. Also, apart from the tangent functions, the other functions are all non-linear in nature. </w:t>
      </w:r>
    </w:p>
    <w:p w:rsidR="005706E9" w:rsidRPr="005706E9" w:rsidRDefault="005706E9" w:rsidP="005706E9">
      <w:pPr>
        <w:rPr>
          <w:rFonts w:ascii="Times New Roman" w:hAnsi="Times New Roman" w:cs="Times New Roman"/>
        </w:rPr>
      </w:pPr>
    </w:p>
    <w:tbl>
      <w:tblPr>
        <w:tblStyle w:val="TableGrid"/>
        <w:tblpPr w:leftFromText="180" w:rightFromText="180" w:vertAnchor="text" w:horzAnchor="margin" w:tblpY="-5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6938"/>
      </w:tblGrid>
      <w:tr w:rsidR="006B30D0" w:rsidTr="005C5054">
        <w:trPr>
          <w:trHeight w:val="3507"/>
        </w:trPr>
        <w:tc>
          <w:tcPr>
            <w:tcW w:w="6030" w:type="dxa"/>
            <w:gridSpan w:val="2"/>
          </w:tcPr>
          <w:p w:rsidR="006B30D0" w:rsidRDefault="006B30D0" w:rsidP="005C5054">
            <w:pPr>
              <w:rPr>
                <w:rFonts w:ascii="Times New Roman" w:eastAsiaTheme="minorEastAsia" w:hAnsi="Times New Roman" w:cs="Times New Roman"/>
              </w:rPr>
            </w:pPr>
            <w:r>
              <w:rPr>
                <w:rFonts w:ascii="Times New Roman" w:eastAsiaTheme="minorEastAsia" w:hAnsi="Times New Roman" w:cs="Times New Roman"/>
                <w:noProof/>
                <w:lang w:bidi="hi-IN"/>
              </w:rPr>
              <w:lastRenderedPageBreak/>
              <w:drawing>
                <wp:inline distT="0" distB="0" distL="0" distR="0">
                  <wp:extent cx="5524500" cy="3350658"/>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L_Disc.jpg"/>
                          <pic:cNvPicPr/>
                        </pic:nvPicPr>
                        <pic:blipFill rotWithShape="1">
                          <a:blip r:embed="rId34" cstate="print">
                            <a:extLst>
                              <a:ext uri="{28A0092B-C50C-407E-A947-70E740481C1C}">
                                <a14:useLocalDpi xmlns:a14="http://schemas.microsoft.com/office/drawing/2010/main" val="0"/>
                              </a:ext>
                            </a:extLst>
                          </a:blip>
                          <a:srcRect l="9182" t="4463" r="6947" b="4046"/>
                          <a:stretch/>
                        </pic:blipFill>
                        <pic:spPr bwMode="auto">
                          <a:xfrm>
                            <a:off x="0" y="0"/>
                            <a:ext cx="5530174" cy="3354099"/>
                          </a:xfrm>
                          <a:prstGeom prst="rect">
                            <a:avLst/>
                          </a:prstGeom>
                          <a:ln>
                            <a:noFill/>
                          </a:ln>
                          <a:extLst>
                            <a:ext uri="{53640926-AAD7-44D8-BBD7-CCE9431645EC}">
                              <a14:shadowObscured xmlns:a14="http://schemas.microsoft.com/office/drawing/2010/main"/>
                            </a:ext>
                          </a:extLst>
                        </pic:spPr>
                      </pic:pic>
                    </a:graphicData>
                  </a:graphic>
                </wp:inline>
              </w:drawing>
            </w:r>
          </w:p>
        </w:tc>
      </w:tr>
      <w:tr w:rsidR="006B30D0" w:rsidTr="005C5054">
        <w:trPr>
          <w:trHeight w:val="188"/>
        </w:trPr>
        <w:tc>
          <w:tcPr>
            <w:tcW w:w="1080" w:type="dxa"/>
          </w:tcPr>
          <w:p w:rsidR="006B30D0" w:rsidRPr="0086403D" w:rsidRDefault="006B30D0" w:rsidP="005C505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4950" w:type="dxa"/>
          </w:tcPr>
          <w:p w:rsidR="006B30D0" w:rsidRPr="0086403D" w:rsidRDefault="006B30D0" w:rsidP="006B30D0">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Discriminator </w:t>
            </w:r>
            <w:r>
              <w:rPr>
                <w:rFonts w:ascii="Times New Roman" w:eastAsiaTheme="minorEastAsia" w:hAnsi="Times New Roman" w:cs="Times New Roman"/>
                <w:sz w:val="18"/>
                <w:szCs w:val="18"/>
              </w:rPr>
              <w:t>Conventional [atan2]</w:t>
            </w:r>
            <w:r>
              <w:rPr>
                <w:rFonts w:ascii="Times New Roman" w:eastAsiaTheme="minorEastAsia" w:hAnsi="Times New Roman" w:cs="Times New Roman"/>
                <w:sz w:val="18"/>
                <w:szCs w:val="18"/>
              </w:rPr>
              <w:t xml:space="preserve"> (blue), </w:t>
            </w:r>
            <w:r>
              <w:rPr>
                <w:rFonts w:ascii="Times New Roman" w:eastAsiaTheme="minorEastAsia" w:hAnsi="Times New Roman" w:cs="Times New Roman"/>
                <w:sz w:val="18"/>
                <w:szCs w:val="18"/>
              </w:rPr>
              <w:t xml:space="preserve">Classic </w:t>
            </w:r>
            <w:r>
              <w:rPr>
                <w:rFonts w:ascii="Times New Roman" w:eastAsiaTheme="minorEastAsia" w:hAnsi="Times New Roman" w:cs="Times New Roman"/>
                <w:sz w:val="18"/>
                <w:szCs w:val="18"/>
              </w:rPr>
              <w:t xml:space="preserve">(green), </w:t>
            </w:r>
            <w:r>
              <w:rPr>
                <w:rFonts w:ascii="Times New Roman" w:eastAsiaTheme="minorEastAsia" w:hAnsi="Times New Roman" w:cs="Times New Roman"/>
                <w:sz w:val="18"/>
                <w:szCs w:val="18"/>
              </w:rPr>
              <w:t xml:space="preserve">Decision (red) and  </w:t>
            </w:r>
            <w:r>
              <w:rPr>
                <w:rFonts w:ascii="Times New Roman" w:eastAsiaTheme="minorEastAsia" w:hAnsi="Times New Roman" w:cs="Times New Roman"/>
                <w:sz w:val="18"/>
                <w:szCs w:val="18"/>
              </w:rPr>
              <w:t>Sub-optimal (cyan)</w:t>
            </w:r>
            <w:r>
              <w:rPr>
                <w:rFonts w:ascii="Times New Roman" w:eastAsiaTheme="minorEastAsia" w:hAnsi="Times New Roman" w:cs="Times New Roman"/>
                <w:sz w:val="18"/>
                <w:szCs w:val="18"/>
              </w:rPr>
              <w:t xml:space="preserve">, </w:t>
            </w:r>
            <w:r w:rsidR="00026CA7">
              <w:rPr>
                <w:rFonts w:ascii="Times New Roman" w:eastAsiaTheme="minorEastAsia" w:hAnsi="Times New Roman" w:cs="Times New Roman"/>
                <w:sz w:val="18"/>
                <w:szCs w:val="18"/>
              </w:rPr>
              <w:t>Costas-</w:t>
            </w:r>
            <w:proofErr w:type="spellStart"/>
            <w:r w:rsidR="00026CA7">
              <w:rPr>
                <w:rFonts w:ascii="Times New Roman" w:eastAsiaTheme="minorEastAsia" w:hAnsi="Times New Roman" w:cs="Times New Roman"/>
                <w:sz w:val="18"/>
                <w:szCs w:val="18"/>
              </w:rPr>
              <w:t>atan</w:t>
            </w:r>
            <w:proofErr w:type="spellEnd"/>
            <w:r>
              <w:rPr>
                <w:rFonts w:ascii="Times New Roman" w:eastAsiaTheme="minorEastAsia" w:hAnsi="Times New Roman" w:cs="Times New Roman"/>
                <w:sz w:val="18"/>
                <w:szCs w:val="18"/>
              </w:rPr>
              <w:t>(magenta)</w:t>
            </w:r>
          </w:p>
        </w:tc>
      </w:tr>
      <w:tr w:rsidR="006B30D0" w:rsidTr="005C5054">
        <w:trPr>
          <w:trHeight w:val="87"/>
        </w:trPr>
        <w:tc>
          <w:tcPr>
            <w:tcW w:w="1080" w:type="dxa"/>
          </w:tcPr>
          <w:p w:rsidR="006B30D0" w:rsidRPr="0086403D" w:rsidRDefault="006B30D0" w:rsidP="005C5054">
            <w:pPr>
              <w:jc w:val="right"/>
              <w:rPr>
                <w:rFonts w:ascii="Times New Roman" w:eastAsiaTheme="minorEastAsia" w:hAnsi="Times New Roman" w:cs="Times New Roman"/>
                <w:sz w:val="18"/>
                <w:szCs w:val="18"/>
              </w:rPr>
            </w:pPr>
          </w:p>
        </w:tc>
        <w:tc>
          <w:tcPr>
            <w:tcW w:w="4950" w:type="dxa"/>
          </w:tcPr>
          <w:p w:rsidR="006B30D0" w:rsidRDefault="006B30D0" w:rsidP="005C5054">
            <w:pPr>
              <w:rPr>
                <w:rFonts w:ascii="Times New Roman" w:eastAsiaTheme="minorEastAsia" w:hAnsi="Times New Roman" w:cs="Times New Roman"/>
                <w:sz w:val="18"/>
                <w:szCs w:val="18"/>
              </w:rPr>
            </w:pPr>
          </w:p>
        </w:tc>
      </w:tr>
    </w:tbl>
    <w:p w:rsidR="005706E9" w:rsidRPr="005706E9" w:rsidRDefault="005706E9" w:rsidP="005706E9">
      <w:pPr>
        <w:rPr>
          <w:rFonts w:ascii="Times New Roman" w:hAnsi="Times New Roman" w:cs="Times New Roman"/>
        </w:rPr>
      </w:pPr>
    </w:p>
    <w:tbl>
      <w:tblPr>
        <w:tblStyle w:val="TableGrid"/>
        <w:tblpPr w:leftFromText="180" w:rightFromText="180" w:vertAnchor="text" w:horzAnchor="margin" w:tblpY="-5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6979"/>
      </w:tblGrid>
      <w:tr w:rsidR="00A4230C" w:rsidTr="00A4230C">
        <w:trPr>
          <w:trHeight w:val="3507"/>
        </w:trPr>
        <w:tc>
          <w:tcPr>
            <w:tcW w:w="8640" w:type="dxa"/>
            <w:gridSpan w:val="2"/>
          </w:tcPr>
          <w:p w:rsidR="00A4230C" w:rsidRDefault="00A4230C" w:rsidP="00A4230C">
            <w:pPr>
              <w:jc w:val="cente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extent cx="4667250" cy="28668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LL_Disc_Freq.jpg"/>
                          <pic:cNvPicPr/>
                        </pic:nvPicPr>
                        <pic:blipFill rotWithShape="1">
                          <a:blip r:embed="rId35" cstate="print">
                            <a:extLst>
                              <a:ext uri="{28A0092B-C50C-407E-A947-70E740481C1C}">
                                <a14:useLocalDpi xmlns:a14="http://schemas.microsoft.com/office/drawing/2010/main" val="0"/>
                              </a:ext>
                            </a:extLst>
                          </a:blip>
                          <a:srcRect l="9430" t="3571" r="6948" b="4046"/>
                          <a:stretch/>
                        </pic:blipFill>
                        <pic:spPr bwMode="auto">
                          <a:xfrm>
                            <a:off x="0" y="0"/>
                            <a:ext cx="4675313" cy="2871780"/>
                          </a:xfrm>
                          <a:prstGeom prst="rect">
                            <a:avLst/>
                          </a:prstGeom>
                          <a:ln>
                            <a:noFill/>
                          </a:ln>
                          <a:extLst>
                            <a:ext uri="{53640926-AAD7-44D8-BBD7-CCE9431645EC}">
                              <a14:shadowObscured xmlns:a14="http://schemas.microsoft.com/office/drawing/2010/main"/>
                            </a:ext>
                          </a:extLst>
                        </pic:spPr>
                      </pic:pic>
                    </a:graphicData>
                  </a:graphic>
                </wp:inline>
              </w:drawing>
            </w:r>
          </w:p>
        </w:tc>
      </w:tr>
      <w:tr w:rsidR="00A4230C" w:rsidTr="00A4230C">
        <w:trPr>
          <w:trHeight w:val="188"/>
        </w:trPr>
        <w:tc>
          <w:tcPr>
            <w:tcW w:w="1661" w:type="dxa"/>
          </w:tcPr>
          <w:p w:rsidR="00A4230C" w:rsidRPr="0086403D" w:rsidRDefault="00A4230C" w:rsidP="005C505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6979" w:type="dxa"/>
          </w:tcPr>
          <w:p w:rsidR="00A4230C" w:rsidRPr="0086403D" w:rsidRDefault="00A4230C" w:rsidP="005C505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a)Conventional 4-quad b)Costas 2-quad tangent functions for different frequencies</w:t>
            </w:r>
          </w:p>
        </w:tc>
      </w:tr>
      <w:tr w:rsidR="00A4230C" w:rsidTr="00A4230C">
        <w:trPr>
          <w:trHeight w:val="87"/>
        </w:trPr>
        <w:tc>
          <w:tcPr>
            <w:tcW w:w="1661" w:type="dxa"/>
          </w:tcPr>
          <w:p w:rsidR="00A4230C" w:rsidRPr="0086403D" w:rsidRDefault="00A4230C" w:rsidP="005C5054">
            <w:pPr>
              <w:jc w:val="right"/>
              <w:rPr>
                <w:rFonts w:ascii="Times New Roman" w:eastAsiaTheme="minorEastAsia" w:hAnsi="Times New Roman" w:cs="Times New Roman"/>
                <w:sz w:val="18"/>
                <w:szCs w:val="18"/>
              </w:rPr>
            </w:pPr>
          </w:p>
        </w:tc>
        <w:tc>
          <w:tcPr>
            <w:tcW w:w="6979" w:type="dxa"/>
          </w:tcPr>
          <w:p w:rsidR="00A4230C" w:rsidRDefault="00A4230C" w:rsidP="005C5054">
            <w:pPr>
              <w:rPr>
                <w:rFonts w:ascii="Times New Roman" w:eastAsiaTheme="minorEastAsia" w:hAnsi="Times New Roman" w:cs="Times New Roman"/>
                <w:sz w:val="18"/>
                <w:szCs w:val="18"/>
              </w:rPr>
            </w:pPr>
          </w:p>
        </w:tc>
      </w:tr>
    </w:tbl>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5706E9" w:rsidRPr="005706E9" w:rsidRDefault="005706E9" w:rsidP="005706E9">
      <w:pPr>
        <w:rPr>
          <w:rFonts w:ascii="Times New Roman" w:hAnsi="Times New Roman" w:cs="Times New Roman"/>
        </w:rPr>
      </w:pPr>
    </w:p>
    <w:p w:rsidR="00A4230C" w:rsidRDefault="00A4230C" w:rsidP="005706E9">
      <w:pPr>
        <w:rPr>
          <w:rFonts w:ascii="Times New Roman" w:hAnsi="Times New Roman" w:cs="Times New Roman"/>
        </w:rPr>
      </w:pPr>
    </w:p>
    <w:p w:rsidR="00A4230C" w:rsidRPr="00A4230C" w:rsidRDefault="00A4230C" w:rsidP="00A4230C">
      <w:pPr>
        <w:rPr>
          <w:rFonts w:ascii="Times New Roman" w:hAnsi="Times New Roman" w:cs="Times New Roman"/>
        </w:rPr>
      </w:pPr>
    </w:p>
    <w:p w:rsidR="0070246F" w:rsidRDefault="00A4230C" w:rsidP="00A4230C">
      <w:pPr>
        <w:rPr>
          <w:rFonts w:ascii="Times New Roman" w:hAnsi="Times New Roman" w:cs="Times New Roman"/>
        </w:rPr>
      </w:pPr>
      <w:r>
        <w:rPr>
          <w:rFonts w:ascii="Times New Roman" w:hAnsi="Times New Roman" w:cs="Times New Roman"/>
        </w:rPr>
        <w:lastRenderedPageBreak/>
        <w:t>In Figure 25, it is observed that for the Doppler frequencies, the curves shift accordingly to signify the phase error in carrier. And although it appears that the 4-quad conventional PLL is having a greater range, it suffers from bit-transition problems. Given a known initial carrier phase, the Doppler frequencies can be estimated from the carrier phase change.</w:t>
      </w:r>
      <w:r w:rsidR="009538E4">
        <w:rPr>
          <w:rFonts w:ascii="Times New Roman" w:hAnsi="Times New Roman" w:cs="Times New Roman"/>
        </w:rPr>
        <w:t xml:space="preserve"> The discriminators employed are listen in Table: 5. </w:t>
      </w:r>
    </w:p>
    <w:tbl>
      <w:tblPr>
        <w:tblStyle w:val="ListTable2"/>
        <w:tblW w:w="0" w:type="auto"/>
        <w:tblLook w:val="04A0" w:firstRow="1" w:lastRow="0" w:firstColumn="1" w:lastColumn="0" w:noHBand="0" w:noVBand="1"/>
      </w:tblPr>
      <w:tblGrid>
        <w:gridCol w:w="4383"/>
        <w:gridCol w:w="4967"/>
      </w:tblGrid>
      <w:tr w:rsidR="009538E4" w:rsidTr="009538E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350" w:type="dxa"/>
            <w:gridSpan w:val="2"/>
          </w:tcPr>
          <w:p w:rsidR="009538E4" w:rsidRPr="00025F15" w:rsidRDefault="009538E4" w:rsidP="005C5054">
            <w:pPr>
              <w:rPr>
                <w:rFonts w:ascii="Times New Roman" w:eastAsia="Calibri" w:hAnsi="Times New Roman" w:cs="Times New Roman"/>
              </w:rPr>
            </w:pPr>
            <w:r>
              <w:rPr>
                <w:rFonts w:ascii="Times New Roman" w:eastAsia="Calibri" w:hAnsi="Times New Roman" w:cs="Times New Roman"/>
              </w:rPr>
              <w:t>Table: 5</w:t>
            </w:r>
          </w:p>
        </w:tc>
      </w:tr>
      <w:tr w:rsidR="009538E4" w:rsidTr="009538E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383" w:type="dxa"/>
          </w:tcPr>
          <w:p w:rsidR="009538E4" w:rsidRPr="00025F15" w:rsidRDefault="009538E4" w:rsidP="005C5054">
            <w:pPr>
              <w:rPr>
                <w:rFonts w:ascii="Times New Roman" w:eastAsia="Calibri" w:hAnsi="Times New Roman" w:cs="Times New Roman"/>
              </w:rPr>
            </w:pPr>
            <w:r>
              <w:rPr>
                <w:rFonts w:ascii="Times New Roman" w:eastAsia="Calibri" w:hAnsi="Times New Roman" w:cs="Times New Roman"/>
              </w:rPr>
              <w:t>Four quadrant arctangent</w:t>
            </w:r>
          </w:p>
        </w:tc>
        <w:tc>
          <w:tcPr>
            <w:tcW w:w="4967" w:type="dxa"/>
          </w:tcPr>
          <w:p w:rsidR="009538E4" w:rsidRPr="009538E4" w:rsidRDefault="009538E4" w:rsidP="009538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ATAN2(</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t>
                    </m:r>
                  </m:sub>
                </m:sSub>
                <m:r>
                  <w:rPr>
                    <w:rFonts w:ascii="Cambria Math" w:hAnsi="Cambria Math" w:cs="Times New Roman"/>
                  </w:rPr>
                  <m:t>)</m:t>
                </m:r>
              </m:oMath>
            </m:oMathPara>
          </w:p>
        </w:tc>
      </w:tr>
      <w:tr w:rsidR="009538E4" w:rsidTr="005C5054">
        <w:tc>
          <w:tcPr>
            <w:cnfStyle w:val="001000000000" w:firstRow="0" w:lastRow="0" w:firstColumn="1" w:lastColumn="0" w:oddVBand="0" w:evenVBand="0" w:oddHBand="0" w:evenHBand="0" w:firstRowFirstColumn="0" w:firstRowLastColumn="0" w:lastRowFirstColumn="0" w:lastRowLastColumn="0"/>
            <w:tcW w:w="4383" w:type="dxa"/>
          </w:tcPr>
          <w:p w:rsidR="009538E4" w:rsidRPr="00025F15" w:rsidRDefault="009538E4" w:rsidP="005C5054">
            <w:pPr>
              <w:rPr>
                <w:rFonts w:ascii="Times New Roman" w:eastAsia="Times New Roman" w:hAnsi="Times New Roman" w:cs="Times New Roman"/>
              </w:rPr>
            </w:pPr>
            <w:r>
              <w:rPr>
                <w:rFonts w:ascii="Times New Roman" w:eastAsia="Calibri" w:hAnsi="Times New Roman" w:cs="Times New Roman"/>
              </w:rPr>
              <w:t>Costas two quadrant arctangent</w:t>
            </w:r>
          </w:p>
        </w:tc>
        <w:tc>
          <w:tcPr>
            <w:tcW w:w="4967" w:type="dxa"/>
          </w:tcPr>
          <w:p w:rsidR="009538E4" w:rsidRPr="00A11033" w:rsidRDefault="009538E4" w:rsidP="005C50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ATAN(</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t>
                    </m:r>
                  </m:sub>
                </m:sSub>
                <m:r>
                  <w:rPr>
                    <w:rFonts w:ascii="Cambria Math" w:hAnsi="Cambria Math" w:cs="Times New Roman"/>
                  </w:rPr>
                  <m:t>)</m:t>
                </m:r>
              </m:oMath>
            </m:oMathPara>
          </w:p>
        </w:tc>
      </w:tr>
      <w:tr w:rsidR="009538E4" w:rsidTr="005C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3" w:type="dxa"/>
          </w:tcPr>
          <w:p w:rsidR="009538E4" w:rsidRDefault="009538E4" w:rsidP="005C5054">
            <w:pPr>
              <w:rPr>
                <w:rFonts w:ascii="Times New Roman" w:hAnsi="Times New Roman" w:cs="Times New Roman"/>
              </w:rPr>
            </w:pPr>
            <w:r>
              <w:rPr>
                <w:rFonts w:ascii="Times New Roman" w:hAnsi="Times New Roman" w:cs="Times New Roman"/>
              </w:rPr>
              <w:t>Costas Classic analog</w:t>
            </w:r>
          </w:p>
        </w:tc>
        <w:tc>
          <w:tcPr>
            <w:tcW w:w="4967" w:type="dxa"/>
          </w:tcPr>
          <w:p w:rsidR="009538E4" w:rsidRPr="005A452A" w:rsidRDefault="009538E4" w:rsidP="005C50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t>
                    </m:r>
                  </m:sub>
                </m:sSub>
              </m:oMath>
            </m:oMathPara>
          </w:p>
        </w:tc>
      </w:tr>
      <w:tr w:rsidR="009538E4" w:rsidTr="005C5054">
        <w:tc>
          <w:tcPr>
            <w:cnfStyle w:val="001000000000" w:firstRow="0" w:lastRow="0" w:firstColumn="1" w:lastColumn="0" w:oddVBand="0" w:evenVBand="0" w:oddHBand="0" w:evenHBand="0" w:firstRowFirstColumn="0" w:firstRowLastColumn="0" w:lastRowFirstColumn="0" w:lastRowLastColumn="0"/>
            <w:tcW w:w="4383" w:type="dxa"/>
          </w:tcPr>
          <w:p w:rsidR="009538E4" w:rsidRDefault="009538E4" w:rsidP="005C5054">
            <w:pPr>
              <w:rPr>
                <w:rFonts w:ascii="Times New Roman" w:hAnsi="Times New Roman" w:cs="Times New Roman"/>
              </w:rPr>
            </w:pPr>
            <w:r>
              <w:rPr>
                <w:rFonts w:ascii="Times New Roman" w:hAnsi="Times New Roman" w:cs="Times New Roman"/>
              </w:rPr>
              <w:t xml:space="preserve">Costas Decision directed </w:t>
            </w:r>
            <w:r>
              <w:rPr>
                <w:rFonts w:ascii="Times New Roman" w:hAnsi="Times New Roman" w:cs="Times New Roman"/>
              </w:rPr>
              <w:t xml:space="preserve"> </w:t>
            </w:r>
          </w:p>
        </w:tc>
        <w:tc>
          <w:tcPr>
            <w:tcW w:w="4967" w:type="dxa"/>
          </w:tcPr>
          <w:p w:rsidR="009538E4" w:rsidRPr="005A452A" w:rsidRDefault="009538E4" w:rsidP="005C50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Sign(</m:t>
                    </m:r>
                    <m:r>
                      <w:rPr>
                        <w:rFonts w:ascii="Cambria Math" w:hAnsi="Cambria Math" w:cs="Times New Roman"/>
                      </w:rPr>
                      <m:t>I</m:t>
                    </m:r>
                  </m:e>
                  <m:sub>
                    <m:r>
                      <w:rPr>
                        <w:rFonts w:ascii="Cambria Math" w:hAnsi="Cambria Math" w:cs="Times New Roman"/>
                      </w:rPr>
                      <m:t>P</m:t>
                    </m:r>
                  </m:sub>
                </m:sSub>
                <m:r>
                  <w:rPr>
                    <w:rFonts w:ascii="Cambria Math" w:hAnsi="Cambria Math" w:cs="Times New Roman"/>
                  </w:rPr>
                  <m:t>)</m:t>
                </m:r>
              </m:oMath>
            </m:oMathPara>
          </w:p>
        </w:tc>
      </w:tr>
      <w:tr w:rsidR="009538E4" w:rsidTr="005C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3" w:type="dxa"/>
          </w:tcPr>
          <w:p w:rsidR="009538E4" w:rsidRDefault="009538E4" w:rsidP="005C5054">
            <w:pPr>
              <w:rPr>
                <w:rFonts w:ascii="Times New Roman" w:hAnsi="Times New Roman" w:cs="Times New Roman"/>
              </w:rPr>
            </w:pPr>
            <w:r>
              <w:rPr>
                <w:rFonts w:ascii="Times New Roman" w:hAnsi="Times New Roman" w:cs="Times New Roman"/>
              </w:rPr>
              <w:t xml:space="preserve">Costas suboptimal </w:t>
            </w:r>
          </w:p>
        </w:tc>
        <w:tc>
          <w:tcPr>
            <w:tcW w:w="4967" w:type="dxa"/>
          </w:tcPr>
          <w:p w:rsidR="009538E4" w:rsidRPr="009538E4" w:rsidRDefault="009538E4" w:rsidP="005C505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t>
                    </m:r>
                  </m:sub>
                </m:sSub>
              </m:oMath>
            </m:oMathPara>
          </w:p>
        </w:tc>
      </w:tr>
    </w:tbl>
    <w:p w:rsidR="00A4230C" w:rsidRDefault="00A4230C" w:rsidP="00A4230C">
      <w:pPr>
        <w:rPr>
          <w:rFonts w:ascii="Times New Roman" w:hAnsi="Times New Roman" w:cs="Times New Roman"/>
        </w:rPr>
      </w:pPr>
    </w:p>
    <w:p w:rsidR="009538E4" w:rsidRDefault="00A4230C" w:rsidP="00A4230C">
      <w:pPr>
        <w:rPr>
          <w:rFonts w:ascii="Times New Roman" w:hAnsi="Times New Roman" w:cs="Times New Roman"/>
        </w:rPr>
      </w:pPr>
      <w:r>
        <w:rPr>
          <w:rFonts w:ascii="Times New Roman" w:hAnsi="Times New Roman" w:cs="Times New Roman"/>
        </w:rPr>
        <w:t xml:space="preserve">FLLs achieve carrier tracking (carrier </w:t>
      </w:r>
      <w:proofErr w:type="spellStart"/>
      <w:r>
        <w:rPr>
          <w:rFonts w:ascii="Times New Roman" w:hAnsi="Times New Roman" w:cs="Times New Roman"/>
        </w:rPr>
        <w:t>wipeoff</w:t>
      </w:r>
      <w:proofErr w:type="spellEnd"/>
      <w:r>
        <w:rPr>
          <w:rFonts w:ascii="Times New Roman" w:hAnsi="Times New Roman" w:cs="Times New Roman"/>
        </w:rPr>
        <w:t xml:space="preserve">) by generating the appropriate frequency and allowing the phase to change according to the SV signal. When data-bit transitions are unknown, it is easier to operate FLL and get a lock-state since FLLs are less vulnerable to bit-transitions. </w:t>
      </w:r>
    </w:p>
    <w:p w:rsidR="009538E4" w:rsidRDefault="009538E4" w:rsidP="009538E4">
      <w:pPr>
        <w:rPr>
          <w:rFonts w:ascii="Times New Roman" w:hAnsi="Times New Roman" w:cs="Times New Roman"/>
        </w:rPr>
      </w:pPr>
    </w:p>
    <w:tbl>
      <w:tblPr>
        <w:tblStyle w:val="TableGrid"/>
        <w:tblpPr w:leftFromText="180" w:rightFromText="180" w:vertAnchor="text" w:horzAnchor="margin" w:tblpY="-5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6979"/>
      </w:tblGrid>
      <w:tr w:rsidR="009538E4" w:rsidTr="005C5054">
        <w:trPr>
          <w:trHeight w:val="3507"/>
        </w:trPr>
        <w:tc>
          <w:tcPr>
            <w:tcW w:w="8640" w:type="dxa"/>
            <w:gridSpan w:val="2"/>
          </w:tcPr>
          <w:p w:rsidR="009538E4" w:rsidRDefault="009425B4" w:rsidP="005C5054">
            <w:pPr>
              <w:jc w:val="cente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292447C8" wp14:editId="6FE28C69">
                  <wp:extent cx="4648200" cy="2800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LL_disc.jpg"/>
                          <pic:cNvPicPr/>
                        </pic:nvPicPr>
                        <pic:blipFill rotWithShape="1">
                          <a:blip r:embed="rId36" cstate="print">
                            <a:extLst>
                              <a:ext uri="{28A0092B-C50C-407E-A947-70E740481C1C}">
                                <a14:useLocalDpi xmlns:a14="http://schemas.microsoft.com/office/drawing/2010/main" val="0"/>
                              </a:ext>
                            </a:extLst>
                          </a:blip>
                          <a:srcRect l="8839" t="2805" r="6586" b="5549"/>
                          <a:stretch/>
                        </pic:blipFill>
                        <pic:spPr bwMode="auto">
                          <a:xfrm>
                            <a:off x="0" y="0"/>
                            <a:ext cx="4648200" cy="2800350"/>
                          </a:xfrm>
                          <a:prstGeom prst="rect">
                            <a:avLst/>
                          </a:prstGeom>
                          <a:ln>
                            <a:noFill/>
                          </a:ln>
                          <a:extLst>
                            <a:ext uri="{53640926-AAD7-44D8-BBD7-CCE9431645EC}">
                              <a14:shadowObscured xmlns:a14="http://schemas.microsoft.com/office/drawing/2010/main"/>
                            </a:ext>
                          </a:extLst>
                        </pic:spPr>
                      </pic:pic>
                    </a:graphicData>
                  </a:graphic>
                </wp:inline>
              </w:drawing>
            </w:r>
          </w:p>
        </w:tc>
      </w:tr>
      <w:tr w:rsidR="009538E4" w:rsidTr="005C5054">
        <w:trPr>
          <w:trHeight w:val="188"/>
        </w:trPr>
        <w:tc>
          <w:tcPr>
            <w:tcW w:w="1661" w:type="dxa"/>
          </w:tcPr>
          <w:p w:rsidR="009538E4" w:rsidRPr="0086403D" w:rsidRDefault="009538E4" w:rsidP="005C505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6979" w:type="dxa"/>
          </w:tcPr>
          <w:p w:rsidR="009538E4" w:rsidRPr="0086403D" w:rsidRDefault="009538E4" w:rsidP="005C505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FLL discriminators: 4-quad (red), optimal (blue), decision-directed (green)</w:t>
            </w:r>
          </w:p>
        </w:tc>
      </w:tr>
      <w:tr w:rsidR="009538E4" w:rsidTr="005C5054">
        <w:trPr>
          <w:trHeight w:val="87"/>
        </w:trPr>
        <w:tc>
          <w:tcPr>
            <w:tcW w:w="1661" w:type="dxa"/>
          </w:tcPr>
          <w:p w:rsidR="009538E4" w:rsidRPr="0086403D" w:rsidRDefault="009538E4" w:rsidP="005C5054">
            <w:pPr>
              <w:jc w:val="right"/>
              <w:rPr>
                <w:rFonts w:ascii="Times New Roman" w:eastAsiaTheme="minorEastAsia" w:hAnsi="Times New Roman" w:cs="Times New Roman"/>
                <w:sz w:val="18"/>
                <w:szCs w:val="18"/>
              </w:rPr>
            </w:pPr>
          </w:p>
        </w:tc>
        <w:tc>
          <w:tcPr>
            <w:tcW w:w="6979" w:type="dxa"/>
          </w:tcPr>
          <w:p w:rsidR="009538E4" w:rsidRDefault="009538E4" w:rsidP="005C5054">
            <w:pPr>
              <w:rPr>
                <w:rFonts w:ascii="Times New Roman" w:eastAsiaTheme="minorEastAsia" w:hAnsi="Times New Roman" w:cs="Times New Roman"/>
                <w:sz w:val="18"/>
                <w:szCs w:val="18"/>
              </w:rPr>
            </w:pPr>
          </w:p>
        </w:tc>
      </w:tr>
    </w:tbl>
    <w:p w:rsidR="009538E4" w:rsidRDefault="009538E4" w:rsidP="009538E4">
      <w:pPr>
        <w:rPr>
          <w:rFonts w:ascii="Times New Roman" w:hAnsi="Times New Roman" w:cs="Times New Roman"/>
        </w:rPr>
      </w:pPr>
    </w:p>
    <w:p w:rsidR="009538E4" w:rsidRPr="009538E4" w:rsidRDefault="009538E4" w:rsidP="009538E4">
      <w:pPr>
        <w:rPr>
          <w:rFonts w:ascii="Times New Roman" w:hAnsi="Times New Roman" w:cs="Times New Roman"/>
        </w:rPr>
      </w:pPr>
    </w:p>
    <w:p w:rsidR="009538E4" w:rsidRPr="009538E4" w:rsidRDefault="009538E4" w:rsidP="009538E4">
      <w:pPr>
        <w:rPr>
          <w:rFonts w:ascii="Times New Roman" w:hAnsi="Times New Roman" w:cs="Times New Roman"/>
        </w:rPr>
      </w:pPr>
    </w:p>
    <w:p w:rsidR="009538E4" w:rsidRPr="009538E4" w:rsidRDefault="009538E4" w:rsidP="009538E4">
      <w:pPr>
        <w:rPr>
          <w:rFonts w:ascii="Times New Roman" w:hAnsi="Times New Roman" w:cs="Times New Roman"/>
        </w:rPr>
      </w:pPr>
    </w:p>
    <w:p w:rsidR="009538E4" w:rsidRPr="009538E4" w:rsidRDefault="009538E4" w:rsidP="009538E4">
      <w:pPr>
        <w:rPr>
          <w:rFonts w:ascii="Times New Roman" w:hAnsi="Times New Roman" w:cs="Times New Roman"/>
        </w:rPr>
      </w:pPr>
    </w:p>
    <w:p w:rsidR="009538E4" w:rsidRPr="009538E4" w:rsidRDefault="009538E4" w:rsidP="009538E4">
      <w:pPr>
        <w:rPr>
          <w:rFonts w:ascii="Times New Roman" w:hAnsi="Times New Roman" w:cs="Times New Roman"/>
        </w:rPr>
      </w:pPr>
    </w:p>
    <w:p w:rsidR="009538E4" w:rsidRPr="009538E4" w:rsidRDefault="009538E4" w:rsidP="009538E4">
      <w:pPr>
        <w:rPr>
          <w:rFonts w:ascii="Times New Roman" w:hAnsi="Times New Roman" w:cs="Times New Roman"/>
        </w:rPr>
      </w:pPr>
    </w:p>
    <w:p w:rsidR="009538E4" w:rsidRPr="009538E4" w:rsidRDefault="009538E4" w:rsidP="009538E4">
      <w:pPr>
        <w:rPr>
          <w:rFonts w:ascii="Times New Roman" w:hAnsi="Times New Roman" w:cs="Times New Roman"/>
        </w:rPr>
      </w:pPr>
    </w:p>
    <w:p w:rsidR="009538E4" w:rsidRPr="009538E4" w:rsidRDefault="009538E4" w:rsidP="009538E4">
      <w:pPr>
        <w:rPr>
          <w:rFonts w:ascii="Times New Roman" w:hAnsi="Times New Roman" w:cs="Times New Roman"/>
        </w:rPr>
      </w:pPr>
    </w:p>
    <w:p w:rsidR="009538E4" w:rsidRDefault="009538E4" w:rsidP="009538E4">
      <w:pPr>
        <w:rPr>
          <w:rFonts w:ascii="Times New Roman" w:hAnsi="Times New Roman" w:cs="Times New Roman"/>
        </w:rPr>
      </w:pPr>
    </w:p>
    <w:p w:rsidR="009538E4" w:rsidRDefault="009538E4" w:rsidP="009538E4">
      <w:pPr>
        <w:rPr>
          <w:rFonts w:ascii="Times New Roman" w:hAnsi="Times New Roman" w:cs="Times New Roman"/>
        </w:rPr>
      </w:pPr>
    </w:p>
    <w:p w:rsidR="00A4230C" w:rsidRDefault="009538E4" w:rsidP="009538E4">
      <w:pPr>
        <w:rPr>
          <w:rFonts w:ascii="Times New Roman" w:hAnsi="Times New Roman" w:cs="Times New Roman"/>
        </w:rPr>
      </w:pPr>
      <w:r>
        <w:rPr>
          <w:rFonts w:ascii="Times New Roman" w:hAnsi="Times New Roman" w:cs="Times New Roman"/>
        </w:rPr>
        <w:t xml:space="preserve">From figure 26, it can be observed that the Frequency pull-in range of the FLL is </w:t>
      </w:r>
      <w:r w:rsidR="009425B4">
        <w:rPr>
          <w:rFonts w:ascii="Times New Roman" w:hAnsi="Times New Roman" w:cs="Times New Roman"/>
        </w:rPr>
        <w:t>333.33</w:t>
      </w:r>
      <w:r w:rsidR="007C4E33">
        <w:rPr>
          <w:rFonts w:ascii="Times New Roman" w:hAnsi="Times New Roman" w:cs="Times New Roman"/>
        </w:rPr>
        <w:t xml:space="preserve">Hz </w:t>
      </w:r>
      <w:r>
        <w:rPr>
          <w:rFonts w:ascii="Times New Roman" w:hAnsi="Times New Roman" w:cs="Times New Roman"/>
        </w:rPr>
        <w:t xml:space="preserve">since the </w:t>
      </w:r>
      <w:proofErr w:type="spellStart"/>
      <w:r w:rsidR="009425B4">
        <w:rPr>
          <w:rFonts w:ascii="Times New Roman" w:hAnsi="Times New Roman" w:cs="Times New Roman"/>
        </w:rPr>
        <w:t>predetection</w:t>
      </w:r>
      <w:proofErr w:type="spellEnd"/>
      <w:r w:rsidR="009425B4">
        <w:rPr>
          <w:rFonts w:ascii="Times New Roman" w:hAnsi="Times New Roman" w:cs="Times New Roman"/>
        </w:rPr>
        <w:t xml:space="preserve"> time is 3</w:t>
      </w:r>
      <w:r>
        <w:rPr>
          <w:rFonts w:ascii="Times New Roman" w:hAnsi="Times New Roman" w:cs="Times New Roman"/>
        </w:rPr>
        <w:t xml:space="preserve">ms. </w:t>
      </w:r>
      <w:r w:rsidR="009425B4">
        <w:rPr>
          <w:rFonts w:ascii="Times New Roman" w:hAnsi="Times New Roman" w:cs="Times New Roman"/>
        </w:rPr>
        <w:t xml:space="preserve">Also, the 4-quadrant atan2 and the cross-optimal discriminator have a one-sided pull-in range are half the </w:t>
      </w:r>
      <w:proofErr w:type="spellStart"/>
      <w:r w:rsidR="009425B4">
        <w:rPr>
          <w:rFonts w:ascii="Times New Roman" w:hAnsi="Times New Roman" w:cs="Times New Roman"/>
        </w:rPr>
        <w:t>predetection</w:t>
      </w:r>
      <w:proofErr w:type="spellEnd"/>
      <w:r w:rsidR="009425B4">
        <w:rPr>
          <w:rFonts w:ascii="Times New Roman" w:hAnsi="Times New Roman" w:cs="Times New Roman"/>
        </w:rPr>
        <w:t xml:space="preserve"> bandwidths. Furthermore, the decision-directed discriminator has pull-in range of quarter that amount. </w:t>
      </w:r>
    </w:p>
    <w:p w:rsidR="009425B4" w:rsidRDefault="009425B4" w:rsidP="009538E4">
      <w:pPr>
        <w:rPr>
          <w:rFonts w:ascii="Times New Roman" w:hAnsi="Times New Roman" w:cs="Times New Roman"/>
        </w:rPr>
      </w:pPr>
      <w:r>
        <w:rPr>
          <w:rFonts w:ascii="Times New Roman" w:hAnsi="Times New Roman" w:cs="Times New Roman"/>
        </w:rPr>
        <w:t>For this purpose, the following the discriminators were used as shown in Table: 6</w:t>
      </w:r>
    </w:p>
    <w:tbl>
      <w:tblPr>
        <w:tblStyle w:val="ListTable2"/>
        <w:tblW w:w="0" w:type="auto"/>
        <w:tblLook w:val="04A0" w:firstRow="1" w:lastRow="0" w:firstColumn="1" w:lastColumn="0" w:noHBand="0" w:noVBand="1"/>
      </w:tblPr>
      <w:tblGrid>
        <w:gridCol w:w="4383"/>
        <w:gridCol w:w="4967"/>
      </w:tblGrid>
      <w:tr w:rsidR="009425B4" w:rsidTr="005C505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350" w:type="dxa"/>
            <w:gridSpan w:val="2"/>
          </w:tcPr>
          <w:p w:rsidR="009425B4" w:rsidRPr="00025F15" w:rsidRDefault="009425B4" w:rsidP="005C5054">
            <w:pPr>
              <w:rPr>
                <w:rFonts w:ascii="Times New Roman" w:eastAsia="Calibri" w:hAnsi="Times New Roman" w:cs="Times New Roman"/>
              </w:rPr>
            </w:pPr>
            <w:r>
              <w:rPr>
                <w:rFonts w:ascii="Times New Roman" w:eastAsia="Calibri" w:hAnsi="Times New Roman" w:cs="Times New Roman"/>
              </w:rPr>
              <w:t>Table: 6</w:t>
            </w:r>
          </w:p>
        </w:tc>
      </w:tr>
      <w:tr w:rsidR="009425B4" w:rsidTr="005C505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383" w:type="dxa"/>
          </w:tcPr>
          <w:p w:rsidR="009425B4" w:rsidRPr="00025F15" w:rsidRDefault="009425B4" w:rsidP="005C5054">
            <w:pPr>
              <w:rPr>
                <w:rFonts w:ascii="Times New Roman" w:eastAsia="Calibri" w:hAnsi="Times New Roman" w:cs="Times New Roman"/>
              </w:rPr>
            </w:pPr>
            <w:r>
              <w:rPr>
                <w:rFonts w:ascii="Times New Roman" w:eastAsia="Calibri" w:hAnsi="Times New Roman" w:cs="Times New Roman"/>
              </w:rPr>
              <w:t>Four quadrant arctangent</w:t>
            </w:r>
          </w:p>
        </w:tc>
        <w:tc>
          <w:tcPr>
            <w:tcW w:w="4967" w:type="dxa"/>
          </w:tcPr>
          <w:p w:rsidR="009425B4" w:rsidRDefault="009425B4" w:rsidP="009425B4">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m:oMath>
              <m:r>
                <w:rPr>
                  <w:rFonts w:ascii="Cambria Math" w:hAnsi="Cambria Math" w:cs="Times New Roman"/>
                </w:rPr>
                <m:t>ATAN2(</m:t>
              </m:r>
              <m:r>
                <w:rPr>
                  <w:rFonts w:ascii="Cambria Math" w:hAnsi="Cambria Math" w:cs="Times New Roman"/>
                </w:rPr>
                <m:t>dot, cross</m:t>
              </m:r>
              <m: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oMath>
            <w:r>
              <w:rPr>
                <w:rFonts w:ascii="Times New Roman" w:eastAsiaTheme="minorEastAsia" w:hAnsi="Times New Roman" w:cs="Times New Roman"/>
              </w:rPr>
              <w:t xml:space="preserve">, </w:t>
            </w:r>
          </w:p>
          <w:p w:rsidR="009425B4" w:rsidRDefault="009425B4" w:rsidP="009425B4">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hAnsi="Cambria Math" w:cs="Times New Roman"/>
                </w:rPr>
                <m:t>dot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t>
                  </m:r>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P2</m:t>
                  </m:r>
                </m:sub>
              </m:sSub>
            </m:oMath>
            <w:r>
              <w:rPr>
                <w:rFonts w:ascii="Times New Roman" w:eastAsiaTheme="minorEastAsia" w:hAnsi="Times New Roman" w:cs="Times New Roman"/>
              </w:rPr>
              <w:t>,</w:t>
            </w:r>
          </w:p>
          <w:p w:rsidR="009425B4" w:rsidRPr="009538E4" w:rsidRDefault="009425B4" w:rsidP="009425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heme="minorEastAsia" w:hAnsi="Times New Roman" w:cs="Times New Roman"/>
              </w:rPr>
              <w:t xml:space="preserve">and </w:t>
            </w:r>
            <m:oMath>
              <m:r>
                <m:rPr>
                  <m:sty m:val="p"/>
                </m:rPr>
                <w:rPr>
                  <w:rFonts w:ascii="Cambria Math" w:eastAsiaTheme="minorEastAsia" w:hAnsi="Cambria Math" w:cs="Times New Roman"/>
                </w:rPr>
                <m:t>cross</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P2</m:t>
                  </m:r>
                </m:sub>
              </m:sSub>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t>
                  </m:r>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P</m:t>
                  </m:r>
                  <m:r>
                    <w:rPr>
                      <w:rFonts w:ascii="Cambria Math" w:hAnsi="Cambria Math" w:cs="Times New Roman"/>
                    </w:rPr>
                    <m:t>1</m:t>
                  </m:r>
                </m:sub>
              </m:sSub>
            </m:oMath>
          </w:p>
        </w:tc>
      </w:tr>
      <w:tr w:rsidR="009425B4" w:rsidTr="005C5054">
        <w:tc>
          <w:tcPr>
            <w:cnfStyle w:val="001000000000" w:firstRow="0" w:lastRow="0" w:firstColumn="1" w:lastColumn="0" w:oddVBand="0" w:evenVBand="0" w:oddHBand="0" w:evenHBand="0" w:firstRowFirstColumn="0" w:firstRowLastColumn="0" w:lastRowFirstColumn="0" w:lastRowLastColumn="0"/>
            <w:tcW w:w="4383" w:type="dxa"/>
          </w:tcPr>
          <w:p w:rsidR="009425B4" w:rsidRPr="00025F15" w:rsidRDefault="00F9429A" w:rsidP="005C5054">
            <w:pPr>
              <w:rPr>
                <w:rFonts w:ascii="Times New Roman" w:eastAsia="Times New Roman" w:hAnsi="Times New Roman" w:cs="Times New Roman"/>
              </w:rPr>
            </w:pPr>
            <w:r>
              <w:rPr>
                <w:rFonts w:ascii="Times New Roman" w:eastAsia="Calibri" w:hAnsi="Times New Roman" w:cs="Times New Roman"/>
              </w:rPr>
              <w:t>Optimal</w:t>
            </w:r>
          </w:p>
        </w:tc>
        <w:tc>
          <w:tcPr>
            <w:tcW w:w="4967" w:type="dxa"/>
          </w:tcPr>
          <w:p w:rsidR="009425B4" w:rsidRPr="00A11033" w:rsidRDefault="00F9429A" w:rsidP="005C50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m:rPr>
                    <m:sty m:val="p"/>
                  </m:rPr>
                  <w:rPr>
                    <w:rFonts w:ascii="Cambria Math" w:eastAsiaTheme="minorEastAsia" w:hAnsi="Cambria Math" w:cs="Times New Roman"/>
                  </w:rPr>
                  <m:t>cross</m:t>
                </m:r>
                <m:r>
                  <m:rPr>
                    <m:sty m:val="p"/>
                  </m:rPr>
                  <w:rPr>
                    <w:rFonts w:ascii="Cambria Math" w:eastAsiaTheme="minorEastAsia"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oMath>
            </m:oMathPara>
          </w:p>
        </w:tc>
      </w:tr>
      <w:tr w:rsidR="009425B4" w:rsidTr="005C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3" w:type="dxa"/>
          </w:tcPr>
          <w:p w:rsidR="009425B4" w:rsidRDefault="00F9429A" w:rsidP="005C5054">
            <w:pPr>
              <w:rPr>
                <w:rFonts w:ascii="Times New Roman" w:hAnsi="Times New Roman" w:cs="Times New Roman"/>
              </w:rPr>
            </w:pPr>
            <w:r>
              <w:rPr>
                <w:rFonts w:ascii="Times New Roman" w:hAnsi="Times New Roman" w:cs="Times New Roman"/>
              </w:rPr>
              <w:t>Decision-directed</w:t>
            </w:r>
          </w:p>
        </w:tc>
        <w:tc>
          <w:tcPr>
            <w:tcW w:w="4967" w:type="dxa"/>
          </w:tcPr>
          <w:p w:rsidR="009425B4" w:rsidRPr="005A452A" w:rsidRDefault="00F9429A" w:rsidP="005C50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m:rPr>
                    <m:sty m:val="p"/>
                  </m:rPr>
                  <w:rPr>
                    <w:rFonts w:ascii="Cambria Math" w:eastAsiaTheme="minorEastAsia" w:hAnsi="Cambria Math" w:cs="Times New Roman"/>
                  </w:rPr>
                  <m:t>cross</m:t>
                </m:r>
                <m:r>
                  <m:rPr>
                    <m:sty m:val="p"/>
                  </m:rPr>
                  <w:rPr>
                    <w:rFonts w:ascii="Cambria Math" w:eastAsiaTheme="minorEastAsia" w:hAnsi="Cambria Math" w:cs="Times New Roman"/>
                  </w:rPr>
                  <m:t>×sign(dot)/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oMath>
            </m:oMathPara>
          </w:p>
        </w:tc>
      </w:tr>
    </w:tbl>
    <w:p w:rsidR="00F9429A" w:rsidRDefault="00F9429A" w:rsidP="00F9429A">
      <w:pPr>
        <w:rPr>
          <w:rFonts w:ascii="Times New Roman" w:hAnsi="Times New Roman" w:cs="Times New Roman"/>
        </w:rPr>
      </w:pPr>
      <w:r>
        <w:rPr>
          <w:rFonts w:ascii="Times New Roman" w:hAnsi="Times New Roman" w:cs="Times New Roman"/>
        </w:rPr>
        <w:lastRenderedPageBreak/>
        <w:t>The performance of the discriminators is subject to the errors due to the thermal noise code jitter and dynamic stress error. Using carrier-</w:t>
      </w:r>
      <w:r>
        <w:rPr>
          <w:rFonts w:ascii="Times New Roman" w:hAnsi="Times New Roman" w:cs="Times New Roman"/>
        </w:rPr>
        <w:t>aiding, that</w:t>
      </w:r>
      <w:r>
        <w:rPr>
          <w:rFonts w:ascii="Times New Roman" w:hAnsi="Times New Roman" w:cs="Times New Roman"/>
        </w:rPr>
        <w:t xml:space="preserve"> is</w:t>
      </w:r>
      <w:r>
        <w:rPr>
          <w:rFonts w:ascii="Times New Roman" w:hAnsi="Times New Roman" w:cs="Times New Roman"/>
        </w:rPr>
        <w:t>,</w:t>
      </w:r>
      <w:r>
        <w:rPr>
          <w:rFonts w:ascii="Times New Roman" w:hAnsi="Times New Roman" w:cs="Times New Roman"/>
        </w:rPr>
        <w:t xml:space="preserve"> using the carrier measurement as a feedforward into the DLL, the dynamic stress error is significantly reduced</w:t>
      </w:r>
      <w:r>
        <w:rPr>
          <w:rFonts w:ascii="Times New Roman" w:hAnsi="Times New Roman" w:cs="Times New Roman"/>
        </w:rPr>
        <w:t xml:space="preserve"> (only in case of code phase tracking)</w:t>
      </w:r>
      <w:r>
        <w:rPr>
          <w:rFonts w:ascii="Times New Roman" w:hAnsi="Times New Roman" w:cs="Times New Roman"/>
        </w:rPr>
        <w:t xml:space="preserve">. As discussed before, the normalized discriminators that are employed have no amplitude sensitivity. Hence, the DLL performance is independent of the AGC parameters. However, a reduction in SNR will result in reduction of the slope of the discriminator outputs. Also, since bandwidth is directly proportional loop gain, under low SNR conditions, the loop bandwidth reduces thereby resulting in poor dynamic stress response. (Since dynamic stress response is dependent on loop bandwidth). </w:t>
      </w:r>
    </w:p>
    <w:p w:rsidR="009425B4" w:rsidRDefault="009425B4" w:rsidP="009538E4">
      <w:pPr>
        <w:rPr>
          <w:rFonts w:ascii="Times New Roman" w:hAnsi="Times New Roman" w:cs="Times New Roman"/>
        </w:rPr>
      </w:pPr>
    </w:p>
    <w:tbl>
      <w:tblPr>
        <w:tblStyle w:val="GridTable1Light-Accent3"/>
        <w:tblW w:w="0" w:type="auto"/>
        <w:tblLook w:val="04A0" w:firstRow="1" w:lastRow="0" w:firstColumn="1" w:lastColumn="0" w:noHBand="0" w:noVBand="1"/>
      </w:tblPr>
      <w:tblGrid>
        <w:gridCol w:w="1139"/>
        <w:gridCol w:w="8211"/>
      </w:tblGrid>
      <w:tr w:rsidR="00F9429A" w:rsidTr="00F94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F9429A" w:rsidRDefault="00F9429A" w:rsidP="009538E4">
            <w:pPr>
              <w:rPr>
                <w:rFonts w:ascii="Times New Roman" w:hAnsi="Times New Roman" w:cs="Times New Roman"/>
              </w:rPr>
            </w:pPr>
            <w:r>
              <w:rPr>
                <w:rFonts w:ascii="Times New Roman" w:hAnsi="Times New Roman" w:cs="Times New Roman"/>
              </w:rPr>
              <w:t>Table: 7 (Performance of Tracking loops)</w:t>
            </w:r>
          </w:p>
        </w:tc>
      </w:tr>
      <w:tr w:rsidR="00F9429A" w:rsidTr="00F9429A">
        <w:tc>
          <w:tcPr>
            <w:cnfStyle w:val="001000000000" w:firstRow="0" w:lastRow="0" w:firstColumn="1" w:lastColumn="0" w:oddVBand="0" w:evenVBand="0" w:oddHBand="0" w:evenHBand="0" w:firstRowFirstColumn="0" w:firstRowLastColumn="0" w:lastRowFirstColumn="0" w:lastRowLastColumn="0"/>
            <w:tcW w:w="1139" w:type="dxa"/>
          </w:tcPr>
          <w:p w:rsidR="00F9429A" w:rsidRDefault="00F9429A" w:rsidP="009538E4">
            <w:pPr>
              <w:rPr>
                <w:rFonts w:ascii="Times New Roman" w:hAnsi="Times New Roman" w:cs="Times New Roman"/>
              </w:rPr>
            </w:pPr>
            <w:r>
              <w:rPr>
                <w:rFonts w:ascii="Times New Roman" w:hAnsi="Times New Roman" w:cs="Times New Roman"/>
              </w:rPr>
              <w:t>DLL</w:t>
            </w:r>
          </w:p>
        </w:tc>
        <w:tc>
          <w:tcPr>
            <w:tcW w:w="8211" w:type="dxa"/>
          </w:tcPr>
          <w:p w:rsidR="00F9429A" w:rsidRDefault="00F9429A" w:rsidP="00F942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bidi="hi-IN"/>
              </w:rPr>
              <w:drawing>
                <wp:inline distT="0" distB="0" distL="0" distR="0">
                  <wp:extent cx="5076825" cy="50225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05695a3c206f1fd0c92a61dc64eca4.png"/>
                          <pic:cNvPicPr/>
                        </pic:nvPicPr>
                        <pic:blipFill>
                          <a:blip r:embed="rId37">
                            <a:extLst>
                              <a:ext uri="{28A0092B-C50C-407E-A947-70E740481C1C}">
                                <a14:useLocalDpi xmlns:a14="http://schemas.microsoft.com/office/drawing/2010/main" val="0"/>
                              </a:ext>
                            </a:extLst>
                          </a:blip>
                          <a:stretch>
                            <a:fillRect/>
                          </a:stretch>
                        </pic:blipFill>
                        <pic:spPr>
                          <a:xfrm>
                            <a:off x="0" y="0"/>
                            <a:ext cx="5145025" cy="509006"/>
                          </a:xfrm>
                          <a:prstGeom prst="rect">
                            <a:avLst/>
                          </a:prstGeom>
                        </pic:spPr>
                      </pic:pic>
                    </a:graphicData>
                  </a:graphic>
                </wp:inline>
              </w:drawing>
            </w:r>
          </w:p>
          <w:p w:rsidR="00F9429A" w:rsidRDefault="00F9429A" w:rsidP="00F942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(non-coherent)</w:t>
            </w:r>
          </w:p>
        </w:tc>
      </w:tr>
      <w:tr w:rsidR="00F9429A" w:rsidTr="00F9429A">
        <w:tc>
          <w:tcPr>
            <w:cnfStyle w:val="001000000000" w:firstRow="0" w:lastRow="0" w:firstColumn="1" w:lastColumn="0" w:oddVBand="0" w:evenVBand="0" w:oddHBand="0" w:evenHBand="0" w:firstRowFirstColumn="0" w:firstRowLastColumn="0" w:lastRowFirstColumn="0" w:lastRowLastColumn="0"/>
            <w:tcW w:w="1139" w:type="dxa"/>
          </w:tcPr>
          <w:p w:rsidR="00F9429A" w:rsidRDefault="00F9429A" w:rsidP="009538E4">
            <w:pPr>
              <w:rPr>
                <w:rFonts w:ascii="Times New Roman" w:hAnsi="Times New Roman" w:cs="Times New Roman"/>
              </w:rPr>
            </w:pPr>
            <w:r>
              <w:rPr>
                <w:rFonts w:ascii="Times New Roman" w:hAnsi="Times New Roman" w:cs="Times New Roman"/>
              </w:rPr>
              <w:t>PLL</w:t>
            </w:r>
          </w:p>
        </w:tc>
        <w:tc>
          <w:tcPr>
            <w:tcW w:w="8211" w:type="dxa"/>
          </w:tcPr>
          <w:p w:rsidR="00F9429A" w:rsidRDefault="00F9429A" w:rsidP="009538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bidi="hi-IN"/>
              </w:rPr>
              <w:drawing>
                <wp:inline distT="0" distB="0" distL="0" distR="0">
                  <wp:extent cx="1666875" cy="317204"/>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5a41e54d9e48dab7a7b7ca56217fa3f.png"/>
                          <pic:cNvPicPr/>
                        </pic:nvPicPr>
                        <pic:blipFill>
                          <a:blip r:embed="rId38">
                            <a:extLst>
                              <a:ext uri="{28A0092B-C50C-407E-A947-70E740481C1C}">
                                <a14:useLocalDpi xmlns:a14="http://schemas.microsoft.com/office/drawing/2010/main" val="0"/>
                              </a:ext>
                            </a:extLst>
                          </a:blip>
                          <a:stretch>
                            <a:fillRect/>
                          </a:stretch>
                        </pic:blipFill>
                        <pic:spPr>
                          <a:xfrm>
                            <a:off x="0" y="0"/>
                            <a:ext cx="1737592" cy="330661"/>
                          </a:xfrm>
                          <a:prstGeom prst="rect">
                            <a:avLst/>
                          </a:prstGeom>
                        </pic:spPr>
                      </pic:pic>
                    </a:graphicData>
                  </a:graphic>
                </wp:inline>
              </w:drawing>
            </w:r>
            <w:r>
              <w:rPr>
                <w:rFonts w:ascii="Times New Roman" w:hAnsi="Times New Roman" w:cs="Times New Roman"/>
              </w:rPr>
              <w:t xml:space="preserve"> (arctangent)</w:t>
            </w:r>
          </w:p>
        </w:tc>
      </w:tr>
      <w:tr w:rsidR="00F9429A" w:rsidTr="00F9429A">
        <w:tc>
          <w:tcPr>
            <w:cnfStyle w:val="001000000000" w:firstRow="0" w:lastRow="0" w:firstColumn="1" w:lastColumn="0" w:oddVBand="0" w:evenVBand="0" w:oddHBand="0" w:evenHBand="0" w:firstRowFirstColumn="0" w:firstRowLastColumn="0" w:lastRowFirstColumn="0" w:lastRowLastColumn="0"/>
            <w:tcW w:w="1139" w:type="dxa"/>
          </w:tcPr>
          <w:p w:rsidR="00F9429A" w:rsidRDefault="00F9429A" w:rsidP="009538E4">
            <w:pPr>
              <w:rPr>
                <w:rFonts w:ascii="Times New Roman" w:hAnsi="Times New Roman" w:cs="Times New Roman"/>
              </w:rPr>
            </w:pPr>
            <w:r>
              <w:rPr>
                <w:rFonts w:ascii="Times New Roman" w:hAnsi="Times New Roman" w:cs="Times New Roman"/>
              </w:rPr>
              <w:t>FLL</w:t>
            </w:r>
          </w:p>
        </w:tc>
        <w:tc>
          <w:tcPr>
            <w:tcW w:w="8211" w:type="dxa"/>
          </w:tcPr>
          <w:p w:rsidR="00F9429A" w:rsidRDefault="00F9429A" w:rsidP="009538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bidi="hi-IN"/>
              </w:rPr>
              <w:drawing>
                <wp:inline distT="0" distB="0" distL="0" distR="0" wp14:anchorId="7C8A0896" wp14:editId="56786F48">
                  <wp:extent cx="1666875" cy="3080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1ce24f7fe067204cd8b38e85fb954b2.png"/>
                          <pic:cNvPicPr/>
                        </pic:nvPicPr>
                        <pic:blipFill>
                          <a:blip r:embed="rId39">
                            <a:extLst>
                              <a:ext uri="{28A0092B-C50C-407E-A947-70E740481C1C}">
                                <a14:useLocalDpi xmlns:a14="http://schemas.microsoft.com/office/drawing/2010/main" val="0"/>
                              </a:ext>
                            </a:extLst>
                          </a:blip>
                          <a:stretch>
                            <a:fillRect/>
                          </a:stretch>
                        </pic:blipFill>
                        <pic:spPr>
                          <a:xfrm>
                            <a:off x="0" y="0"/>
                            <a:ext cx="1712604" cy="316460"/>
                          </a:xfrm>
                          <a:prstGeom prst="rect">
                            <a:avLst/>
                          </a:prstGeom>
                        </pic:spPr>
                      </pic:pic>
                    </a:graphicData>
                  </a:graphic>
                </wp:inline>
              </w:drawing>
            </w:r>
          </w:p>
        </w:tc>
      </w:tr>
    </w:tbl>
    <w:p w:rsidR="00F9429A" w:rsidRDefault="00F9429A" w:rsidP="009538E4">
      <w:pPr>
        <w:rPr>
          <w:rFonts w:ascii="Times New Roman" w:hAnsi="Times New Roman" w:cs="Times New Roman"/>
        </w:rPr>
      </w:pPr>
    </w:p>
    <w:p w:rsidR="00F9429A" w:rsidRDefault="008A5A0B" w:rsidP="009538E4">
      <w:pPr>
        <w:rPr>
          <w:rFonts w:ascii="Times New Roman" w:hAnsi="Times New Roman" w:cs="Times New Roman"/>
        </w:rPr>
      </w:pPr>
      <w:r>
        <w:rPr>
          <w:rFonts w:ascii="Times New Roman" w:hAnsi="Times New Roman" w:cs="Times New Roman"/>
        </w:rPr>
        <w:t xml:space="preserve">Based on Table: 7, it can be inferred that a low SNR value will cause a higher variance of the loop errors. </w:t>
      </w:r>
    </w:p>
    <w:p w:rsidR="00F336DA" w:rsidRDefault="00F336DA" w:rsidP="009538E4">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940"/>
      </w:tblGrid>
      <w:tr w:rsidR="00F336DA" w:rsidRPr="00DB2878" w:rsidTr="005C5054">
        <w:tc>
          <w:tcPr>
            <w:tcW w:w="4410" w:type="dxa"/>
          </w:tcPr>
          <w:p w:rsidR="00F336DA" w:rsidRPr="00DB2878" w:rsidRDefault="00F336DA" w:rsidP="00F336DA">
            <w:pPr>
              <w:pStyle w:val="ListParagraph"/>
              <w:numPr>
                <w:ilvl w:val="0"/>
                <w:numId w:val="1"/>
              </w:numPr>
              <w:jc w:val="right"/>
              <w:rPr>
                <w:rFonts w:ascii="Times New Roman" w:hAnsi="Times New Roman" w:cs="Times New Roman"/>
                <w:sz w:val="28"/>
                <w:szCs w:val="28"/>
              </w:rPr>
            </w:pPr>
          </w:p>
        </w:tc>
        <w:tc>
          <w:tcPr>
            <w:tcW w:w="4940" w:type="dxa"/>
          </w:tcPr>
          <w:p w:rsidR="00F336DA" w:rsidRPr="00DB2878" w:rsidRDefault="00F336DA" w:rsidP="005C5054">
            <w:pPr>
              <w:rPr>
                <w:rFonts w:ascii="Times New Roman" w:hAnsi="Times New Roman" w:cs="Times New Roman"/>
                <w:sz w:val="28"/>
                <w:szCs w:val="28"/>
              </w:rPr>
            </w:pPr>
            <w:r>
              <w:rPr>
                <w:rFonts w:ascii="Times New Roman" w:hAnsi="Times New Roman" w:cs="Times New Roman"/>
                <w:sz w:val="28"/>
                <w:szCs w:val="28"/>
              </w:rPr>
              <w:t>Filter loop design (PLL)</w:t>
            </w:r>
          </w:p>
        </w:tc>
      </w:tr>
    </w:tbl>
    <w:p w:rsidR="00F336DA" w:rsidRDefault="00F336DA" w:rsidP="009538E4">
      <w:pPr>
        <w:rPr>
          <w:rFonts w:ascii="Times New Roman" w:hAnsi="Times New Roman" w:cs="Times New Roman"/>
        </w:rPr>
      </w:pPr>
    </w:p>
    <w:p w:rsidR="00F336DA" w:rsidRDefault="00F336DA" w:rsidP="009538E4">
      <w:pPr>
        <w:rPr>
          <w:rFonts w:ascii="Times New Roman" w:hAnsi="Times New Roman" w:cs="Times New Roman"/>
        </w:rPr>
      </w:pPr>
      <w:r>
        <w:rPr>
          <w:rFonts w:ascii="Times New Roman" w:hAnsi="Times New Roman" w:cs="Times New Roman"/>
        </w:rPr>
        <w:t>Parameters of design:</w:t>
      </w:r>
    </w:p>
    <w:tbl>
      <w:tblPr>
        <w:tblStyle w:val="PlainTable4"/>
        <w:tblW w:w="0" w:type="auto"/>
        <w:tblLook w:val="04A0" w:firstRow="1" w:lastRow="0" w:firstColumn="1" w:lastColumn="0" w:noHBand="0" w:noVBand="1"/>
      </w:tblPr>
      <w:tblGrid>
        <w:gridCol w:w="9350"/>
      </w:tblGrid>
      <w:tr w:rsidR="00F336DA" w:rsidTr="00F33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336DA" w:rsidRPr="00F336DA" w:rsidRDefault="00F336DA" w:rsidP="00F336DA">
            <w:pPr>
              <w:pStyle w:val="ListParagraph"/>
              <w:numPr>
                <w:ilvl w:val="0"/>
                <w:numId w:val="16"/>
              </w:numPr>
              <w:rPr>
                <w:rFonts w:ascii="Times New Roman" w:hAnsi="Times New Roman" w:cs="Times New Roman"/>
              </w:rPr>
            </w:pPr>
            <w:r w:rsidRPr="00F336DA">
              <w:rPr>
                <w:rFonts w:ascii="Times New Roman" w:hAnsi="Times New Roman" w:cs="Times New Roman"/>
              </w:rPr>
              <w:t xml:space="preserve">Line-of-sight dynamic jerk stress = </w:t>
            </w:r>
            <m:oMath>
              <m:r>
                <m:rPr>
                  <m:sty m:val="bi"/>
                </m:rPr>
                <w:rPr>
                  <w:rFonts w:ascii="Cambria Math" w:hAnsi="Cambria Math" w:cs="Times New Roman"/>
                </w:rPr>
                <m:t>5 g/sec</m:t>
              </m:r>
            </m:oMath>
          </w:p>
        </w:tc>
      </w:tr>
      <w:tr w:rsidR="00F336DA" w:rsidTr="00F33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336DA" w:rsidRPr="00F336DA" w:rsidRDefault="00F336DA" w:rsidP="00F336DA">
            <w:pPr>
              <w:pStyle w:val="ListParagraph"/>
              <w:numPr>
                <w:ilvl w:val="0"/>
                <w:numId w:val="16"/>
              </w:numPr>
              <w:rPr>
                <w:rFonts w:ascii="Times New Roman" w:hAnsi="Times New Roman" w:cs="Times New Roman"/>
              </w:rPr>
            </w:pPr>
            <w:r w:rsidRPr="00F336DA">
              <w:rPr>
                <w:rFonts w:ascii="Times New Roman" w:hAnsi="Times New Roman" w:cs="Times New Roman"/>
              </w:rPr>
              <w:t>Receiver is unaided</w:t>
            </w:r>
          </w:p>
        </w:tc>
      </w:tr>
      <w:tr w:rsidR="00F336DA" w:rsidTr="00F336DA">
        <w:tc>
          <w:tcPr>
            <w:cnfStyle w:val="001000000000" w:firstRow="0" w:lastRow="0" w:firstColumn="1" w:lastColumn="0" w:oddVBand="0" w:evenVBand="0" w:oddHBand="0" w:evenHBand="0" w:firstRowFirstColumn="0" w:firstRowLastColumn="0" w:lastRowFirstColumn="0" w:lastRowLastColumn="0"/>
            <w:tcW w:w="9350" w:type="dxa"/>
          </w:tcPr>
          <w:p w:rsidR="00F336DA" w:rsidRPr="00F336DA" w:rsidRDefault="00F336DA" w:rsidP="00F336DA">
            <w:pPr>
              <w:pStyle w:val="ListParagraph"/>
              <w:numPr>
                <w:ilvl w:val="0"/>
                <w:numId w:val="16"/>
              </w:numPr>
              <w:rPr>
                <w:rFonts w:ascii="Times New Roman" w:hAnsi="Times New Roman" w:cs="Times New Roman"/>
              </w:rPr>
            </w:pPr>
            <w:r w:rsidRPr="00F336DA">
              <w:rPr>
                <w:rFonts w:ascii="Times New Roman" w:hAnsi="Times New Roman" w:cs="Times New Roman"/>
              </w:rPr>
              <w:t>The receiver must maintain PLL</w:t>
            </w:r>
          </w:p>
        </w:tc>
      </w:tr>
    </w:tbl>
    <w:p w:rsidR="00F336DA" w:rsidRDefault="00F336DA" w:rsidP="009538E4">
      <w:pPr>
        <w:rPr>
          <w:rFonts w:ascii="Times New Roman" w:hAnsi="Times New Roman" w:cs="Times New Roman"/>
        </w:rPr>
      </w:pPr>
    </w:p>
    <w:p w:rsidR="00F336DA" w:rsidRDefault="00F336DA" w:rsidP="009538E4">
      <w:pPr>
        <w:rPr>
          <w:rFonts w:ascii="Times New Roman" w:hAnsi="Times New Roman" w:cs="Times New Roman"/>
        </w:rPr>
      </w:pPr>
      <w:r>
        <w:rPr>
          <w:rFonts w:ascii="Times New Roman" w:hAnsi="Times New Roman" w:cs="Times New Roman"/>
        </w:rPr>
        <w:t xml:space="preserve">In order to surmount the LOS dynamic jerk stress, a </w:t>
      </w:r>
      <w:r w:rsidRPr="00F336DA">
        <w:rPr>
          <w:rFonts w:ascii="Times New Roman" w:hAnsi="Times New Roman" w:cs="Times New Roman"/>
          <w:i/>
          <w:iCs/>
        </w:rPr>
        <w:t>third order filter</w:t>
      </w:r>
      <w:r>
        <w:rPr>
          <w:rFonts w:ascii="Times New Roman" w:hAnsi="Times New Roman" w:cs="Times New Roman"/>
        </w:rPr>
        <w:t xml:space="preserve"> is designed.</w:t>
      </w:r>
    </w:p>
    <w:tbl>
      <w:tblPr>
        <w:tblStyle w:val="TableGrid"/>
        <w:tblpPr w:leftFromText="180" w:rightFromText="180"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gridCol w:w="1525"/>
      </w:tblGrid>
      <w:tr w:rsidR="00F336DA" w:rsidRPr="00BC63A2" w:rsidTr="005C5054">
        <w:tc>
          <w:tcPr>
            <w:tcW w:w="7020" w:type="dxa"/>
          </w:tcPr>
          <w:p w:rsidR="00F336DA" w:rsidRPr="00706CEB" w:rsidRDefault="00F336DA" w:rsidP="005C5054">
            <w:pPr>
              <w:rPr>
                <w:rFonts w:ascii="Times New Roman" w:hAnsi="Times New Roman"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 xml:space="preserve">=9.81 </m:t>
                </m:r>
                <m:f>
                  <m:fPr>
                    <m:type m:val="skw"/>
                    <m:ctrlPr>
                      <w:rPr>
                        <w:rFonts w:ascii="Cambria Math" w:hAnsi="Cambria Math" w:cs="Times New Roman"/>
                        <w:i/>
                      </w:rPr>
                    </m:ctrlPr>
                  </m:fPr>
                  <m:num>
                    <m:r>
                      <w:rPr>
                        <w:rFonts w:ascii="Cambria Math" w:hAnsi="Cambria Math" w:cs="Times New Roman"/>
                      </w:rPr>
                      <m:t>m</m:t>
                    </m:r>
                  </m:num>
                  <m:den>
                    <m:sSup>
                      <m:sSupPr>
                        <m:ctrlPr>
                          <w:rPr>
                            <w:rFonts w:ascii="Cambria Math" w:hAnsi="Cambria Math" w:cs="Times New Roman"/>
                            <w:i/>
                          </w:rPr>
                        </m:ctrlPr>
                      </m:sSupPr>
                      <m:e>
                        <m:r>
                          <w:rPr>
                            <w:rFonts w:ascii="Cambria Math" w:hAnsi="Cambria Math" w:cs="Times New Roman"/>
                          </w:rPr>
                          <m:t>sec</m:t>
                        </m:r>
                      </m:e>
                      <m:sup>
                        <m:r>
                          <w:rPr>
                            <w:rFonts w:ascii="Cambria Math"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0.1903</m:t>
                    </m:r>
                  </m:den>
                </m:f>
                <m:r>
                  <w:rPr>
                    <w:rFonts w:ascii="Cambria Math" w:eastAsiaTheme="minorEastAsia" w:hAnsi="Cambria Math" w:cs="Times New Roman"/>
                  </w:rPr>
                  <m:t xml:space="preserve"> </m:t>
                </m:r>
                <m:f>
                  <m:fPr>
                    <m:type m:val="skw"/>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m</m:t>
                    </m:r>
                  </m:den>
                </m:f>
                <m:r>
                  <w:rPr>
                    <w:rFonts w:ascii="Cambria Math" w:eastAsiaTheme="minorEastAsia" w:hAnsi="Cambria Math" w:cs="Times New Roman"/>
                  </w:rPr>
                  <m:t>×5</m:t>
                </m:r>
                <m:f>
                  <m:fPr>
                    <m:ctrlPr>
                      <w:rPr>
                        <w:rFonts w:ascii="Cambria Math" w:hAnsi="Cambria Math" w:cs="Times New Roman"/>
                        <w:i/>
                      </w:rPr>
                    </m:ctrlPr>
                  </m:fPr>
                  <m:num>
                    <m:r>
                      <w:rPr>
                        <w:rFonts w:ascii="Cambria Math" w:hAnsi="Cambria Math" w:cs="Times New Roman"/>
                      </w:rPr>
                      <m:t>g</m:t>
                    </m:r>
                  </m:num>
                  <m:den>
                    <m:r>
                      <w:rPr>
                        <w:rFonts w:ascii="Cambria Math" w:hAnsi="Cambria Math" w:cs="Times New Roman"/>
                      </w:rPr>
                      <m:t>sec</m:t>
                    </m:r>
                  </m:den>
                </m:f>
                <m:r>
                  <w:rPr>
                    <w:rFonts w:ascii="Cambria Math" w:eastAsiaTheme="minorEastAsia" w:hAnsi="Cambria Math" w:cs="Times New Roman"/>
                  </w:rPr>
                  <m:t>≈1620</m:t>
                </m:r>
                <m:f>
                  <m:fPr>
                    <m:type m:val="skw"/>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sec</m:t>
                    </m:r>
                  </m:den>
                </m:f>
              </m:oMath>
            </m:oMathPara>
          </w:p>
          <w:p w:rsidR="00F336DA" w:rsidRDefault="00F336DA" w:rsidP="005C5054">
            <w:pPr>
              <w:tabs>
                <w:tab w:val="left" w:pos="2220"/>
              </w:tabs>
              <w:rPr>
                <w:rFonts w:ascii="Times New Roman" w:hAnsi="Times New Roman" w:cs="Times New Roman"/>
              </w:rPr>
            </w:pPr>
          </w:p>
        </w:tc>
        <w:tc>
          <w:tcPr>
            <w:tcW w:w="1525" w:type="dxa"/>
          </w:tcPr>
          <w:p w:rsidR="00F336DA" w:rsidRPr="00BC63A2" w:rsidRDefault="00F336DA" w:rsidP="006F4480">
            <w:pPr>
              <w:pStyle w:val="ListParagraph"/>
              <w:numPr>
                <w:ilvl w:val="0"/>
                <w:numId w:val="4"/>
              </w:numPr>
              <w:tabs>
                <w:tab w:val="left" w:pos="2220"/>
              </w:tabs>
              <w:jc w:val="center"/>
              <w:rPr>
                <w:rFonts w:ascii="Times New Roman" w:hAnsi="Times New Roman" w:cs="Times New Roman"/>
              </w:rPr>
            </w:pPr>
          </w:p>
        </w:tc>
      </w:tr>
      <w:tr w:rsidR="00F336DA" w:rsidRPr="00BC63A2" w:rsidTr="005C5054">
        <w:tc>
          <w:tcPr>
            <w:tcW w:w="7020" w:type="dxa"/>
          </w:tcPr>
          <w:p w:rsidR="00F336DA" w:rsidRPr="00706CEB" w:rsidRDefault="00706CEB" w:rsidP="00706CEB">
            <w:pPr>
              <w:rPr>
                <w:rFonts w:ascii="Times New Roman" w:hAnsi="Times New Roman" w:cs="Times New Roman"/>
              </w:rPr>
            </w:pPr>
            <m:oMathPara>
              <m:oMathParaPr>
                <m:jc m:val="left"/>
              </m:oMathParaPr>
              <m:oMath>
                <m:r>
                  <w:rPr>
                    <w:rFonts w:ascii="Cambria Math" w:hAnsi="Cambria Math" w:cs="Times New Roman"/>
                  </w:rPr>
                  <m:t xml:space="preserve">Bandwidth.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ad>
                  <m:radPr>
                    <m:ctrlPr>
                      <w:rPr>
                        <w:rFonts w:ascii="Cambria Math" w:hAnsi="Cambria Math" w:cs="Times New Roman"/>
                        <w:i/>
                      </w:rPr>
                    </m:ctrlPr>
                  </m:radPr>
                  <m:deg>
                    <m:r>
                      <w:rPr>
                        <w:rFonts w:ascii="Cambria Math" w:hAnsi="Cambria Math" w:cs="Times New Roman"/>
                      </w:rPr>
                      <m:t>3</m:t>
                    </m:r>
                  </m:deg>
                  <m:e>
                    <m:acc>
                      <m:accPr>
                        <m:chr m:val="⃛"/>
                        <m:ctrlPr>
                          <w:rPr>
                            <w:rFonts w:ascii="Cambria Math" w:hAnsi="Cambria Math" w:cs="Times New Roman"/>
                            <w:i/>
                          </w:rPr>
                        </m:ctrlPr>
                      </m:accPr>
                      <m:e>
                        <m:f>
                          <m:fPr>
                            <m:ctrlPr>
                              <w:rPr>
                                <w:rFonts w:ascii="Cambria Math" w:hAnsi="Cambria Math" w:cs="Times New Roman"/>
                                <w:i/>
                              </w:rPr>
                            </m:ctrlPr>
                          </m:fPr>
                          <m:num>
                            <m:r>
                              <w:rPr>
                                <w:rFonts w:ascii="Cambria Math" w:hAnsi="Cambria Math" w:cs="Times New Roman"/>
                              </w:rPr>
                              <m:t>θ</m:t>
                            </m:r>
                          </m:num>
                          <m:den>
                            <m:r>
                              <w:rPr>
                                <w:rFonts w:ascii="Cambria Math" w:hAnsi="Cambria Math" w:cs="Times New Roman"/>
                              </w:rPr>
                              <m:t>0.2</m:t>
                            </m:r>
                          </m:den>
                        </m:f>
                      </m:e>
                    </m:acc>
                  </m:e>
                </m:rad>
                <m:r>
                  <w:rPr>
                    <w:rFonts w:ascii="Cambria Math" w:hAnsi="Cambria Math" w:cs="Times New Roman"/>
                  </w:rPr>
                  <m:t>=</m:t>
                </m:r>
                <m:r>
                  <w:rPr>
                    <w:rFonts w:ascii="Cambria Math" w:hAnsi="Cambria Math" w:cs="Times New Roman"/>
                  </w:rPr>
                  <m:t xml:space="preserve">16.75 Hz </m:t>
                </m:r>
              </m:oMath>
            </m:oMathPara>
          </w:p>
        </w:tc>
        <w:tc>
          <w:tcPr>
            <w:tcW w:w="1525" w:type="dxa"/>
          </w:tcPr>
          <w:p w:rsidR="00F336DA" w:rsidRPr="00BC63A2" w:rsidRDefault="00F336DA" w:rsidP="006F4480">
            <w:pPr>
              <w:pStyle w:val="ListParagraph"/>
              <w:numPr>
                <w:ilvl w:val="0"/>
                <w:numId w:val="4"/>
              </w:numPr>
              <w:tabs>
                <w:tab w:val="left" w:pos="2220"/>
              </w:tabs>
              <w:jc w:val="center"/>
              <w:rPr>
                <w:rFonts w:ascii="Times New Roman" w:hAnsi="Times New Roman" w:cs="Times New Roman"/>
              </w:rPr>
            </w:pPr>
          </w:p>
        </w:tc>
      </w:tr>
    </w:tbl>
    <w:p w:rsidR="00706CEB" w:rsidRDefault="00706CEB" w:rsidP="009538E4">
      <w:pPr>
        <w:rPr>
          <w:rFonts w:ascii="Times New Roman" w:hAnsi="Times New Roman" w:cs="Times New Roman"/>
        </w:rPr>
      </w:pPr>
    </w:p>
    <w:p w:rsidR="00706CEB" w:rsidRPr="00706CEB" w:rsidRDefault="00706CEB" w:rsidP="00706CEB">
      <w:pPr>
        <w:rPr>
          <w:rFonts w:ascii="Times New Roman" w:hAnsi="Times New Roman" w:cs="Times New Roman"/>
        </w:rPr>
      </w:pPr>
    </w:p>
    <w:p w:rsidR="00706CEB" w:rsidRPr="00706CEB" w:rsidRDefault="00706CEB" w:rsidP="00706CEB">
      <w:pPr>
        <w:rPr>
          <w:rFonts w:ascii="Times New Roman" w:hAnsi="Times New Roman" w:cs="Times New Roman"/>
        </w:rPr>
      </w:pPr>
    </w:p>
    <w:p w:rsidR="00706CEB" w:rsidRDefault="00706CEB" w:rsidP="00706CEB">
      <w:pPr>
        <w:rPr>
          <w:rFonts w:ascii="Times New Roman" w:hAnsi="Times New Roman" w:cs="Times New Roman"/>
        </w:rPr>
      </w:pPr>
    </w:p>
    <w:p w:rsidR="00F336DA" w:rsidRDefault="00706CEB" w:rsidP="00706CEB">
      <w:pPr>
        <w:rPr>
          <w:rFonts w:ascii="Times New Roman" w:eastAsiaTheme="minorEastAsia" w:hAnsi="Times New Roman" w:cs="Times New Roman"/>
        </w:rPr>
      </w:pPr>
      <w:r>
        <w:rPr>
          <w:rFonts w:ascii="Times New Roman" w:hAnsi="Times New Roman" w:cs="Times New Roman"/>
        </w:rPr>
        <w:t>Since, the Bandwidth</w:t>
      </w:r>
      <w:proofErr w:type="gramStart"/>
      <w:r>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oMath>
      <w:r>
        <w:rPr>
          <w:rFonts w:ascii="Times New Roman" w:eastAsiaTheme="minorEastAsia" w:hAnsi="Times New Roman" w:cs="Times New Roman"/>
        </w:rPr>
        <w:t>, is less than 18 Hz, the design is stable.</w:t>
      </w:r>
    </w:p>
    <w:p w:rsidR="004106C0" w:rsidRDefault="004106C0" w:rsidP="00706CEB">
      <w:pPr>
        <w:rPr>
          <w:rFonts w:ascii="Times New Roman" w:eastAsiaTheme="minorEastAsia" w:hAnsi="Times New Roman" w:cs="Times New Roman"/>
        </w:rPr>
      </w:pPr>
      <w:r>
        <w:rPr>
          <w:rFonts w:ascii="Times New Roman" w:eastAsiaTheme="minorEastAsia" w:hAnsi="Times New Roman" w:cs="Times New Roman"/>
        </w:rPr>
        <w:t>Figure 27 shows the variation of Bandwidth with respect to the radial jerk acceleration. The maximum Bandwidth required is 16.75 and hence it does not suffer from conditional oscillatory behavior.</w:t>
      </w:r>
    </w:p>
    <w:p w:rsidR="004106C0" w:rsidRDefault="004106C0" w:rsidP="00706CEB">
      <w:pPr>
        <w:rPr>
          <w:rFonts w:ascii="Times New Roman" w:eastAsiaTheme="minorEastAsia" w:hAnsi="Times New Roman" w:cs="Times New Roman"/>
        </w:rPr>
      </w:pPr>
    </w:p>
    <w:p w:rsidR="004106C0" w:rsidRDefault="004106C0" w:rsidP="00706CEB">
      <w:pPr>
        <w:rPr>
          <w:rFonts w:ascii="Times New Roman" w:eastAsiaTheme="minorEastAsia" w:hAnsi="Times New Roman" w:cs="Times New Roman"/>
        </w:rPr>
      </w:pPr>
    </w:p>
    <w:tbl>
      <w:tblPr>
        <w:tblStyle w:val="TableGrid"/>
        <w:tblpPr w:leftFromText="180" w:rightFromText="180" w:vertAnchor="text" w:horzAnchor="margin" w:tblpY="-5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4230"/>
      </w:tblGrid>
      <w:tr w:rsidR="004106C0" w:rsidTr="004106C0">
        <w:trPr>
          <w:trHeight w:val="3507"/>
        </w:trPr>
        <w:tc>
          <w:tcPr>
            <w:tcW w:w="5580" w:type="dxa"/>
            <w:gridSpan w:val="2"/>
          </w:tcPr>
          <w:p w:rsidR="004106C0" w:rsidRDefault="004106C0" w:rsidP="004106C0">
            <w:pPr>
              <w:rPr>
                <w:rFonts w:ascii="Times New Roman" w:eastAsiaTheme="minorEastAsia" w:hAnsi="Times New Roman" w:cs="Times New Roman"/>
              </w:rPr>
            </w:pPr>
            <w:r>
              <w:rPr>
                <w:rFonts w:ascii="Times New Roman" w:eastAsiaTheme="minorEastAsia" w:hAnsi="Times New Roman" w:cs="Times New Roman"/>
                <w:noProof/>
                <w:lang w:bidi="hi-IN"/>
              </w:rPr>
              <w:lastRenderedPageBreak/>
              <mc:AlternateContent>
                <mc:Choice Requires="wps">
                  <w:drawing>
                    <wp:anchor distT="0" distB="0" distL="114300" distR="114300" simplePos="0" relativeHeight="251660288" behindDoc="0" locked="0" layoutInCell="1" allowOverlap="1" wp14:anchorId="2E4F35DD" wp14:editId="2FD22E43">
                      <wp:simplePos x="0" y="0"/>
                      <wp:positionH relativeFrom="column">
                        <wp:posOffset>2665095</wp:posOffset>
                      </wp:positionH>
                      <wp:positionV relativeFrom="paragraph">
                        <wp:posOffset>304165</wp:posOffset>
                      </wp:positionV>
                      <wp:extent cx="704850" cy="37147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7048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06C0" w:rsidRDefault="004106C0">
                                  <w:r>
                                    <w:t>16.75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E4F35DD" id="_x0000_t202" coordsize="21600,21600" o:spt="202" path="m,l,21600r21600,l21600,xe">
                      <v:stroke joinstyle="miter"/>
                      <v:path gradientshapeok="t" o:connecttype="rect"/>
                    </v:shapetype>
                    <v:shape id="Text Box 59" o:spid="_x0000_s1026" type="#_x0000_t202" style="position:absolute;margin-left:209.85pt;margin-top:23.95pt;width:55.5pt;height:29.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" filled="f" stroked="f" strokeweight=".5pt">
                      <v:textbox>
                        <w:txbxContent>
                          <w:p w:rsidR="004106C0" w:rsidRDefault="004106C0">
                            <w:r>
                              <w:t>16.75 Hz</w:t>
                            </w:r>
                          </w:p>
                        </w:txbxContent>
                      </v:textbox>
                    </v:shape>
                  </w:pict>
                </mc:Fallback>
              </mc:AlternateContent>
            </w:r>
            <w:r>
              <w:rPr>
                <w:rFonts w:ascii="Times New Roman" w:eastAsiaTheme="minorEastAsia" w:hAnsi="Times New Roman" w:cs="Times New Roman"/>
                <w:noProof/>
                <w:lang w:bidi="hi-IN"/>
              </w:rPr>
              <mc:AlternateContent>
                <mc:Choice Requires="wps">
                  <w:drawing>
                    <wp:anchor distT="0" distB="0" distL="114300" distR="114300" simplePos="0" relativeHeight="251659264" behindDoc="0" locked="0" layoutInCell="1" allowOverlap="1" wp14:anchorId="154F7B9D" wp14:editId="2545F31B">
                      <wp:simplePos x="0" y="0"/>
                      <wp:positionH relativeFrom="column">
                        <wp:posOffset>2865120</wp:posOffset>
                      </wp:positionH>
                      <wp:positionV relativeFrom="paragraph">
                        <wp:posOffset>189865</wp:posOffset>
                      </wp:positionV>
                      <wp:extent cx="114300" cy="114300"/>
                      <wp:effectExtent l="0" t="0" r="19050" b="19050"/>
                      <wp:wrapNone/>
                      <wp:docPr id="58" name="Oval 58"/>
                      <wp:cNvGraphicFramePr/>
                      <a:graphic xmlns:a="http://schemas.openxmlformats.org/drawingml/2006/main">
                        <a:graphicData uri="http://schemas.microsoft.com/office/word/2010/wordprocessingShape">
                          <wps:wsp>
                            <wps:cNvSpPr/>
                            <wps:spPr>
                              <a:xfrm>
                                <a:off x="0" y="0"/>
                                <a:ext cx="114300" cy="1143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14CDBB" id="Oval 58" o:spid="_x0000_s1026" style="position:absolute;margin-left:225.6pt;margin-top:14.95pt;width:9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" fillcolor="red" strokecolor="#1f4d78 [1604]" strokeweight="1pt">
                      <v:stroke joinstyle="miter"/>
                    </v:oval>
                  </w:pict>
                </mc:Fallback>
              </mc:AlternateContent>
            </w:r>
            <w:r>
              <w:rPr>
                <w:rFonts w:ascii="Times New Roman" w:eastAsiaTheme="minorEastAsia" w:hAnsi="Times New Roman" w:cs="Times New Roman"/>
                <w:noProof/>
                <w:lang w:bidi="hi-IN"/>
              </w:rPr>
              <w:drawing>
                <wp:inline distT="0" distB="0" distL="0" distR="0" wp14:anchorId="078C07B6" wp14:editId="22108DBD">
                  <wp:extent cx="3419475" cy="2581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lter_bw.jpg"/>
                          <pic:cNvPicPr/>
                        </pic:nvPicPr>
                        <pic:blipFill rotWithShape="1">
                          <a:blip r:embed="rId40">
                            <a:extLst>
                              <a:ext uri="{28A0092B-C50C-407E-A947-70E740481C1C}">
                                <a14:useLocalDpi xmlns:a14="http://schemas.microsoft.com/office/drawing/2010/main" val="0"/>
                              </a:ext>
                            </a:extLst>
                          </a:blip>
                          <a:srcRect l="5893" t="5238" r="9713" b="9820"/>
                          <a:stretch/>
                        </pic:blipFill>
                        <pic:spPr bwMode="auto">
                          <a:xfrm>
                            <a:off x="0" y="0"/>
                            <a:ext cx="3435685" cy="2593512"/>
                          </a:xfrm>
                          <a:prstGeom prst="rect">
                            <a:avLst/>
                          </a:prstGeom>
                          <a:ln>
                            <a:noFill/>
                          </a:ln>
                          <a:extLst>
                            <a:ext uri="{53640926-AAD7-44D8-BBD7-CCE9431645EC}">
                              <a14:shadowObscured xmlns:a14="http://schemas.microsoft.com/office/drawing/2010/main"/>
                            </a:ext>
                          </a:extLst>
                        </pic:spPr>
                      </pic:pic>
                    </a:graphicData>
                  </a:graphic>
                </wp:inline>
              </w:drawing>
            </w:r>
          </w:p>
        </w:tc>
      </w:tr>
      <w:tr w:rsidR="004106C0" w:rsidTr="004106C0">
        <w:trPr>
          <w:trHeight w:val="188"/>
        </w:trPr>
        <w:tc>
          <w:tcPr>
            <w:tcW w:w="1350" w:type="dxa"/>
          </w:tcPr>
          <w:p w:rsidR="004106C0" w:rsidRPr="0086403D" w:rsidRDefault="004106C0" w:rsidP="005C505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4230" w:type="dxa"/>
          </w:tcPr>
          <w:p w:rsidR="004106C0" w:rsidRPr="0086403D" w:rsidRDefault="004106C0" w:rsidP="005C505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Bandwidth curve for the filter design </w:t>
            </w:r>
          </w:p>
        </w:tc>
      </w:tr>
      <w:tr w:rsidR="004106C0" w:rsidTr="004106C0">
        <w:trPr>
          <w:trHeight w:val="87"/>
        </w:trPr>
        <w:tc>
          <w:tcPr>
            <w:tcW w:w="1350" w:type="dxa"/>
          </w:tcPr>
          <w:p w:rsidR="004106C0" w:rsidRPr="0086403D" w:rsidRDefault="004106C0" w:rsidP="005C5054">
            <w:pPr>
              <w:jc w:val="right"/>
              <w:rPr>
                <w:rFonts w:ascii="Times New Roman" w:eastAsiaTheme="minorEastAsia" w:hAnsi="Times New Roman" w:cs="Times New Roman"/>
                <w:sz w:val="18"/>
                <w:szCs w:val="18"/>
              </w:rPr>
            </w:pPr>
          </w:p>
        </w:tc>
        <w:tc>
          <w:tcPr>
            <w:tcW w:w="4230" w:type="dxa"/>
          </w:tcPr>
          <w:p w:rsidR="004106C0" w:rsidRDefault="004106C0" w:rsidP="005C5054">
            <w:pPr>
              <w:rPr>
                <w:rFonts w:ascii="Times New Roman" w:eastAsiaTheme="minorEastAsia" w:hAnsi="Times New Roman" w:cs="Times New Roman"/>
                <w:sz w:val="18"/>
                <w:szCs w:val="18"/>
              </w:rPr>
            </w:pPr>
          </w:p>
        </w:tc>
      </w:tr>
    </w:tbl>
    <w:p w:rsidR="00C11CA3" w:rsidRPr="00C11CA3" w:rsidRDefault="00C11CA3" w:rsidP="00C11CA3">
      <w:pPr>
        <w:rPr>
          <w:rFonts w:ascii="Times New Roman" w:hAnsi="Times New Roman" w:cs="Times New Roman"/>
        </w:rPr>
      </w:pPr>
      <w:r>
        <w:rPr>
          <w:rFonts w:ascii="Times New Roman" w:eastAsiaTheme="minorEastAsia" w:hAnsi="Times New Roman" w:cs="Times New Roman"/>
        </w:rPr>
        <w:t xml:space="preserve">Based on Figures 27 and 28, it can be concluded that the loop Bandwidth needs to be greater than 16.75 Hz while </w:t>
      </w:r>
      <w:proofErr w:type="gramStart"/>
      <w:r>
        <w:rPr>
          <w:rFonts w:ascii="Times New Roman" w:eastAsiaTheme="minorEastAsia" w:hAnsi="Times New Roman" w:cs="Times New Roman"/>
        </w:rPr>
        <w:t xml:space="preserve">the </w:t>
      </w:r>
      <m:oMath>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C</m:t>
            </m:r>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N</m:t>
                </m:r>
              </m:e>
              <m:sub>
                <m:r>
                  <w:rPr>
                    <w:rFonts w:ascii="Cambria Math" w:eastAsiaTheme="minorEastAsia" w:hAnsi="Cambria Math" w:cs="Times New Roman"/>
                    <w:sz w:val="18"/>
                    <w:szCs w:val="18"/>
                  </w:rPr>
                  <m:t>0</m:t>
                </m:r>
              </m:sub>
            </m:sSub>
          </m:den>
        </m:f>
      </m:oMath>
      <w:r>
        <w:rPr>
          <w:rFonts w:ascii="Times New Roman" w:eastAsiaTheme="minorEastAsia" w:hAnsi="Times New Roman" w:cs="Times New Roman"/>
          <w:sz w:val="18"/>
          <w:szCs w:val="18"/>
        </w:rPr>
        <w:t xml:space="preserve"> </w:t>
      </w:r>
      <w:r w:rsidRPr="00C11CA3">
        <w:rPr>
          <w:rFonts w:ascii="Times New Roman" w:eastAsiaTheme="minorEastAsia" w:hAnsi="Times New Roman" w:cs="Times New Roman"/>
        </w:rPr>
        <w:t>should</w:t>
      </w:r>
      <w:proofErr w:type="gramEnd"/>
      <w:r w:rsidRPr="00C11CA3">
        <w:rPr>
          <w:rFonts w:ascii="Times New Roman" w:eastAsiaTheme="minorEastAsia" w:hAnsi="Times New Roman" w:cs="Times New Roman"/>
        </w:rPr>
        <w:t xml:space="preserve"> be at least </w:t>
      </w:r>
      <w:r>
        <w:rPr>
          <w:rFonts w:ascii="Times New Roman" w:eastAsiaTheme="minorEastAsia" w:hAnsi="Times New Roman" w:cs="Times New Roman"/>
        </w:rPr>
        <w:t xml:space="preserve">26.21 dB-Hz for the jerk-stress to be gracefully handled. </w:t>
      </w:r>
    </w:p>
    <w:p w:rsidR="00C11CA3" w:rsidRPr="00C11CA3" w:rsidRDefault="00AA0491" w:rsidP="00C11CA3">
      <w:pPr>
        <w:rPr>
          <w:rFonts w:ascii="Times New Roman" w:hAnsi="Times New Roman" w:cs="Times New Roman"/>
        </w:rPr>
      </w:pPr>
      <w:r>
        <w:rPr>
          <w:rFonts w:ascii="Times New Roman" w:hAnsi="Times New Roman" w:cs="Times New Roman"/>
        </w:rPr>
        <w:t xml:space="preserve">Figure 29 demonstrates the thermal jitter curves for different Bandwidth values. For a nominal bandwidth of 1 Hz and </w:t>
      </w:r>
      <w:proofErr w:type="gramStart"/>
      <w:r>
        <w:rPr>
          <w:rFonts w:ascii="Times New Roman" w:hAnsi="Times New Roman" w:cs="Times New Roman"/>
        </w:rPr>
        <w:t xml:space="preserve">a </w:t>
      </w:r>
      <m:oMath>
        <m:f>
          <m:fPr>
            <m:ctrlPr>
              <w:rPr>
                <w:rFonts w:ascii="Cambria Math" w:eastAsiaTheme="minorEastAsia" w:hAnsi="Cambria Math" w:cs="Times New Roman"/>
                <w:i/>
              </w:rPr>
            </m:ctrlPr>
          </m:fPr>
          <m:num>
            <m:r>
              <w:rPr>
                <w:rFonts w:ascii="Cambria Math" w:eastAsiaTheme="minorEastAsia" w:hAnsi="Cambria Math" w:cs="Times New Roman"/>
              </w:rPr>
              <m:t>C</m:t>
            </m:r>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0</m:t>
                </m:r>
              </m:sub>
            </m:sSub>
          </m:den>
        </m:f>
      </m:oMath>
      <w:r w:rsidRPr="00AA0491">
        <w:rPr>
          <w:rFonts w:ascii="Times New Roman" w:eastAsiaTheme="minorEastAsia" w:hAnsi="Times New Roman" w:cs="Times New Roman"/>
        </w:rPr>
        <w:t xml:space="preserve"> of</w:t>
      </w:r>
      <w:proofErr w:type="gramEnd"/>
      <w:r w:rsidRPr="00AA0491">
        <w:rPr>
          <w:rFonts w:ascii="Times New Roman" w:eastAsiaTheme="minorEastAsia" w:hAnsi="Times New Roman" w:cs="Times New Roman"/>
        </w:rPr>
        <w:t xml:space="preserve"> 25, we get a thermal jitter variance</w:t>
      </w:r>
      <w:r w:rsidR="00FF6A06">
        <w:rPr>
          <w:rFonts w:ascii="Times New Roman" w:eastAsiaTheme="minorEastAsia" w:hAnsi="Times New Roman" w:cs="Times New Roman"/>
        </w:rPr>
        <w:t>,</w:t>
      </w:r>
      <m:oMath>
        <m:r>
          <w:rPr>
            <w:rFonts w:ascii="Cambria Math" w:hAnsi="Cambria Math" w:cs="Times New Roman"/>
          </w:rPr>
          <m:t xml:space="preserve">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t,PLL</m:t>
                </m:r>
              </m:sub>
            </m:sSub>
          </m:e>
          <m:sup>
            <m:r>
              <w:rPr>
                <w:rFonts w:ascii="Cambria Math" w:hAnsi="Cambria Math" w:cs="Times New Roman"/>
              </w:rPr>
              <m:t>2</m:t>
            </m:r>
          </m:sup>
        </m:sSup>
      </m:oMath>
      <w:r w:rsidRPr="00AA0491">
        <w:rPr>
          <w:rFonts w:ascii="Times New Roman" w:eastAsiaTheme="minorEastAsia" w:hAnsi="Times New Roman" w:cs="Times New Roman"/>
        </w:rPr>
        <w:t xml:space="preserve"> of</w:t>
      </w:r>
      <w:r>
        <w:rPr>
          <w:rFonts w:ascii="Times New Roman" w:eastAsiaTheme="minorEastAsia" w:hAnsi="Times New Roman" w:cs="Times New Roman"/>
          <w:sz w:val="18"/>
          <w:szCs w:val="18"/>
        </w:rPr>
        <w:t xml:space="preserve"> </w:t>
      </w:r>
      <w:r w:rsidRPr="00AA0491">
        <w:rPr>
          <w:rFonts w:ascii="Times New Roman" w:eastAsiaTheme="minorEastAsia" w:hAnsi="Times New Roman" w:cs="Times New Roman"/>
        </w:rPr>
        <w:t>5.1764 degrees</w:t>
      </w:r>
      <w:r>
        <w:rPr>
          <w:rFonts w:ascii="Times New Roman" w:eastAsiaTheme="minorEastAsia" w:hAnsi="Times New Roman" w:cs="Times New Roman"/>
        </w:rPr>
        <w:t>.</w:t>
      </w:r>
    </w:p>
    <w:tbl>
      <w:tblPr>
        <w:tblStyle w:val="TableGrid"/>
        <w:tblpPr w:leftFromText="180" w:rightFromText="180" w:vertAnchor="text" w:horzAnchor="margin" w:tblpY="-5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4050"/>
      </w:tblGrid>
      <w:tr w:rsidR="00AA0491" w:rsidTr="007E72D9">
        <w:trPr>
          <w:trHeight w:val="3507"/>
        </w:trPr>
        <w:tc>
          <w:tcPr>
            <w:tcW w:w="5400" w:type="dxa"/>
            <w:gridSpan w:val="2"/>
          </w:tcPr>
          <w:p w:rsidR="00AA0491" w:rsidRDefault="00AA0491" w:rsidP="005C5054">
            <w:pPr>
              <w:rPr>
                <w:rFonts w:ascii="Times New Roman" w:eastAsiaTheme="minorEastAsia" w:hAnsi="Times New Roman" w:cs="Times New Roman"/>
              </w:rPr>
            </w:pPr>
            <w:r>
              <w:rPr>
                <w:rFonts w:ascii="Times New Roman" w:eastAsiaTheme="minorEastAsia" w:hAnsi="Times New Roman" w:cs="Times New Roman"/>
                <w:noProof/>
                <w:lang w:bidi="hi-IN"/>
              </w:rPr>
              <mc:AlternateContent>
                <mc:Choice Requires="wps">
                  <w:drawing>
                    <wp:anchor distT="0" distB="0" distL="114300" distR="114300" simplePos="0" relativeHeight="251666432" behindDoc="0" locked="0" layoutInCell="1" allowOverlap="1" wp14:anchorId="2855EF06" wp14:editId="03BF7221">
                      <wp:simplePos x="0" y="0"/>
                      <wp:positionH relativeFrom="column">
                        <wp:posOffset>2665094</wp:posOffset>
                      </wp:positionH>
                      <wp:positionV relativeFrom="paragraph">
                        <wp:posOffset>300355</wp:posOffset>
                      </wp:positionV>
                      <wp:extent cx="885825" cy="3714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8858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0491" w:rsidRDefault="00AA0491" w:rsidP="00AA0491">
                                  <w:r>
                                    <w:t>26.21 dB-Hz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5EF06" id="Text Box 64" o:spid="_x0000_s1027" type="#_x0000_t202" style="position:absolute;margin-left:209.85pt;margin-top:23.65pt;width:69.75pt;height:29.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" filled="f" stroked="f" strokeweight=".5pt">
                      <v:textbox>
                        <w:txbxContent>
                          <w:p w:rsidR="00AA0491" w:rsidRDefault="00AA0491" w:rsidP="00AA0491">
                            <w:r>
                              <w:t>26.21 dB-Hz</w:t>
                            </w:r>
                          </w:p>
                        </w:txbxContent>
                      </v:textbox>
                    </v:shape>
                  </w:pict>
                </mc:Fallback>
              </mc:AlternateContent>
            </w:r>
            <w:r>
              <w:rPr>
                <w:rFonts w:ascii="Times New Roman" w:eastAsiaTheme="minorEastAsia" w:hAnsi="Times New Roman" w:cs="Times New Roman"/>
                <w:noProof/>
                <w:lang w:bidi="hi-IN"/>
              </w:rPr>
              <mc:AlternateContent>
                <mc:Choice Requires="wps">
                  <w:drawing>
                    <wp:anchor distT="0" distB="0" distL="114300" distR="114300" simplePos="0" relativeHeight="251665408" behindDoc="0" locked="0" layoutInCell="1" allowOverlap="1" wp14:anchorId="628A1143" wp14:editId="65C516CC">
                      <wp:simplePos x="0" y="0"/>
                      <wp:positionH relativeFrom="column">
                        <wp:posOffset>2865120</wp:posOffset>
                      </wp:positionH>
                      <wp:positionV relativeFrom="paragraph">
                        <wp:posOffset>189865</wp:posOffset>
                      </wp:positionV>
                      <wp:extent cx="114300" cy="114300"/>
                      <wp:effectExtent l="0" t="0" r="19050" b="19050"/>
                      <wp:wrapNone/>
                      <wp:docPr id="65" name="Oval 65"/>
                      <wp:cNvGraphicFramePr/>
                      <a:graphic xmlns:a="http://schemas.openxmlformats.org/drawingml/2006/main">
                        <a:graphicData uri="http://schemas.microsoft.com/office/word/2010/wordprocessingShape">
                          <wps:wsp>
                            <wps:cNvSpPr/>
                            <wps:spPr>
                              <a:xfrm>
                                <a:off x="0" y="0"/>
                                <a:ext cx="114300" cy="1143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C1936D" id="Oval 65" o:spid="_x0000_s1026" style="position:absolute;margin-left:225.6pt;margin-top:14.95pt;width:9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" fillcolor="red" strokecolor="#1f4d78 [1604]" strokeweight="1pt">
                      <v:stroke joinstyle="miter"/>
                    </v:oval>
                  </w:pict>
                </mc:Fallback>
              </mc:AlternateContent>
            </w:r>
            <w:r>
              <w:rPr>
                <w:rFonts w:ascii="Times New Roman" w:eastAsiaTheme="minorEastAsia" w:hAnsi="Times New Roman" w:cs="Times New Roman"/>
                <w:noProof/>
                <w:lang w:bidi="hi-IN"/>
              </w:rPr>
              <w:drawing>
                <wp:inline distT="0" distB="0" distL="0" distR="0" wp14:anchorId="550879AF" wp14:editId="413105CA">
                  <wp:extent cx="3552825" cy="2071188"/>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lter_cn0.jpg"/>
                          <pic:cNvPicPr/>
                        </pic:nvPicPr>
                        <pic:blipFill rotWithShape="1">
                          <a:blip r:embed="rId41" cstate="print">
                            <a:extLst>
                              <a:ext uri="{28A0092B-C50C-407E-A947-70E740481C1C}">
                                <a14:useLocalDpi xmlns:a14="http://schemas.microsoft.com/office/drawing/2010/main" val="0"/>
                              </a:ext>
                            </a:extLst>
                          </a:blip>
                          <a:srcRect l="8109" t="3521" r="6507" b="6942"/>
                          <a:stretch/>
                        </pic:blipFill>
                        <pic:spPr bwMode="auto">
                          <a:xfrm>
                            <a:off x="0" y="0"/>
                            <a:ext cx="3563487" cy="2077403"/>
                          </a:xfrm>
                          <a:prstGeom prst="rect">
                            <a:avLst/>
                          </a:prstGeom>
                          <a:ln>
                            <a:noFill/>
                          </a:ln>
                          <a:extLst>
                            <a:ext uri="{53640926-AAD7-44D8-BBD7-CCE9431645EC}">
                              <a14:shadowObscured xmlns:a14="http://schemas.microsoft.com/office/drawing/2010/main"/>
                            </a:ext>
                          </a:extLst>
                        </pic:spPr>
                      </pic:pic>
                    </a:graphicData>
                  </a:graphic>
                </wp:inline>
              </w:drawing>
            </w:r>
          </w:p>
        </w:tc>
      </w:tr>
      <w:tr w:rsidR="00AA0491" w:rsidTr="007E72D9">
        <w:trPr>
          <w:trHeight w:val="188"/>
        </w:trPr>
        <w:tc>
          <w:tcPr>
            <w:tcW w:w="1350" w:type="dxa"/>
          </w:tcPr>
          <w:p w:rsidR="00AA0491" w:rsidRPr="0086403D" w:rsidRDefault="00AA0491" w:rsidP="005C5054">
            <w:pPr>
              <w:jc w:val="right"/>
              <w:rPr>
                <w:rFonts w:ascii="Times New Roman" w:eastAsiaTheme="minorEastAsia" w:hAnsi="Times New Roman" w:cs="Times New Roman"/>
                <w:sz w:val="18"/>
                <w:szCs w:val="18"/>
              </w:rPr>
            </w:pPr>
            <w:proofErr w:type="spellStart"/>
            <w:r w:rsidRPr="0086403D">
              <w:rPr>
                <w:rFonts w:ascii="Times New Roman" w:eastAsiaTheme="minorEastAsia" w:hAnsi="Times New Roman" w:cs="Times New Roman"/>
                <w:sz w:val="18"/>
                <w:szCs w:val="18"/>
              </w:rPr>
              <w:t>gure</w:t>
            </w:r>
            <w:proofErr w:type="spellEnd"/>
            <w:r w:rsidRPr="0086403D">
              <w:rPr>
                <w:rFonts w:ascii="Times New Roman" w:eastAsiaTheme="minorEastAsia" w:hAnsi="Times New Roman" w:cs="Times New Roman"/>
                <w:sz w:val="18"/>
                <w:szCs w:val="18"/>
              </w:rPr>
              <w:t xml:space="preserv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4050" w:type="dxa"/>
          </w:tcPr>
          <w:p w:rsidR="00AA0491" w:rsidRPr="0086403D" w:rsidRDefault="00AA0491" w:rsidP="005C5054">
            <w:pPr>
              <w:rPr>
                <w:rFonts w:ascii="Times New Roman" w:eastAsiaTheme="minorEastAsia" w:hAnsi="Times New Roman" w:cs="Times New Roman"/>
                <w:sz w:val="18"/>
                <w:szCs w:val="18"/>
              </w:rPr>
            </w:pPr>
            <m:oMath>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C</m:t>
                  </m:r>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N</m:t>
                      </m:r>
                    </m:e>
                    <m:sub>
                      <m:r>
                        <w:rPr>
                          <w:rFonts w:ascii="Cambria Math" w:eastAsiaTheme="minorEastAsia" w:hAnsi="Cambria Math" w:cs="Times New Roman"/>
                          <w:sz w:val="18"/>
                          <w:szCs w:val="18"/>
                        </w:rPr>
                        <m:t>0</m:t>
                      </m:r>
                    </m:sub>
                  </m:sSub>
                </m:den>
              </m:f>
            </m:oMath>
            <w:r>
              <w:rPr>
                <w:rFonts w:ascii="Times New Roman" w:eastAsiaTheme="minorEastAsia" w:hAnsi="Times New Roman" w:cs="Times New Roman"/>
                <w:sz w:val="18"/>
                <w:szCs w:val="18"/>
              </w:rPr>
              <w:t xml:space="preserve"> curve for the filter design </w:t>
            </w:r>
          </w:p>
        </w:tc>
      </w:tr>
      <w:tr w:rsidR="00AA0491" w:rsidTr="007E72D9">
        <w:trPr>
          <w:trHeight w:val="87"/>
        </w:trPr>
        <w:tc>
          <w:tcPr>
            <w:tcW w:w="1350" w:type="dxa"/>
          </w:tcPr>
          <w:p w:rsidR="00AA0491" w:rsidRPr="0086403D" w:rsidRDefault="00AA0491" w:rsidP="005C5054">
            <w:pPr>
              <w:jc w:val="right"/>
              <w:rPr>
                <w:rFonts w:ascii="Times New Roman" w:eastAsiaTheme="minorEastAsia" w:hAnsi="Times New Roman" w:cs="Times New Roman"/>
                <w:sz w:val="18"/>
                <w:szCs w:val="18"/>
              </w:rPr>
            </w:pPr>
          </w:p>
        </w:tc>
        <w:tc>
          <w:tcPr>
            <w:tcW w:w="4050" w:type="dxa"/>
          </w:tcPr>
          <w:p w:rsidR="00AA0491" w:rsidRDefault="00AA0491" w:rsidP="005C5054">
            <w:pPr>
              <w:rPr>
                <w:rFonts w:ascii="Times New Roman" w:eastAsiaTheme="minorEastAsia" w:hAnsi="Times New Roman" w:cs="Times New Roman"/>
                <w:sz w:val="18"/>
                <w:szCs w:val="18"/>
              </w:rPr>
            </w:pPr>
          </w:p>
        </w:tc>
      </w:tr>
    </w:tbl>
    <w:p w:rsidR="00C11CA3" w:rsidRDefault="007E72D9" w:rsidP="00C11CA3">
      <w:pPr>
        <w:rPr>
          <w:rFonts w:ascii="Times New Roman" w:eastAsiaTheme="minorEastAsia" w:hAnsi="Times New Roman" w:cs="Times New Roman"/>
        </w:rPr>
      </w:pPr>
      <w:r>
        <w:rPr>
          <w:rFonts w:ascii="Times New Roman" w:hAnsi="Times New Roman" w:cs="Times New Roman"/>
        </w:rPr>
        <w:t xml:space="preserve">The vibration-induced oscillator phase noise </w:t>
      </w:r>
      <w:r w:rsidR="00FF6A06">
        <w:rPr>
          <w:rFonts w:ascii="Times New Roman" w:hAnsi="Times New Roman" w:cs="Times New Roman"/>
        </w:rPr>
        <w:t xml:space="preserve">variance,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m:t>
                </m:r>
              </m:sub>
            </m:sSub>
          </m:e>
          <m:sup>
            <m:r>
              <w:rPr>
                <w:rFonts w:ascii="Cambria Math" w:hAnsi="Cambria Math" w:cs="Times New Roman"/>
              </w:rPr>
              <m:t>2</m:t>
            </m:r>
          </m:sup>
        </m:sSup>
        <m:r>
          <w:rPr>
            <w:rFonts w:ascii="Cambria Math" w:hAnsi="Cambria Math" w:cs="Times New Roman"/>
          </w:rPr>
          <m:t xml:space="preserve">, </m:t>
        </m:r>
      </m:oMath>
      <w:r>
        <w:rPr>
          <w:rFonts w:ascii="Times New Roman" w:hAnsi="Times New Roman" w:cs="Times New Roman"/>
        </w:rPr>
        <w:t xml:space="preserve">is found out to be 1.353 degrees under the assumption that the vibrational power is flat within [20, 200] Hz range and a sensitivity of </w:t>
      </w:r>
      <w:proofErr w:type="gramStart"/>
      <w:r>
        <w:rPr>
          <w:rFonts w:ascii="Times New Roman" w:hAnsi="Times New Roman" w:cs="Times New Roman"/>
        </w:rPr>
        <w:t xml:space="preserve">0.005 </w:t>
      </w:r>
      <w:proofErr w:type="gramEnd"/>
      <m:oMath>
        <m:f>
          <m:fPr>
            <m:ctrlPr>
              <w:rPr>
                <w:rFonts w:ascii="Cambria Math" w:hAnsi="Cambria Math" w:cs="Times New Roman"/>
                <w:i/>
              </w:rPr>
            </m:ctrlPr>
          </m:fPr>
          <m:num>
            <m:r>
              <w:rPr>
                <w:rFonts w:ascii="Cambria Math" w:hAnsi="Cambria Math" w:cs="Times New Roman"/>
              </w:rPr>
              <m:t>g</m:t>
            </m:r>
          </m:num>
          <m:den>
            <m:sSup>
              <m:sSupPr>
                <m:ctrlPr>
                  <w:rPr>
                    <w:rFonts w:ascii="Cambria Math" w:hAnsi="Cambria Math" w:cs="Times New Roman"/>
                    <w:i/>
                  </w:rPr>
                </m:ctrlPr>
              </m:sSupPr>
              <m:e>
                <m:r>
                  <w:rPr>
                    <w:rFonts w:ascii="Cambria Math" w:hAnsi="Cambria Math" w:cs="Times New Roman"/>
                  </w:rPr>
                  <m:t>sec</m:t>
                </m:r>
              </m:e>
              <m:sup>
                <m:r>
                  <w:rPr>
                    <w:rFonts w:ascii="Cambria Math" w:hAnsi="Cambria Math" w:cs="Times New Roman"/>
                  </w:rPr>
                  <m:t>2</m:t>
                </m:r>
              </m:sup>
            </m:sSup>
          </m:den>
        </m:f>
      </m:oMath>
      <w:r>
        <w:rPr>
          <w:rFonts w:ascii="Times New Roman" w:eastAsiaTheme="minorEastAsia" w:hAnsi="Times New Roman" w:cs="Times New Roman"/>
        </w:rPr>
        <w:t>.</w:t>
      </w:r>
    </w:p>
    <w:p w:rsidR="006F4480" w:rsidRDefault="006F4480" w:rsidP="00C11CA3">
      <w:pPr>
        <w:tabs>
          <w:tab w:val="left" w:pos="6240"/>
        </w:tabs>
        <w:rPr>
          <w:rFonts w:ascii="Times New Roman" w:hAnsi="Times New Roman" w:cs="Times New Roman"/>
        </w:rPr>
      </w:pPr>
      <w:r>
        <w:rPr>
          <w:rFonts w:ascii="Times New Roman" w:hAnsi="Times New Roman" w:cs="Times New Roman"/>
        </w:rPr>
        <w:t>In Figure 30, the Allan deviation characteristics are plotted for the L1-carrier with a</w:t>
      </w:r>
      <w:r w:rsidR="00FF6A06">
        <w:rPr>
          <w:rFonts w:ascii="Times New Roman" w:hAnsi="Times New Roman" w:cs="Times New Roman"/>
        </w:rPr>
        <w:t>n</w:t>
      </w:r>
      <w:r>
        <w:rPr>
          <w:rFonts w:ascii="Times New Roman" w:hAnsi="Times New Roman" w:cs="Times New Roman"/>
        </w:rPr>
        <w:t xml:space="preserve"> Allan variance of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Pr>
          <w:rFonts w:ascii="Times New Roman" w:eastAsiaTheme="minorEastAsia" w:hAnsi="Times New Roman" w:cs="Times New Roman"/>
        </w:rPr>
        <w:t>for the oscillator itself. The contribution to the PLL error variance</w:t>
      </w:r>
      <w:r w:rsidR="00FF6A06">
        <w:rPr>
          <w:rFonts w:ascii="Times New Roman" w:eastAsiaTheme="minorEastAsia" w:hAnsi="Times New Roman" w:cs="Times New Roman"/>
        </w:rPr>
        <w:t>,</w:t>
      </w:r>
      <w:r>
        <w:rPr>
          <w:rFonts w:ascii="Times New Roman" w:eastAsiaTheme="minorEastAsia" w:hAnsi="Times New Roman" w:cs="Times New Roman"/>
        </w:rPr>
        <w:t xml:space="preserve">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m:t>
                </m:r>
              </m:sub>
            </m:sSub>
          </m:e>
          <m:sup>
            <m:r>
              <w:rPr>
                <w:rFonts w:ascii="Cambria Math" w:hAnsi="Cambria Math" w:cs="Times New Roman"/>
              </w:rPr>
              <m:t>2</m:t>
            </m:r>
          </m:sup>
        </m:sSup>
      </m:oMath>
      <w:r w:rsidR="00FF6A06">
        <w:rPr>
          <w:rFonts w:ascii="Times New Roman" w:eastAsiaTheme="minorEastAsia" w:hAnsi="Times New Roman" w:cs="Times New Roman"/>
        </w:rPr>
        <w:t xml:space="preserve">, </w:t>
      </w:r>
      <w:r>
        <w:rPr>
          <w:rFonts w:ascii="Times New Roman" w:eastAsiaTheme="minorEastAsia" w:hAnsi="Times New Roman" w:cs="Times New Roman"/>
        </w:rPr>
        <w:t>was found to be 1.5 degrees for a nominal bandwidth of 16.75 which is the least requirement for dealing with the jerk stress specified in the problem.</w:t>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4050"/>
      </w:tblGrid>
      <w:tr w:rsidR="006F4480" w:rsidTr="006F4480">
        <w:trPr>
          <w:trHeight w:val="2523"/>
        </w:trPr>
        <w:tc>
          <w:tcPr>
            <w:tcW w:w="5400" w:type="dxa"/>
            <w:gridSpan w:val="2"/>
          </w:tcPr>
          <w:p w:rsidR="006F4480" w:rsidRDefault="006F4480" w:rsidP="006F4480">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6481E901" wp14:editId="66D4B888">
                  <wp:extent cx="3095625" cy="2050528"/>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lter_thermal.jpg"/>
                          <pic:cNvPicPr/>
                        </pic:nvPicPr>
                        <pic:blipFill rotWithShape="1">
                          <a:blip r:embed="rId42" cstate="print">
                            <a:extLst>
                              <a:ext uri="{28A0092B-C50C-407E-A947-70E740481C1C}">
                                <a14:useLocalDpi xmlns:a14="http://schemas.microsoft.com/office/drawing/2010/main" val="0"/>
                              </a:ext>
                            </a:extLst>
                          </a:blip>
                          <a:srcRect l="9227" t="3521" r="15205" b="6438"/>
                          <a:stretch/>
                        </pic:blipFill>
                        <pic:spPr bwMode="auto">
                          <a:xfrm>
                            <a:off x="0" y="0"/>
                            <a:ext cx="3109184" cy="2059509"/>
                          </a:xfrm>
                          <a:prstGeom prst="rect">
                            <a:avLst/>
                          </a:prstGeom>
                          <a:ln>
                            <a:noFill/>
                          </a:ln>
                          <a:extLst>
                            <a:ext uri="{53640926-AAD7-44D8-BBD7-CCE9431645EC}">
                              <a14:shadowObscured xmlns:a14="http://schemas.microsoft.com/office/drawing/2010/main"/>
                            </a:ext>
                          </a:extLst>
                        </pic:spPr>
                      </pic:pic>
                    </a:graphicData>
                  </a:graphic>
                </wp:inline>
              </w:drawing>
            </w:r>
          </w:p>
        </w:tc>
      </w:tr>
      <w:tr w:rsidR="006F4480" w:rsidTr="006F4480">
        <w:trPr>
          <w:trHeight w:val="188"/>
        </w:trPr>
        <w:tc>
          <w:tcPr>
            <w:tcW w:w="1350" w:type="dxa"/>
          </w:tcPr>
          <w:p w:rsidR="006F4480" w:rsidRPr="0086403D" w:rsidRDefault="006F4480" w:rsidP="006F4480">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4050" w:type="dxa"/>
          </w:tcPr>
          <w:p w:rsidR="006F4480" w:rsidRPr="0086403D" w:rsidRDefault="006F4480" w:rsidP="006F4480">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Thermal jitter curves for different bandwidths</w:t>
            </w:r>
          </w:p>
        </w:tc>
      </w:tr>
      <w:tr w:rsidR="006F4480" w:rsidTr="006F4480">
        <w:trPr>
          <w:trHeight w:val="87"/>
        </w:trPr>
        <w:tc>
          <w:tcPr>
            <w:tcW w:w="1350" w:type="dxa"/>
          </w:tcPr>
          <w:p w:rsidR="006F4480" w:rsidRPr="0086403D" w:rsidRDefault="006F4480" w:rsidP="006F4480">
            <w:pPr>
              <w:jc w:val="right"/>
              <w:rPr>
                <w:rFonts w:ascii="Times New Roman" w:eastAsiaTheme="minorEastAsia" w:hAnsi="Times New Roman" w:cs="Times New Roman"/>
                <w:sz w:val="18"/>
                <w:szCs w:val="18"/>
              </w:rPr>
            </w:pPr>
          </w:p>
        </w:tc>
        <w:tc>
          <w:tcPr>
            <w:tcW w:w="4050" w:type="dxa"/>
          </w:tcPr>
          <w:p w:rsidR="006F4480" w:rsidRDefault="006F4480" w:rsidP="006F4480">
            <w:pPr>
              <w:rPr>
                <w:rFonts w:ascii="Times New Roman" w:eastAsiaTheme="minorEastAsia" w:hAnsi="Times New Roman" w:cs="Times New Roman"/>
                <w:sz w:val="18"/>
                <w:szCs w:val="18"/>
              </w:rPr>
            </w:pPr>
          </w:p>
        </w:tc>
      </w:tr>
    </w:tbl>
    <w:p w:rsidR="006F4480" w:rsidRPr="006F4480" w:rsidRDefault="006F4480" w:rsidP="006F4480">
      <w:pPr>
        <w:rPr>
          <w:rFonts w:ascii="Times New Roman" w:hAnsi="Times New Roman" w:cs="Times New Roman"/>
        </w:rPr>
      </w:pPr>
    </w:p>
    <w:tbl>
      <w:tblPr>
        <w:tblStyle w:val="TableGrid"/>
        <w:tblpPr w:leftFromText="180" w:rightFromText="180" w:vertAnchor="text" w:horzAnchor="margin" w:tblpXSpec="right" w:tblpY="4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3240"/>
      </w:tblGrid>
      <w:tr w:rsidR="006F4480" w:rsidTr="006F4480">
        <w:trPr>
          <w:trHeight w:val="2523"/>
        </w:trPr>
        <w:tc>
          <w:tcPr>
            <w:tcW w:w="3960" w:type="dxa"/>
            <w:gridSpan w:val="2"/>
          </w:tcPr>
          <w:p w:rsidR="006F4480" w:rsidRDefault="006F4480" w:rsidP="006F4480">
            <w:pPr>
              <w:rPr>
                <w:rFonts w:ascii="Times New Roman" w:eastAsiaTheme="minorEastAsia" w:hAnsi="Times New Roman" w:cs="Times New Roman"/>
              </w:rPr>
            </w:pPr>
            <w:r>
              <w:rPr>
                <w:rFonts w:ascii="Times New Roman" w:eastAsiaTheme="minorEastAsia" w:hAnsi="Times New Roman" w:cs="Times New Roman"/>
                <w:noProof/>
                <w:lang w:bidi="hi-IN"/>
              </w:rPr>
              <w:drawing>
                <wp:inline distT="0" distB="0" distL="0" distR="0" wp14:anchorId="1E7DE92D" wp14:editId="5F672D9A">
                  <wp:extent cx="2400300" cy="1562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lter_theta_a.jpg"/>
                          <pic:cNvPicPr/>
                        </pic:nvPicPr>
                        <pic:blipFill rotWithShape="1">
                          <a:blip r:embed="rId43" cstate="print">
                            <a:extLst>
                              <a:ext uri="{28A0092B-C50C-407E-A947-70E740481C1C}">
                                <a14:useLocalDpi xmlns:a14="http://schemas.microsoft.com/office/drawing/2010/main" val="0"/>
                              </a:ext>
                            </a:extLst>
                          </a:blip>
                          <a:srcRect l="10659" r="7947" b="4725"/>
                          <a:stretch/>
                        </pic:blipFill>
                        <pic:spPr bwMode="auto">
                          <a:xfrm>
                            <a:off x="0" y="0"/>
                            <a:ext cx="2400300" cy="1562100"/>
                          </a:xfrm>
                          <a:prstGeom prst="rect">
                            <a:avLst/>
                          </a:prstGeom>
                          <a:ln>
                            <a:noFill/>
                          </a:ln>
                          <a:extLst>
                            <a:ext uri="{53640926-AAD7-44D8-BBD7-CCE9431645EC}">
                              <a14:shadowObscured xmlns:a14="http://schemas.microsoft.com/office/drawing/2010/main"/>
                            </a:ext>
                          </a:extLst>
                        </pic:spPr>
                      </pic:pic>
                    </a:graphicData>
                  </a:graphic>
                </wp:inline>
              </w:drawing>
            </w:r>
          </w:p>
        </w:tc>
      </w:tr>
      <w:tr w:rsidR="006F4480" w:rsidTr="006F4480">
        <w:trPr>
          <w:trHeight w:val="188"/>
        </w:trPr>
        <w:tc>
          <w:tcPr>
            <w:tcW w:w="720" w:type="dxa"/>
          </w:tcPr>
          <w:p w:rsidR="006F4480" w:rsidRPr="0086403D" w:rsidRDefault="006F4480" w:rsidP="006F4480">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3240" w:type="dxa"/>
          </w:tcPr>
          <w:p w:rsidR="006F4480" w:rsidRPr="0086403D" w:rsidRDefault="006F4480" w:rsidP="006F4480">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Allan variance</w:t>
            </w:r>
            <w:r>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 xml:space="preserve">oscillator phase </w:t>
            </w:r>
            <w:r>
              <w:rPr>
                <w:rFonts w:ascii="Times New Roman" w:eastAsiaTheme="minorEastAsia" w:hAnsi="Times New Roman" w:cs="Times New Roman"/>
                <w:sz w:val="18"/>
                <w:szCs w:val="18"/>
              </w:rPr>
              <w:t>curves for  bandwidths</w:t>
            </w:r>
          </w:p>
        </w:tc>
      </w:tr>
      <w:tr w:rsidR="006F4480" w:rsidTr="006F4480">
        <w:trPr>
          <w:trHeight w:val="87"/>
        </w:trPr>
        <w:tc>
          <w:tcPr>
            <w:tcW w:w="720" w:type="dxa"/>
          </w:tcPr>
          <w:p w:rsidR="006F4480" w:rsidRPr="0086403D" w:rsidRDefault="006F4480" w:rsidP="006F4480">
            <w:pPr>
              <w:jc w:val="right"/>
              <w:rPr>
                <w:rFonts w:ascii="Times New Roman" w:eastAsiaTheme="minorEastAsia" w:hAnsi="Times New Roman" w:cs="Times New Roman"/>
                <w:sz w:val="18"/>
                <w:szCs w:val="18"/>
              </w:rPr>
            </w:pPr>
          </w:p>
        </w:tc>
        <w:tc>
          <w:tcPr>
            <w:tcW w:w="3240" w:type="dxa"/>
          </w:tcPr>
          <w:p w:rsidR="006F4480" w:rsidRDefault="006F4480" w:rsidP="006F4480">
            <w:pPr>
              <w:rPr>
                <w:rFonts w:ascii="Times New Roman" w:eastAsiaTheme="minorEastAsia" w:hAnsi="Times New Roman" w:cs="Times New Roman"/>
                <w:sz w:val="18"/>
                <w:szCs w:val="18"/>
              </w:rPr>
            </w:pPr>
          </w:p>
        </w:tc>
      </w:tr>
    </w:tbl>
    <w:p w:rsidR="006F4480" w:rsidRPr="006F4480" w:rsidRDefault="006F4480" w:rsidP="006F4480">
      <w:pPr>
        <w:rPr>
          <w:rFonts w:ascii="Times New Roman" w:hAnsi="Times New Roman" w:cs="Times New Roman"/>
        </w:rPr>
      </w:pPr>
    </w:p>
    <w:p w:rsidR="006F4480" w:rsidRPr="006F4480" w:rsidRDefault="006F4480" w:rsidP="006F4480">
      <w:pPr>
        <w:rPr>
          <w:rFonts w:ascii="Times New Roman" w:hAnsi="Times New Roman" w:cs="Times New Roman"/>
        </w:rPr>
      </w:pPr>
    </w:p>
    <w:tbl>
      <w:tblPr>
        <w:tblStyle w:val="TableGrid"/>
        <w:tblpPr w:leftFromText="180" w:rightFromText="180" w:vertAnchor="text" w:horzAnchor="margin" w:tblpY="2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20"/>
        <w:gridCol w:w="1525"/>
      </w:tblGrid>
      <w:tr w:rsidR="00FF6A06" w:rsidTr="00FF6A06">
        <w:tc>
          <w:tcPr>
            <w:tcW w:w="805" w:type="dxa"/>
          </w:tcPr>
          <w:p w:rsidR="00FF6A06" w:rsidRDefault="00FF6A06" w:rsidP="00FF6A06">
            <w:pPr>
              <w:tabs>
                <w:tab w:val="left" w:pos="2220"/>
              </w:tabs>
              <w:rPr>
                <w:rFonts w:ascii="Times New Roman" w:hAnsi="Times New Roman" w:cs="Times New Roman"/>
              </w:rPr>
            </w:pPr>
          </w:p>
        </w:tc>
        <w:tc>
          <w:tcPr>
            <w:tcW w:w="7020" w:type="dxa"/>
          </w:tcPr>
          <w:p w:rsidR="00FF6A06" w:rsidRDefault="00FF6A06" w:rsidP="00FF6A0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m:t>
                    </m:r>
                  </m:sub>
                </m:sSub>
                <m:r>
                  <w:rPr>
                    <w:rFonts w:ascii="Cambria Math" w:hAnsi="Cambria Math" w:cs="Times New Roman"/>
                  </w:rPr>
                  <m:t>=0.4827×</m:t>
                </m:r>
                <m:f>
                  <m:fPr>
                    <m:ctrlPr>
                      <w:rPr>
                        <w:rFonts w:ascii="Cambria Math" w:hAnsi="Cambria Math" w:cs="Times New Roman"/>
                        <w:i/>
                      </w:rPr>
                    </m:ctrlPr>
                  </m:fPr>
                  <m:num>
                    <m:f>
                      <m:fPr>
                        <m:type m:val="skw"/>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R</m:t>
                        </m:r>
                      </m:num>
                      <m:den>
                        <m:sSup>
                          <m:sSupPr>
                            <m:ctrlPr>
                              <w:rPr>
                                <w:rFonts w:ascii="Cambria Math" w:hAnsi="Cambria Math" w:cs="Times New Roman"/>
                                <w:i/>
                              </w:rPr>
                            </m:ctrlPr>
                          </m:sSupPr>
                          <m:e>
                            <m:r>
                              <w:rPr>
                                <w:rFonts w:ascii="Cambria Math" w:hAnsi="Cambria Math" w:cs="Times New Roman"/>
                              </w:rPr>
                              <m:t>dt</m:t>
                            </m:r>
                          </m:e>
                          <m:sup>
                            <m:r>
                              <w:rPr>
                                <w:rFonts w:ascii="Cambria Math" w:hAnsi="Cambria Math" w:cs="Times New Roman"/>
                              </w:rPr>
                              <m:t>3</m:t>
                            </m:r>
                          </m:sup>
                        </m:sSup>
                      </m:den>
                    </m:f>
                  </m:num>
                  <m:den>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3</m:t>
                        </m:r>
                      </m:sup>
                    </m:sSup>
                  </m:den>
                </m:f>
              </m:oMath>
            </m:oMathPara>
          </w:p>
        </w:tc>
        <w:tc>
          <w:tcPr>
            <w:tcW w:w="1525" w:type="dxa"/>
          </w:tcPr>
          <w:p w:rsidR="00FF6A06" w:rsidRPr="00BC63A2" w:rsidRDefault="00FF6A06" w:rsidP="00FF6A06">
            <w:pPr>
              <w:pStyle w:val="ListParagraph"/>
              <w:numPr>
                <w:ilvl w:val="0"/>
                <w:numId w:val="4"/>
              </w:numPr>
              <w:tabs>
                <w:tab w:val="left" w:pos="2220"/>
              </w:tabs>
              <w:jc w:val="center"/>
              <w:rPr>
                <w:rFonts w:ascii="Times New Roman" w:hAnsi="Times New Roman" w:cs="Times New Roman"/>
              </w:rPr>
            </w:pPr>
          </w:p>
        </w:tc>
      </w:tr>
    </w:tbl>
    <w:p w:rsidR="006F4480" w:rsidRDefault="006F4480" w:rsidP="006F4480">
      <w:pPr>
        <w:rPr>
          <w:rFonts w:ascii="Times New Roman" w:hAnsi="Times New Roman" w:cs="Times New Roman"/>
        </w:rPr>
      </w:pPr>
      <w:r>
        <w:rPr>
          <w:rFonts w:ascii="Times New Roman" w:hAnsi="Times New Roman" w:cs="Times New Roman"/>
        </w:rPr>
        <w:t>And furthermore, the dynamic stress error was computed as follows:</w:t>
      </w:r>
    </w:p>
    <w:p w:rsidR="006F4480" w:rsidRPr="006F4480" w:rsidRDefault="006F4480" w:rsidP="006F4480">
      <w:pPr>
        <w:rPr>
          <w:rFonts w:ascii="Times New Roman" w:hAnsi="Times New Roman" w:cs="Times New Roman"/>
        </w:rPr>
      </w:pPr>
    </w:p>
    <w:p w:rsidR="006F4480" w:rsidRDefault="00FF6A06" w:rsidP="006F4480">
      <w:pPr>
        <w:rPr>
          <w:rFonts w:ascii="Times New Roman" w:eastAsiaTheme="minorEastAsia" w:hAnsi="Times New Roman" w:cs="Times New Roman"/>
        </w:rPr>
      </w:pPr>
      <w:r>
        <w:rPr>
          <w:rFonts w:ascii="Times New Roman" w:hAnsi="Times New Roman" w:cs="Times New Roman"/>
        </w:rPr>
        <w:t xml:space="preserve">Since R has to be mentioned in terms of degrees, the given jerk value is converted accordingly by using the carrier frequency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m:t>
            </m:r>
          </m:sub>
        </m:sSub>
        <m:r>
          <w:rPr>
            <w:rFonts w:ascii="Cambria Math" w:hAnsi="Cambria Math" w:cs="Times New Roman"/>
          </w:rPr>
          <m:t xml:space="preserve"> </m:t>
        </m:r>
      </m:oMath>
      <w:r>
        <w:rPr>
          <w:rFonts w:ascii="Times New Roman" w:eastAsiaTheme="minorEastAsia" w:hAnsi="Times New Roman" w:cs="Times New Roman"/>
        </w:rPr>
        <w:t xml:space="preserve">was found to be, 9.52 degrees for a nominal bandwidth of 16.75 Hz. </w:t>
      </w:r>
    </w:p>
    <w:p w:rsidR="00FF6A06" w:rsidRPr="006F4480" w:rsidRDefault="00FF6A06" w:rsidP="006F4480">
      <w:pPr>
        <w:rPr>
          <w:rFonts w:ascii="Times New Roman" w:hAnsi="Times New Roman" w:cs="Times New Roman"/>
        </w:rPr>
      </w:pPr>
      <w:r>
        <w:rPr>
          <w:rFonts w:ascii="Times New Roman" w:eastAsiaTheme="minorEastAsia" w:hAnsi="Times New Roman" w:cs="Times New Roman"/>
        </w:rPr>
        <w:t>The total PLL variance is known to be,</w:t>
      </w:r>
    </w:p>
    <w:tbl>
      <w:tblPr>
        <w:tblStyle w:val="TableGrid"/>
        <w:tblpPr w:leftFromText="180" w:rightFromText="180" w:vertAnchor="text" w:horzAnchor="margin" w:tblpY="2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20"/>
        <w:gridCol w:w="1525"/>
      </w:tblGrid>
      <w:tr w:rsidR="00FF6A06" w:rsidTr="005C5054">
        <w:tc>
          <w:tcPr>
            <w:tcW w:w="805" w:type="dxa"/>
          </w:tcPr>
          <w:p w:rsidR="00FF6A06" w:rsidRDefault="00FF6A06" w:rsidP="005C5054">
            <w:pPr>
              <w:tabs>
                <w:tab w:val="left" w:pos="2220"/>
              </w:tabs>
              <w:rPr>
                <w:rFonts w:ascii="Times New Roman" w:hAnsi="Times New Roman" w:cs="Times New Roman"/>
              </w:rPr>
            </w:pPr>
          </w:p>
        </w:tc>
        <w:tc>
          <w:tcPr>
            <w:tcW w:w="7020" w:type="dxa"/>
          </w:tcPr>
          <w:p w:rsidR="00FF6A06" w:rsidRDefault="00FF6A06" w:rsidP="00FF6A06">
            <w:pPr>
              <w:rPr>
                <w:rFonts w:ascii="Times New Roman" w:hAnsi="Times New Roman" w:cs="Times New Roman"/>
              </w:rPr>
            </w:pPr>
            <m:oMathPara>
              <m:oMath>
                <m:sSub>
                  <m:sSubPr>
                    <m:ctrlPr>
                      <w:rPr>
                        <w:rFonts w:ascii="Cambria Math" w:hAnsi="Cambria Math" w:cs="Times New Roman"/>
                        <w:i/>
                      </w:rPr>
                    </m:ctrlPr>
                  </m:sSubPr>
                  <m:e>
                    <m:d>
                      <m:dPr>
                        <m:ctrlPr>
                          <w:rPr>
                            <w:rFonts w:ascii="Cambria Math" w:eastAsiaTheme="minorEastAsia" w:hAnsi="Cambria Math" w:cs="Times New Roman"/>
                          </w:rPr>
                        </m:ctrlPr>
                      </m:dPr>
                      <m:e>
                        <m:r>
                          <m:rPr>
                            <m:sty m:val="p"/>
                          </m:rPr>
                          <w:rPr>
                            <w:rFonts w:ascii="Cambria Math" w:eastAsiaTheme="minorEastAsia" w:hAnsi="Cambria Math" w:cs="Times New Roman"/>
                          </w:rPr>
                          <m:t>PLL</m:t>
                        </m:r>
                      </m:e>
                    </m:d>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PLL</m:t>
                        </m: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t,PLL</m:t>
                                </m:r>
                              </m:sub>
                            </m:sSub>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m:t>
                                </m:r>
                              </m:sub>
                            </m:sSub>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m:t>
                                </m:r>
                              </m:sub>
                            </m:sSub>
                          </m:e>
                          <m:sup>
                            <m:r>
                              <w:rPr>
                                <w:rFonts w:ascii="Cambria Math" w:hAnsi="Cambria Math" w:cs="Times New Roman"/>
                              </w:rPr>
                              <m:t>2</m:t>
                            </m:r>
                          </m:sup>
                        </m:sSup>
                      </m:e>
                    </m:rad>
                    <m:r>
                      <w:rPr>
                        <w:rFonts w:ascii="Cambria Math" w:hAnsi="Cambria Math" w:cs="Times New Roman"/>
                      </w:rPr>
                      <m:t>+</m:t>
                    </m:r>
                  </m:e>
                  <m:sub>
                    <m:r>
                      <w:rPr>
                        <w:rFonts w:ascii="Cambria Math" w:hAnsi="Cambria Math" w:cs="Times New Roman"/>
                      </w:rPr>
                      <m:t xml:space="preserve"> </m:t>
                    </m:r>
                  </m:sub>
                </m:sSub>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m:t>
                        </m:r>
                      </m:sub>
                    </m:sSub>
                  </m:num>
                  <m:den>
                    <m:r>
                      <w:rPr>
                        <w:rFonts w:ascii="Cambria Math" w:hAnsi="Cambria Math" w:cs="Times New Roman"/>
                      </w:rPr>
                      <m:t>3</m:t>
                    </m:r>
                  </m:den>
                </m:f>
                <m:r>
                  <w:rPr>
                    <w:rFonts w:ascii="Cambria Math" w:hAnsi="Cambria Math" w:cs="Times New Roman"/>
                  </w:rPr>
                  <m:t>=6 degrees</m:t>
                </m:r>
              </m:oMath>
            </m:oMathPara>
          </w:p>
        </w:tc>
        <w:tc>
          <w:tcPr>
            <w:tcW w:w="1525" w:type="dxa"/>
          </w:tcPr>
          <w:p w:rsidR="00FF6A06" w:rsidRPr="00BC63A2" w:rsidRDefault="00FF6A06" w:rsidP="00D04DEA">
            <w:pPr>
              <w:pStyle w:val="ListParagraph"/>
              <w:numPr>
                <w:ilvl w:val="0"/>
                <w:numId w:val="4"/>
              </w:numPr>
              <w:tabs>
                <w:tab w:val="left" w:pos="2220"/>
              </w:tabs>
              <w:jc w:val="center"/>
              <w:rPr>
                <w:rFonts w:ascii="Times New Roman" w:hAnsi="Times New Roman" w:cs="Times New Roman"/>
              </w:rPr>
            </w:pPr>
          </w:p>
        </w:tc>
      </w:tr>
    </w:tbl>
    <w:p w:rsidR="006F4480" w:rsidRPr="006F4480" w:rsidRDefault="006F4480" w:rsidP="006F4480">
      <w:pPr>
        <w:rPr>
          <w:rFonts w:ascii="Times New Roman" w:hAnsi="Times New Roman" w:cs="Times New Roman"/>
        </w:rPr>
      </w:pPr>
    </w:p>
    <w:p w:rsidR="006F4480" w:rsidRDefault="006F4480" w:rsidP="006F4480">
      <w:pPr>
        <w:rPr>
          <w:rFonts w:ascii="Times New Roman" w:hAnsi="Times New Roman" w:cs="Times New Roman"/>
        </w:rPr>
      </w:pPr>
    </w:p>
    <w:p w:rsidR="00D04DEA" w:rsidRDefault="00D04DEA" w:rsidP="006F4480">
      <w:pPr>
        <w:rPr>
          <w:rFonts w:ascii="Times New Roman" w:eastAsiaTheme="minorEastAsia" w:hAnsi="Times New Roman" w:cs="Times New Roman"/>
        </w:rPr>
      </w:pPr>
      <w:r>
        <w:rPr>
          <w:rFonts w:ascii="Times New Roman" w:hAnsi="Times New Roman" w:cs="Times New Roman"/>
        </w:rPr>
        <w:t>Hence, the variance</w:t>
      </w:r>
      <m:oMath>
        <m:r>
          <w:rPr>
            <w:rFonts w:ascii="Cambria Math" w:hAnsi="Cambria Math" w:cs="Times New Roman"/>
          </w:rPr>
          <m:t xml:space="preserve"> </m:t>
        </m:r>
        <m:d>
          <m:dPr>
            <m:ctrlPr>
              <w:rPr>
                <w:rFonts w:ascii="Cambria Math" w:eastAsiaTheme="minorEastAsia" w:hAnsi="Cambria Math" w:cs="Times New Roman"/>
              </w:rPr>
            </m:ctrlPr>
          </m:dPr>
          <m:e>
            <m:r>
              <m:rPr>
                <m:sty m:val="p"/>
              </m:rPr>
              <w:rPr>
                <w:rFonts w:ascii="Cambria Math" w:eastAsiaTheme="minorEastAsia" w:hAnsi="Cambria Math" w:cs="Times New Roman"/>
              </w:rPr>
              <m:t>PLL</m:t>
            </m:r>
          </m:e>
        </m:d>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PLL</m:t>
            </m:r>
          </m:sub>
        </m:sSub>
      </m:oMath>
      <w:r>
        <w:rPr>
          <w:rFonts w:ascii="Times New Roman" w:eastAsiaTheme="minorEastAsia" w:hAnsi="Times New Roman" w:cs="Times New Roman"/>
        </w:rPr>
        <w:t xml:space="preserve"> was found to be within the limit of 15 degree as is suggested. </w:t>
      </w:r>
    </w:p>
    <w:p w:rsidR="00D04DEA" w:rsidRPr="006F4480" w:rsidRDefault="00D04DEA" w:rsidP="006F4480">
      <w:pPr>
        <w:rPr>
          <w:rFonts w:ascii="Times New Roman" w:hAnsi="Times New Roman" w:cs="Times New Roman"/>
        </w:rPr>
      </w:pPr>
    </w:p>
    <w:p w:rsidR="006F4480" w:rsidRDefault="00D04DEA" w:rsidP="006F4480">
      <w:pPr>
        <w:rPr>
          <w:rFonts w:ascii="Times New Roman" w:hAnsi="Times New Roman" w:cs="Times New Roman"/>
        </w:rPr>
      </w:pPr>
      <w:r>
        <w:rPr>
          <w:rFonts w:ascii="Times New Roman" w:hAnsi="Times New Roman" w:cs="Times New Roman"/>
        </w:rPr>
        <w:t xml:space="preserve">Based on these computations, a nominal Bandwidth of 16.75 Hz is decided upon. Hence, </w:t>
      </w:r>
    </w:p>
    <w:tbl>
      <w:tblPr>
        <w:tblStyle w:val="TableGrid"/>
        <w:tblpPr w:leftFromText="180" w:rightFromText="180" w:vertAnchor="text" w:horzAnchor="margin" w:tblpY="2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20"/>
        <w:gridCol w:w="1525"/>
      </w:tblGrid>
      <w:tr w:rsidR="00D04DEA" w:rsidTr="005C5054">
        <w:tc>
          <w:tcPr>
            <w:tcW w:w="805" w:type="dxa"/>
          </w:tcPr>
          <w:p w:rsidR="00D04DEA" w:rsidRDefault="00D04DEA" w:rsidP="005C5054">
            <w:pPr>
              <w:tabs>
                <w:tab w:val="left" w:pos="2220"/>
              </w:tabs>
              <w:rPr>
                <w:rFonts w:ascii="Times New Roman" w:hAnsi="Times New Roman" w:cs="Times New Roman"/>
              </w:rPr>
            </w:pPr>
          </w:p>
        </w:tc>
        <w:tc>
          <w:tcPr>
            <w:tcW w:w="7020" w:type="dxa"/>
          </w:tcPr>
          <w:p w:rsidR="00D04DEA" w:rsidRDefault="00D04DEA" w:rsidP="00D04DEA">
            <w:pPr>
              <w:rPr>
                <w:rFonts w:ascii="Times New Roman" w:hAnsi="Times New Roman" w:cs="Times New Roman"/>
              </w:rPr>
            </w:pPr>
            <m:oMathPara>
              <m:oMath>
                <m:sSub>
                  <m:sSubPr>
                    <m:ctrlPr>
                      <w:rPr>
                        <w:rFonts w:ascii="Cambria Math" w:hAnsi="Cambria Math" w:cs="Times New Roman"/>
                        <w:i/>
                      </w:rPr>
                    </m:ctrlPr>
                  </m:sSubPr>
                  <m:e>
                    <m:sSub>
                      <m:sSubPr>
                        <m:ctrlPr>
                          <w:rPr>
                            <w:rFonts w:ascii="Cambria Math" w:eastAsiaTheme="minorEastAsia" w:hAnsi="Cambria Math" w:cs="Times New Roman"/>
                          </w:rPr>
                        </m:ctrlPr>
                      </m:sSubPr>
                      <m:e>
                        <m:r>
                          <w:rPr>
                            <w:rFonts w:ascii="Cambria Math" w:eastAsiaTheme="minorEastAsia" w:hAnsi="Cambria Math" w:cs="Times New Roman"/>
                          </w:rPr>
                          <m:t>ω</m:t>
                        </m:r>
                      </m:e>
                      <m:sub>
                        <m:r>
                          <w:rPr>
                            <w:rFonts w:ascii="Cambria Math" w:eastAsiaTheme="minorEastAsia" w:hAnsi="Cambria Math" w:cs="Times New Roman"/>
                          </w:rPr>
                          <m:t>0,PLL</m:t>
                        </m:r>
                      </m:sub>
                    </m:sSub>
                    <m:r>
                      <w:rPr>
                        <w:rFonts w:ascii="Cambria Math" w:hAnsi="Cambria Math" w:cs="Times New Roman"/>
                      </w:rPr>
                      <m:t>=</m:t>
                    </m:r>
                    <m:r>
                      <w:rPr>
                        <w:rFonts w:ascii="Cambria Math" w:hAnsi="Cambria Math" w:cs="Times New Roman"/>
                      </w:rPr>
                      <m:t>1.2</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PLL</m:t>
                        </m:r>
                      </m:sub>
                    </m:sSub>
                    <m:r>
                      <w:rPr>
                        <w:rFonts w:ascii="Cambria Math" w:hAnsi="Cambria Math" w:cs="Times New Roman"/>
                      </w:rPr>
                      <m:t>=20 rad/sec</m:t>
                    </m:r>
                  </m:e>
                  <m:sub>
                    <m:r>
                      <w:rPr>
                        <w:rFonts w:ascii="Cambria Math" w:hAnsi="Cambria Math" w:cs="Times New Roman"/>
                      </w:rPr>
                      <m:t xml:space="preserve"> </m:t>
                    </m:r>
                  </m:sub>
                </m:sSub>
              </m:oMath>
            </m:oMathPara>
          </w:p>
        </w:tc>
        <w:tc>
          <w:tcPr>
            <w:tcW w:w="1525" w:type="dxa"/>
          </w:tcPr>
          <w:p w:rsidR="00D04DEA" w:rsidRPr="00BC63A2" w:rsidRDefault="00D04DEA" w:rsidP="00D04DEA">
            <w:pPr>
              <w:pStyle w:val="ListParagraph"/>
              <w:numPr>
                <w:ilvl w:val="0"/>
                <w:numId w:val="4"/>
              </w:numPr>
              <w:tabs>
                <w:tab w:val="left" w:pos="2220"/>
              </w:tabs>
              <w:jc w:val="center"/>
              <w:rPr>
                <w:rFonts w:ascii="Times New Roman" w:hAnsi="Times New Roman" w:cs="Times New Roman"/>
              </w:rPr>
            </w:pPr>
          </w:p>
        </w:tc>
      </w:tr>
    </w:tbl>
    <w:p w:rsidR="00D04DEA" w:rsidRPr="006F4480" w:rsidRDefault="00D04DEA" w:rsidP="006F4480">
      <w:pPr>
        <w:rPr>
          <w:rFonts w:ascii="Times New Roman" w:hAnsi="Times New Roman" w:cs="Times New Roman"/>
        </w:rPr>
      </w:pPr>
    </w:p>
    <w:tbl>
      <w:tblPr>
        <w:tblStyle w:val="TableGrid"/>
        <w:tblpPr w:leftFromText="180" w:rightFromText="180" w:vertAnchor="text" w:horzAnchor="margin" w:tblpY="2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20"/>
        <w:gridCol w:w="1525"/>
      </w:tblGrid>
      <w:tr w:rsidR="00D04DEA" w:rsidTr="005C5054">
        <w:tc>
          <w:tcPr>
            <w:tcW w:w="805" w:type="dxa"/>
          </w:tcPr>
          <w:p w:rsidR="00D04DEA" w:rsidRDefault="00D04DEA" w:rsidP="005C5054">
            <w:pPr>
              <w:tabs>
                <w:tab w:val="left" w:pos="2220"/>
              </w:tabs>
              <w:rPr>
                <w:rFonts w:ascii="Times New Roman" w:hAnsi="Times New Roman" w:cs="Times New Roman"/>
              </w:rPr>
            </w:pPr>
          </w:p>
        </w:tc>
        <w:tc>
          <w:tcPr>
            <w:tcW w:w="7020" w:type="dxa"/>
          </w:tcPr>
          <w:p w:rsidR="00D04DEA" w:rsidRDefault="00D04DEA" w:rsidP="00D04DEA">
            <w:pPr>
              <w:rPr>
                <w:rFonts w:ascii="Times New Roman" w:hAnsi="Times New Roman" w:cs="Times New Roman"/>
              </w:rPr>
            </w:pPr>
            <m:oMathPara>
              <m:oMath>
                <m:sSub>
                  <m:sSubPr>
                    <m:ctrlPr>
                      <w:rPr>
                        <w:rFonts w:ascii="Cambria Math" w:hAnsi="Cambria Math" w:cs="Times New Roman"/>
                        <w:i/>
                      </w:rPr>
                    </m:ctrlPr>
                  </m:sSubPr>
                  <m:e>
                    <m:sSub>
                      <m:sSubPr>
                        <m:ctrlPr>
                          <w:rPr>
                            <w:rFonts w:ascii="Cambria Math" w:eastAsiaTheme="minorEastAsia" w:hAnsi="Cambria Math" w:cs="Times New Roman"/>
                          </w:rPr>
                        </m:ctrlPr>
                      </m:sSubPr>
                      <m:e>
                        <m:r>
                          <w:rPr>
                            <w:rFonts w:ascii="Cambria Math" w:eastAsiaTheme="minorEastAsia" w:hAnsi="Cambria Math" w:cs="Times New Roman"/>
                          </w:rPr>
                          <m:t>a</m:t>
                        </m:r>
                      </m:e>
                      <m:sub>
                        <m:r>
                          <w:rPr>
                            <w:rFonts w:ascii="Cambria Math" w:eastAsiaTheme="minorEastAsia" w:hAnsi="Cambria Math" w:cs="Times New Roman"/>
                          </w:rPr>
                          <m:t>3</m:t>
                        </m:r>
                      </m:sub>
                    </m:sSub>
                    <m:r>
                      <w:rPr>
                        <w:rFonts w:ascii="Cambria Math" w:hAnsi="Cambria Math" w:cs="Times New Roman"/>
                      </w:rPr>
                      <m:t>=1.</m:t>
                    </m:r>
                    <m:r>
                      <w:rPr>
                        <w:rFonts w:ascii="Cambria Math" w:hAnsi="Cambria Math" w:cs="Times New Roman"/>
                      </w:rPr>
                      <m:t xml:space="preserve">1; </m:t>
                    </m:r>
                    <m:sSub>
                      <m:sSubPr>
                        <m:ctrlPr>
                          <w:rPr>
                            <w:rFonts w:ascii="Cambria Math" w:eastAsiaTheme="minorEastAsia" w:hAnsi="Cambria Math" w:cs="Times New Roman"/>
                          </w:rPr>
                        </m:ctrlPr>
                      </m:sSubPr>
                      <m:e>
                        <m:r>
                          <w:rPr>
                            <w:rFonts w:ascii="Cambria Math" w:eastAsiaTheme="minorEastAsia" w:hAnsi="Cambria Math" w:cs="Times New Roman"/>
                          </w:rPr>
                          <m:t>b</m:t>
                        </m:r>
                      </m:e>
                      <m:sub>
                        <m:r>
                          <w:rPr>
                            <w:rFonts w:ascii="Cambria Math" w:eastAsiaTheme="minorEastAsia" w:hAnsi="Cambria Math" w:cs="Times New Roman"/>
                          </w:rPr>
                          <m:t>3</m:t>
                        </m:r>
                      </m:sub>
                    </m:sSub>
                    <m:r>
                      <w:rPr>
                        <w:rFonts w:ascii="Cambria Math" w:hAnsi="Cambria Math" w:cs="Times New Roman"/>
                      </w:rPr>
                      <m:t>=</m:t>
                    </m:r>
                    <m:r>
                      <w:rPr>
                        <w:rFonts w:ascii="Cambria Math" w:hAnsi="Cambria Math" w:cs="Times New Roman"/>
                      </w:rPr>
                      <m:t>2.4</m:t>
                    </m:r>
                  </m:e>
                  <m:sub>
                    <m:r>
                      <w:rPr>
                        <w:rFonts w:ascii="Cambria Math" w:hAnsi="Cambria Math" w:cs="Times New Roman"/>
                      </w:rPr>
                      <m:t xml:space="preserve"> </m:t>
                    </m:r>
                  </m:sub>
                </m:sSub>
              </m:oMath>
            </m:oMathPara>
          </w:p>
        </w:tc>
        <w:tc>
          <w:tcPr>
            <w:tcW w:w="1525" w:type="dxa"/>
          </w:tcPr>
          <w:p w:rsidR="00D04DEA" w:rsidRPr="00BC63A2" w:rsidRDefault="00D04DEA" w:rsidP="00D04DEA">
            <w:pPr>
              <w:pStyle w:val="ListParagraph"/>
              <w:numPr>
                <w:ilvl w:val="0"/>
                <w:numId w:val="21"/>
              </w:numPr>
              <w:tabs>
                <w:tab w:val="left" w:pos="2220"/>
              </w:tabs>
              <w:jc w:val="center"/>
              <w:rPr>
                <w:rFonts w:ascii="Times New Roman" w:hAnsi="Times New Roman" w:cs="Times New Roman"/>
              </w:rPr>
            </w:pPr>
          </w:p>
        </w:tc>
      </w:tr>
    </w:tbl>
    <w:p w:rsidR="006F4480" w:rsidRPr="006F4480" w:rsidRDefault="006F4480" w:rsidP="006F4480">
      <w:pPr>
        <w:rPr>
          <w:rFonts w:ascii="Times New Roman" w:hAnsi="Times New Roman" w:cs="Times New Roman"/>
        </w:rPr>
      </w:pPr>
    </w:p>
    <w:p w:rsidR="006F4480" w:rsidRPr="006F4480" w:rsidRDefault="006F4480" w:rsidP="006F4480">
      <w:pPr>
        <w:rPr>
          <w:rFonts w:ascii="Times New Roman" w:hAnsi="Times New Roman" w:cs="Times New Roman"/>
        </w:rPr>
      </w:pPr>
    </w:p>
    <w:p w:rsidR="006F4480" w:rsidRPr="006F4480" w:rsidRDefault="006F4480" w:rsidP="006F4480">
      <w:pPr>
        <w:rPr>
          <w:rFonts w:ascii="Times New Roman" w:hAnsi="Times New Roman" w:cs="Times New Roman"/>
        </w:rPr>
      </w:pPr>
    </w:p>
    <w:p w:rsidR="006F4480" w:rsidRDefault="0002751E" w:rsidP="006F4480">
      <w:pPr>
        <w:rPr>
          <w:rFonts w:ascii="Times New Roman" w:hAnsi="Times New Roman" w:cs="Times New Roman"/>
        </w:rPr>
      </w:pPr>
      <w:r>
        <w:rPr>
          <w:rFonts w:ascii="Times New Roman" w:hAnsi="Times New Roman" w:cs="Times New Roman"/>
        </w:rPr>
        <w:t xml:space="preserve">Based on these parameters, the following filter was designed, </w:t>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5760"/>
      </w:tblGrid>
      <w:tr w:rsidR="0002751E" w:rsidTr="0002751E">
        <w:trPr>
          <w:trHeight w:val="2523"/>
        </w:trPr>
        <w:tc>
          <w:tcPr>
            <w:tcW w:w="9360" w:type="dxa"/>
            <w:gridSpan w:val="2"/>
          </w:tcPr>
          <w:p w:rsidR="0002751E" w:rsidRDefault="0002751E" w:rsidP="005C5054">
            <w:pPr>
              <w:rPr>
                <w:rFonts w:ascii="Times New Roman" w:eastAsiaTheme="minorEastAsia" w:hAnsi="Times New Roman" w:cs="Times New Roman"/>
              </w:rPr>
            </w:pPr>
            <w:r>
              <w:rPr>
                <w:rFonts w:ascii="Times New Roman" w:hAnsi="Times New Roman" w:cs="Times New Roman"/>
                <w:noProof/>
                <w:lang w:bidi="hi-IN"/>
              </w:rPr>
              <w:drawing>
                <wp:inline distT="0" distB="0" distL="0" distR="0" wp14:anchorId="2179105A" wp14:editId="3C7513E1">
                  <wp:extent cx="5943600" cy="2590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tc>
      </w:tr>
      <w:tr w:rsidR="0002751E" w:rsidTr="0002751E">
        <w:trPr>
          <w:trHeight w:val="188"/>
        </w:trPr>
        <w:tc>
          <w:tcPr>
            <w:tcW w:w="3600" w:type="dxa"/>
          </w:tcPr>
          <w:p w:rsidR="0002751E" w:rsidRPr="0086403D" w:rsidRDefault="0002751E" w:rsidP="005C505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5760" w:type="dxa"/>
          </w:tcPr>
          <w:p w:rsidR="0002751E" w:rsidRPr="0086403D" w:rsidRDefault="0002751E" w:rsidP="005C505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Third-order PLL filter based on design parameters</w:t>
            </w:r>
          </w:p>
        </w:tc>
      </w:tr>
      <w:tr w:rsidR="0002751E" w:rsidTr="0002751E">
        <w:trPr>
          <w:trHeight w:val="87"/>
        </w:trPr>
        <w:tc>
          <w:tcPr>
            <w:tcW w:w="3600" w:type="dxa"/>
          </w:tcPr>
          <w:p w:rsidR="0002751E" w:rsidRPr="0086403D" w:rsidRDefault="0002751E" w:rsidP="005C5054">
            <w:pPr>
              <w:jc w:val="right"/>
              <w:rPr>
                <w:rFonts w:ascii="Times New Roman" w:eastAsiaTheme="minorEastAsia" w:hAnsi="Times New Roman" w:cs="Times New Roman"/>
                <w:sz w:val="18"/>
                <w:szCs w:val="18"/>
              </w:rPr>
            </w:pPr>
          </w:p>
        </w:tc>
        <w:tc>
          <w:tcPr>
            <w:tcW w:w="5760" w:type="dxa"/>
          </w:tcPr>
          <w:p w:rsidR="0002751E" w:rsidRDefault="0002751E" w:rsidP="005C5054">
            <w:pPr>
              <w:rPr>
                <w:rFonts w:ascii="Times New Roman" w:eastAsiaTheme="minorEastAsia" w:hAnsi="Times New Roman" w:cs="Times New Roman"/>
                <w:sz w:val="18"/>
                <w:szCs w:val="18"/>
              </w:rPr>
            </w:pPr>
          </w:p>
        </w:tc>
      </w:tr>
    </w:tbl>
    <w:p w:rsidR="0002751E" w:rsidRDefault="0002751E" w:rsidP="006F4480">
      <w:pPr>
        <w:rPr>
          <w:rFonts w:ascii="Times New Roman" w:hAnsi="Times New Roman" w:cs="Times New Roman"/>
        </w:rPr>
      </w:pP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500"/>
        <w:gridCol w:w="90"/>
      </w:tblGrid>
      <w:tr w:rsidR="0002751E" w:rsidTr="0002751E">
        <w:trPr>
          <w:trHeight w:val="2523"/>
        </w:trPr>
        <w:tc>
          <w:tcPr>
            <w:tcW w:w="5670" w:type="dxa"/>
            <w:gridSpan w:val="3"/>
          </w:tcPr>
          <w:p w:rsidR="0002751E" w:rsidRDefault="0002751E" w:rsidP="005C5054">
            <w:pPr>
              <w:rPr>
                <w:rFonts w:ascii="Times New Roman" w:eastAsiaTheme="minorEastAsia" w:hAnsi="Times New Roman" w:cs="Times New Roman"/>
              </w:rPr>
            </w:pPr>
            <w:r>
              <w:object w:dxaOrig="12045" w:dyaOrig="11925">
                <v:shape id="_x0000_i1027" type="#_x0000_t75" style="width:267pt;height:264pt" o:ole="">
                  <v:imagedata r:id="rId45" o:title=""/>
                </v:shape>
                <o:OLEObject Type="Embed" ProgID="PBrush" ShapeID="_x0000_i1027" DrawAspect="Content" ObjectID="_1516201873" r:id="rId46"/>
              </w:object>
            </w:r>
          </w:p>
        </w:tc>
      </w:tr>
      <w:tr w:rsidR="0002751E" w:rsidTr="0002751E">
        <w:trPr>
          <w:gridAfter w:val="1"/>
          <w:wAfter w:w="90" w:type="dxa"/>
          <w:trHeight w:val="188"/>
        </w:trPr>
        <w:tc>
          <w:tcPr>
            <w:tcW w:w="1080" w:type="dxa"/>
          </w:tcPr>
          <w:p w:rsidR="0002751E" w:rsidRPr="0086403D" w:rsidRDefault="0002751E" w:rsidP="005C5054">
            <w:pPr>
              <w:jc w:val="right"/>
              <w:rPr>
                <w:rFonts w:ascii="Times New Roman" w:eastAsiaTheme="minorEastAsia" w:hAnsi="Times New Roman" w:cs="Times New Roman"/>
                <w:sz w:val="18"/>
                <w:szCs w:val="18"/>
              </w:rPr>
            </w:pPr>
            <w:r w:rsidRPr="0086403D">
              <w:rPr>
                <w:rFonts w:ascii="Times New Roman" w:eastAsiaTheme="minorEastAsia" w:hAnsi="Times New Roman" w:cs="Times New Roman"/>
                <w:sz w:val="18"/>
                <w:szCs w:val="18"/>
              </w:rPr>
              <w:t xml:space="preserve">Figure </w:t>
            </w:r>
            <w:r w:rsidRPr="0086403D">
              <w:rPr>
                <w:rFonts w:ascii="Times New Roman" w:eastAsiaTheme="minorEastAsia" w:hAnsi="Times New Roman" w:cs="Times New Roman"/>
                <w:sz w:val="18"/>
                <w:szCs w:val="18"/>
              </w:rPr>
              <w:fldChar w:fldCharType="begin"/>
            </w:r>
            <w:r w:rsidRPr="0086403D">
              <w:rPr>
                <w:rFonts w:ascii="Times New Roman" w:eastAsiaTheme="minorEastAsia" w:hAnsi="Times New Roman" w:cs="Times New Roman"/>
                <w:sz w:val="18"/>
                <w:szCs w:val="18"/>
              </w:rPr>
              <w:instrText xml:space="preserve"> AUTONUM  \* Arabic </w:instrText>
            </w:r>
            <w:r w:rsidRPr="0086403D">
              <w:rPr>
                <w:rFonts w:ascii="Times New Roman" w:eastAsiaTheme="minorEastAsia" w:hAnsi="Times New Roman" w:cs="Times New Roman"/>
                <w:sz w:val="18"/>
                <w:szCs w:val="18"/>
              </w:rPr>
              <w:fldChar w:fldCharType="end"/>
            </w:r>
          </w:p>
        </w:tc>
        <w:tc>
          <w:tcPr>
            <w:tcW w:w="4500" w:type="dxa"/>
          </w:tcPr>
          <w:p w:rsidR="0002751E" w:rsidRPr="0086403D" w:rsidRDefault="0002751E" w:rsidP="005C5054">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Unit-step response of the filter design</w:t>
            </w:r>
          </w:p>
        </w:tc>
      </w:tr>
      <w:tr w:rsidR="0002751E" w:rsidTr="0002751E">
        <w:trPr>
          <w:gridAfter w:val="1"/>
          <w:wAfter w:w="90" w:type="dxa"/>
          <w:trHeight w:val="87"/>
        </w:trPr>
        <w:tc>
          <w:tcPr>
            <w:tcW w:w="1080" w:type="dxa"/>
          </w:tcPr>
          <w:p w:rsidR="0002751E" w:rsidRPr="0086403D" w:rsidRDefault="0002751E" w:rsidP="005C5054">
            <w:pPr>
              <w:jc w:val="right"/>
              <w:rPr>
                <w:rFonts w:ascii="Times New Roman" w:eastAsiaTheme="minorEastAsia" w:hAnsi="Times New Roman" w:cs="Times New Roman"/>
                <w:sz w:val="18"/>
                <w:szCs w:val="18"/>
              </w:rPr>
            </w:pPr>
          </w:p>
        </w:tc>
        <w:tc>
          <w:tcPr>
            <w:tcW w:w="4500" w:type="dxa"/>
          </w:tcPr>
          <w:p w:rsidR="0002751E" w:rsidRDefault="0002751E" w:rsidP="005C5054">
            <w:pPr>
              <w:rPr>
                <w:rFonts w:ascii="Times New Roman" w:eastAsiaTheme="minorEastAsia" w:hAnsi="Times New Roman" w:cs="Times New Roman"/>
                <w:sz w:val="18"/>
                <w:szCs w:val="18"/>
              </w:rPr>
            </w:pPr>
          </w:p>
        </w:tc>
      </w:tr>
    </w:tbl>
    <w:p w:rsidR="0002751E" w:rsidRPr="006F4480" w:rsidRDefault="0002751E" w:rsidP="006F4480">
      <w:pPr>
        <w:rPr>
          <w:rFonts w:ascii="Times New Roman" w:hAnsi="Times New Roman" w:cs="Times New Roman"/>
        </w:rPr>
      </w:pPr>
    </w:p>
    <w:p w:rsidR="004106C0" w:rsidRDefault="0002751E" w:rsidP="0002751E">
      <w:pPr>
        <w:rPr>
          <w:rFonts w:ascii="Times New Roman" w:hAnsi="Times New Roman" w:cs="Times New Roman"/>
        </w:rPr>
      </w:pPr>
      <w:r>
        <w:rPr>
          <w:rFonts w:ascii="Times New Roman" w:hAnsi="Times New Roman" w:cs="Times New Roman"/>
        </w:rPr>
        <w:t xml:space="preserve">The filter was tested for a unit-step response and Figure 32, shows the output on the scope of the Simulink simulation. </w:t>
      </w:r>
    </w:p>
    <w:p w:rsidR="006F4480" w:rsidRDefault="006F4480" w:rsidP="006F4480">
      <w:pPr>
        <w:jc w:val="center"/>
        <w:rPr>
          <w:rFonts w:ascii="Times New Roman" w:hAnsi="Times New Roman" w:cs="Times New Roman"/>
        </w:rPr>
      </w:pPr>
    </w:p>
    <w:p w:rsidR="0002751E" w:rsidRDefault="0002751E" w:rsidP="006F4480">
      <w:pPr>
        <w:jc w:val="center"/>
        <w:rPr>
          <w:rFonts w:ascii="Times New Roman" w:hAnsi="Times New Roman" w:cs="Times New Roman"/>
        </w:rPr>
      </w:pPr>
    </w:p>
    <w:p w:rsidR="0002751E" w:rsidRPr="0002751E" w:rsidRDefault="0002751E" w:rsidP="0002751E">
      <w:pPr>
        <w:rPr>
          <w:rFonts w:ascii="Times New Roman" w:hAnsi="Times New Roman" w:cs="Times New Roman"/>
        </w:rPr>
      </w:pPr>
    </w:p>
    <w:p w:rsidR="0002751E" w:rsidRPr="0002751E" w:rsidRDefault="0002751E" w:rsidP="0002751E">
      <w:pPr>
        <w:rPr>
          <w:rFonts w:ascii="Times New Roman" w:hAnsi="Times New Roman" w:cs="Times New Roman"/>
        </w:rPr>
      </w:pPr>
    </w:p>
    <w:p w:rsidR="0002751E" w:rsidRPr="0002751E" w:rsidRDefault="0002751E" w:rsidP="0002751E">
      <w:pPr>
        <w:rPr>
          <w:rFonts w:ascii="Times New Roman" w:hAnsi="Times New Roman" w:cs="Times New Roman"/>
        </w:rPr>
      </w:pPr>
    </w:p>
    <w:p w:rsidR="0002751E" w:rsidRPr="0002751E" w:rsidRDefault="0002751E" w:rsidP="0002751E">
      <w:pPr>
        <w:rPr>
          <w:rFonts w:ascii="Times New Roman" w:hAnsi="Times New Roman" w:cs="Times New Roman"/>
        </w:rPr>
      </w:pPr>
    </w:p>
    <w:p w:rsidR="0002751E" w:rsidRPr="0002751E" w:rsidRDefault="0002751E" w:rsidP="0002751E">
      <w:pPr>
        <w:rPr>
          <w:rFonts w:ascii="Times New Roman" w:hAnsi="Times New Roman" w:cs="Times New Roman"/>
        </w:rPr>
      </w:pPr>
    </w:p>
    <w:p w:rsidR="0002751E" w:rsidRPr="0002751E" w:rsidRDefault="0002751E" w:rsidP="0002751E">
      <w:pPr>
        <w:rPr>
          <w:rFonts w:ascii="Times New Roman" w:hAnsi="Times New Roman" w:cs="Times New Roman"/>
        </w:rPr>
      </w:pPr>
    </w:p>
    <w:p w:rsidR="0002751E" w:rsidRPr="0002751E" w:rsidRDefault="0002751E" w:rsidP="0002751E">
      <w:pPr>
        <w:rPr>
          <w:rFonts w:ascii="Times New Roman" w:hAnsi="Times New Roman" w:cs="Times New Roman"/>
        </w:rPr>
      </w:pPr>
    </w:p>
    <w:p w:rsidR="0002751E" w:rsidRPr="0002751E" w:rsidRDefault="0002751E" w:rsidP="0002751E">
      <w:pPr>
        <w:rPr>
          <w:rFonts w:ascii="Times New Roman" w:hAnsi="Times New Roman" w:cs="Times New Roman"/>
        </w:rPr>
      </w:pPr>
    </w:p>
    <w:p w:rsidR="0002751E" w:rsidRDefault="0002751E" w:rsidP="0002751E">
      <w:pPr>
        <w:rPr>
          <w:rFonts w:ascii="Times New Roman" w:hAnsi="Times New Roman" w:cs="Times New Roman"/>
        </w:rPr>
      </w:pPr>
    </w:p>
    <w:p w:rsidR="0002751E" w:rsidRPr="0002751E" w:rsidRDefault="0002751E" w:rsidP="0002751E">
      <w:pPr>
        <w:tabs>
          <w:tab w:val="left" w:pos="1995"/>
        </w:tabs>
        <w:rPr>
          <w:rFonts w:ascii="Times New Roman" w:hAnsi="Times New Roman" w:cs="Times New Roman"/>
        </w:rPr>
      </w:pPr>
      <w:r>
        <w:rPr>
          <w:rFonts w:ascii="Times New Roman" w:hAnsi="Times New Roman" w:cs="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940"/>
      </w:tblGrid>
      <w:tr w:rsidR="0002751E" w:rsidRPr="00DB2878" w:rsidTr="005C5054">
        <w:tc>
          <w:tcPr>
            <w:tcW w:w="4410" w:type="dxa"/>
          </w:tcPr>
          <w:p w:rsidR="0002751E" w:rsidRPr="00DB2878" w:rsidRDefault="0002751E" w:rsidP="0002751E">
            <w:pPr>
              <w:pStyle w:val="ListParagraph"/>
              <w:numPr>
                <w:ilvl w:val="0"/>
                <w:numId w:val="1"/>
              </w:numPr>
              <w:jc w:val="right"/>
              <w:rPr>
                <w:rFonts w:ascii="Times New Roman" w:hAnsi="Times New Roman" w:cs="Times New Roman"/>
                <w:sz w:val="28"/>
                <w:szCs w:val="28"/>
              </w:rPr>
            </w:pPr>
          </w:p>
        </w:tc>
        <w:tc>
          <w:tcPr>
            <w:tcW w:w="4940" w:type="dxa"/>
          </w:tcPr>
          <w:p w:rsidR="0002751E" w:rsidRDefault="0002751E" w:rsidP="005C5054">
            <w:pPr>
              <w:rPr>
                <w:rFonts w:ascii="Times New Roman" w:hAnsi="Times New Roman" w:cs="Times New Roman"/>
                <w:sz w:val="28"/>
                <w:szCs w:val="28"/>
              </w:rPr>
            </w:pPr>
            <w:r>
              <w:rPr>
                <w:rFonts w:ascii="Times New Roman" w:hAnsi="Times New Roman" w:cs="Times New Roman"/>
                <w:sz w:val="28"/>
                <w:szCs w:val="28"/>
              </w:rPr>
              <w:t>References</w:t>
            </w:r>
          </w:p>
          <w:p w:rsidR="0002751E" w:rsidRPr="00DB2878" w:rsidRDefault="0002751E" w:rsidP="005C5054">
            <w:pPr>
              <w:rPr>
                <w:rFonts w:ascii="Times New Roman" w:hAnsi="Times New Roman" w:cs="Times New Roman"/>
                <w:sz w:val="28"/>
                <w:szCs w:val="28"/>
              </w:rPr>
            </w:pPr>
          </w:p>
        </w:tc>
      </w:tr>
    </w:tbl>
    <w:p w:rsidR="006F4480" w:rsidRPr="0002751E" w:rsidRDefault="0002751E" w:rsidP="0002751E">
      <w:pPr>
        <w:pStyle w:val="ListParagraph"/>
        <w:numPr>
          <w:ilvl w:val="0"/>
          <w:numId w:val="23"/>
        </w:numPr>
        <w:tabs>
          <w:tab w:val="left" w:pos="1995"/>
        </w:tabs>
        <w:rPr>
          <w:rFonts w:ascii="Times New Roman" w:hAnsi="Times New Roman" w:cs="Times New Roman"/>
        </w:rPr>
      </w:pPr>
      <w:r>
        <w:t>Dr.-</w:t>
      </w:r>
      <w:proofErr w:type="spellStart"/>
      <w:r>
        <w:t>Ing</w:t>
      </w:r>
      <w:proofErr w:type="spellEnd"/>
      <w:r>
        <w:t xml:space="preserve">. </w:t>
      </w:r>
      <w:proofErr w:type="spellStart"/>
      <w:r>
        <w:t>Ayse</w:t>
      </w:r>
      <w:proofErr w:type="spellEnd"/>
      <w:r>
        <w:t xml:space="preserve"> </w:t>
      </w:r>
      <w:proofErr w:type="spellStart"/>
      <w:r>
        <w:t>Sicramaz</w:t>
      </w:r>
      <w:proofErr w:type="spellEnd"/>
      <w:r>
        <w:t xml:space="preserve"> </w:t>
      </w:r>
      <w:proofErr w:type="spellStart"/>
      <w:r>
        <w:t>Ayaz</w:t>
      </w:r>
      <w:proofErr w:type="spellEnd"/>
      <w:r>
        <w:t>, “</w:t>
      </w:r>
      <w:r w:rsidRPr="0002751E">
        <w:rPr>
          <w:i/>
          <w:iCs/>
        </w:rPr>
        <w:t>Signal Tracking</w:t>
      </w:r>
      <w:r>
        <w:t>”: Lecture notes and presentation at ESPACE-2015.</w:t>
      </w:r>
    </w:p>
    <w:p w:rsidR="0002751E" w:rsidRPr="0002751E" w:rsidRDefault="0002751E" w:rsidP="0002751E">
      <w:pPr>
        <w:pStyle w:val="ListParagraph"/>
        <w:numPr>
          <w:ilvl w:val="0"/>
          <w:numId w:val="23"/>
        </w:numPr>
        <w:tabs>
          <w:tab w:val="left" w:pos="1995"/>
        </w:tabs>
        <w:rPr>
          <w:rFonts w:ascii="Times New Roman" w:hAnsi="Times New Roman" w:cs="Times New Roman"/>
        </w:rPr>
      </w:pPr>
      <w:r>
        <w:rPr>
          <w:rFonts w:ascii="Times New Roman" w:hAnsi="Times New Roman" w:cs="Times New Roman"/>
        </w:rPr>
        <w:t xml:space="preserve">Elliot D. Kaplan, “Understanding GPS – Principles and applications”: </w:t>
      </w:r>
      <w:r>
        <w:t>Satellite Signal Acquisition, Tracking, and Data Demodulation</w:t>
      </w:r>
      <w:r>
        <w:t>.</w:t>
      </w:r>
    </w:p>
    <w:p w:rsidR="0002751E" w:rsidRPr="0002751E" w:rsidRDefault="0002751E" w:rsidP="0002751E">
      <w:pPr>
        <w:pStyle w:val="ListParagraph"/>
        <w:numPr>
          <w:ilvl w:val="0"/>
          <w:numId w:val="23"/>
        </w:numPr>
        <w:tabs>
          <w:tab w:val="left" w:pos="1995"/>
        </w:tabs>
        <w:rPr>
          <w:rFonts w:ascii="Times New Roman" w:hAnsi="Times New Roman" w:cs="Times New Roman"/>
        </w:rPr>
      </w:pPr>
      <w:proofErr w:type="spellStart"/>
      <w:r>
        <w:t>Frendrick</w:t>
      </w:r>
      <w:proofErr w:type="spellEnd"/>
      <w:r>
        <w:t xml:space="preserve"> Johansson, 1998, </w:t>
      </w:r>
      <w:r w:rsidRPr="0002751E">
        <w:rPr>
          <w:i/>
          <w:iCs/>
        </w:rPr>
        <w:t>GPS Satellite Signal Acquisition and Tracking</w:t>
      </w:r>
      <w:r>
        <w:t>, the report.</w:t>
      </w:r>
    </w:p>
    <w:p w:rsidR="0002751E" w:rsidRDefault="0002751E" w:rsidP="00A81F0F">
      <w:pPr>
        <w:pStyle w:val="ListParagraph"/>
        <w:numPr>
          <w:ilvl w:val="0"/>
          <w:numId w:val="23"/>
        </w:numPr>
        <w:tabs>
          <w:tab w:val="left" w:pos="1995"/>
        </w:tabs>
        <w:rPr>
          <w:rFonts w:ascii="Times New Roman" w:hAnsi="Times New Roman" w:cs="Times New Roman"/>
        </w:rPr>
      </w:pPr>
      <w:proofErr w:type="spellStart"/>
      <w:r w:rsidRPr="0002751E">
        <w:rPr>
          <w:rFonts w:ascii="Times New Roman" w:hAnsi="Times New Roman" w:cs="Times New Roman"/>
          <w:lang w:bidi="hi-IN"/>
        </w:rPr>
        <w:t>Rishija</w:t>
      </w:r>
      <w:proofErr w:type="spellEnd"/>
      <w:r w:rsidRPr="0002751E">
        <w:rPr>
          <w:rFonts w:ascii="Times New Roman" w:hAnsi="Times New Roman" w:cs="Times New Roman"/>
          <w:lang w:bidi="hi-IN"/>
        </w:rPr>
        <w:t xml:space="preserve"> </w:t>
      </w:r>
      <w:proofErr w:type="spellStart"/>
      <w:r w:rsidRPr="0002751E">
        <w:rPr>
          <w:rFonts w:ascii="Times New Roman" w:hAnsi="Times New Roman" w:cs="Times New Roman"/>
          <w:lang w:bidi="hi-IN"/>
        </w:rPr>
        <w:t>Misra</w:t>
      </w:r>
      <w:proofErr w:type="spellEnd"/>
      <w:r>
        <w:rPr>
          <w:rFonts w:ascii="Times New Roman" w:hAnsi="Times New Roman" w:cs="Times New Roman"/>
          <w:sz w:val="14"/>
          <w:szCs w:val="14"/>
          <w:lang w:bidi="hi-IN"/>
        </w:rPr>
        <w:t>,</w:t>
      </w:r>
      <w:r w:rsidRPr="0002751E">
        <w:rPr>
          <w:rFonts w:ascii="Times New Roman" w:hAnsi="Times New Roman" w:cs="Times New Roman"/>
          <w:sz w:val="14"/>
          <w:szCs w:val="14"/>
          <w:lang w:bidi="hi-IN"/>
        </w:rPr>
        <w:t xml:space="preserve"> </w:t>
      </w:r>
      <w:r w:rsidRPr="0002751E">
        <w:rPr>
          <w:rFonts w:ascii="Times New Roman" w:hAnsi="Times New Roman" w:cs="Times New Roman"/>
          <w:lang w:bidi="hi-IN"/>
        </w:rPr>
        <w:t xml:space="preserve">and </w:t>
      </w:r>
      <w:proofErr w:type="spellStart"/>
      <w:r w:rsidRPr="0002751E">
        <w:rPr>
          <w:rFonts w:ascii="Times New Roman" w:hAnsi="Times New Roman" w:cs="Times New Roman"/>
          <w:lang w:bidi="hi-IN"/>
        </w:rPr>
        <w:t>Shubham</w:t>
      </w:r>
      <w:proofErr w:type="spellEnd"/>
      <w:r w:rsidRPr="0002751E">
        <w:rPr>
          <w:rFonts w:ascii="Times New Roman" w:hAnsi="Times New Roman" w:cs="Times New Roman"/>
          <w:lang w:bidi="hi-IN"/>
        </w:rPr>
        <w:t xml:space="preserve"> </w:t>
      </w:r>
      <w:proofErr w:type="spellStart"/>
      <w:r w:rsidRPr="0002751E">
        <w:rPr>
          <w:rFonts w:ascii="Times New Roman" w:hAnsi="Times New Roman" w:cs="Times New Roman"/>
          <w:lang w:bidi="hi-IN"/>
        </w:rPr>
        <w:t>Palod</w:t>
      </w:r>
      <w:proofErr w:type="spellEnd"/>
      <w:proofErr w:type="gramStart"/>
      <w:r>
        <w:rPr>
          <w:rFonts w:ascii="Times New Roman" w:hAnsi="Times New Roman" w:cs="Times New Roman"/>
          <w:sz w:val="14"/>
          <w:szCs w:val="14"/>
          <w:lang w:bidi="hi-IN"/>
        </w:rPr>
        <w:t xml:space="preserve">, </w:t>
      </w:r>
      <w:r w:rsidRPr="00A81F0F">
        <w:rPr>
          <w:rFonts w:ascii="Times New Roman" w:hAnsi="Times New Roman" w:cs="Times New Roman"/>
          <w:i/>
          <w:iCs/>
          <w:lang w:bidi="hi-IN"/>
        </w:rPr>
        <w:t xml:space="preserve"> </w:t>
      </w:r>
      <w:r w:rsidR="00A81F0F" w:rsidRPr="00A81F0F">
        <w:rPr>
          <w:rFonts w:ascii="Times New Roman" w:hAnsi="Times New Roman" w:cs="Times New Roman"/>
          <w:i/>
          <w:iCs/>
          <w:lang w:bidi="hi-IN"/>
        </w:rPr>
        <w:t>Code</w:t>
      </w:r>
      <w:proofErr w:type="gramEnd"/>
      <w:r w:rsidR="00A81F0F" w:rsidRPr="00A81F0F">
        <w:rPr>
          <w:rFonts w:ascii="Times New Roman" w:hAnsi="Times New Roman" w:cs="Times New Roman"/>
          <w:i/>
          <w:iCs/>
          <w:lang w:bidi="hi-IN"/>
        </w:rPr>
        <w:t xml:space="preserve"> and Carrier Tracking Loops for GPS C/A Code</w:t>
      </w:r>
      <w:r w:rsidR="00A81F0F">
        <w:rPr>
          <w:rFonts w:ascii="Times New Roman" w:hAnsi="Times New Roman" w:cs="Times New Roman"/>
          <w:i/>
          <w:iCs/>
          <w:lang w:bidi="hi-IN"/>
        </w:rPr>
        <w:t xml:space="preserve">, </w:t>
      </w:r>
      <w:r w:rsidR="00A81F0F">
        <w:rPr>
          <w:rFonts w:ascii="Times New Roman" w:hAnsi="Times New Roman" w:cs="Times New Roman"/>
          <w:lang w:bidi="hi-IN"/>
        </w:rPr>
        <w:t>IJPAST.</w:t>
      </w:r>
    </w:p>
    <w:p w:rsidR="00A81F0F" w:rsidRPr="00A81F0F" w:rsidRDefault="00A81F0F" w:rsidP="00A81F0F">
      <w:pPr>
        <w:pStyle w:val="ListParagraph"/>
        <w:numPr>
          <w:ilvl w:val="0"/>
          <w:numId w:val="23"/>
        </w:numPr>
        <w:tabs>
          <w:tab w:val="left" w:pos="1995"/>
        </w:tabs>
        <w:rPr>
          <w:rFonts w:ascii="Times New Roman" w:hAnsi="Times New Roman" w:cs="Times New Roman"/>
          <w:i/>
          <w:iCs/>
        </w:rPr>
      </w:pPr>
      <w:proofErr w:type="spellStart"/>
      <w:r>
        <w:rPr>
          <w:rFonts w:ascii="Times New Roman" w:hAnsi="Times New Roman" w:cs="Times New Roman"/>
          <w:lang w:bidi="hi-IN"/>
        </w:rPr>
        <w:t>Abdehalim</w:t>
      </w:r>
      <w:proofErr w:type="spellEnd"/>
      <w:r>
        <w:rPr>
          <w:rFonts w:ascii="Times New Roman" w:hAnsi="Times New Roman" w:cs="Times New Roman"/>
          <w:lang w:bidi="hi-IN"/>
        </w:rPr>
        <w:t xml:space="preserve"> </w:t>
      </w:r>
      <w:proofErr w:type="spellStart"/>
      <w:r>
        <w:rPr>
          <w:rFonts w:ascii="Times New Roman" w:hAnsi="Times New Roman" w:cs="Times New Roman"/>
          <w:lang w:bidi="hi-IN"/>
        </w:rPr>
        <w:t>Zekry</w:t>
      </w:r>
      <w:proofErr w:type="spellEnd"/>
      <w:r>
        <w:rPr>
          <w:rFonts w:ascii="Times New Roman" w:hAnsi="Times New Roman" w:cs="Times New Roman"/>
          <w:lang w:bidi="hi-IN"/>
        </w:rPr>
        <w:t xml:space="preserve">, </w:t>
      </w:r>
      <w:r w:rsidRPr="00A81F0F">
        <w:rPr>
          <w:rFonts w:ascii="Times New Roman" w:hAnsi="Times New Roman" w:cs="Times New Roman"/>
          <w:i/>
          <w:iCs/>
          <w:lang w:bidi="hi-IN"/>
        </w:rPr>
        <w:t>Implementation of a Complete GPS Receiver on the C6713 DSP through Simulink Receiver</w:t>
      </w:r>
      <w:r>
        <w:rPr>
          <w:rFonts w:ascii="Times New Roman" w:hAnsi="Times New Roman" w:cs="Times New Roman"/>
          <w:lang w:bidi="hi-IN"/>
        </w:rPr>
        <w:t xml:space="preserve">, Journal of Global Positioning Systems. </w:t>
      </w:r>
    </w:p>
    <w:sectPr w:rsidR="00A81F0F" w:rsidRPr="00A81F0F" w:rsidSect="003052E9">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2FC" w:rsidRDefault="001772FC" w:rsidP="003052E9">
      <w:pPr>
        <w:spacing w:after="0" w:line="240" w:lineRule="auto"/>
      </w:pPr>
      <w:r>
        <w:separator/>
      </w:r>
    </w:p>
  </w:endnote>
  <w:endnote w:type="continuationSeparator" w:id="0">
    <w:p w:rsidR="001772FC" w:rsidRDefault="001772FC" w:rsidP="00305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303492"/>
      <w:docPartObj>
        <w:docPartGallery w:val="Page Numbers (Bottom of Page)"/>
        <w:docPartUnique/>
      </w:docPartObj>
    </w:sdtPr>
    <w:sdtContent>
      <w:p w:rsidR="008B2091" w:rsidRDefault="008B2091">
        <w:pPr>
          <w:pStyle w:val="Footer"/>
        </w:pPr>
        <w:r>
          <w:rPr>
            <w:noProof/>
            <w:lang w:bidi="hi-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B2091" w:rsidRPr="003052E9" w:rsidRDefault="008B2091">
                              <w:pPr>
                                <w:jc w:val="center"/>
                                <w:rPr>
                                  <w:rFonts w:ascii="Times New Roman" w:hAnsi="Times New Roman" w:cs="Times New Roman"/>
                                </w:rPr>
                              </w:pPr>
                              <w:r w:rsidRPr="003052E9">
                                <w:rPr>
                                  <w:rFonts w:ascii="Times New Roman" w:hAnsi="Times New Roman" w:cs="Times New Roman"/>
                                </w:rPr>
                                <w:fldChar w:fldCharType="begin"/>
                              </w:r>
                              <w:r w:rsidRPr="003052E9">
                                <w:rPr>
                                  <w:rFonts w:ascii="Times New Roman" w:hAnsi="Times New Roman" w:cs="Times New Roman"/>
                                </w:rPr>
                                <w:instrText xml:space="preserve"> PAGE    \* MERGEFORMAT </w:instrText>
                              </w:r>
                              <w:r w:rsidRPr="003052E9">
                                <w:rPr>
                                  <w:rFonts w:ascii="Times New Roman" w:hAnsi="Times New Roman" w:cs="Times New Roman"/>
                                </w:rPr>
                                <w:fldChar w:fldCharType="separate"/>
                              </w:r>
                              <w:r w:rsidR="00D70196">
                                <w:rPr>
                                  <w:rFonts w:ascii="Times New Roman" w:hAnsi="Times New Roman" w:cs="Times New Roman"/>
                                  <w:noProof/>
                                </w:rPr>
                                <w:t>19</w:t>
                              </w:r>
                              <w:r w:rsidRPr="003052E9">
                                <w:rPr>
                                  <w:rFonts w:ascii="Times New Roman" w:hAnsi="Times New Roman" w:cs="Times New Roman"/>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rsidR="008B2091" w:rsidRPr="003052E9" w:rsidRDefault="008B2091">
                        <w:pPr>
                          <w:jc w:val="center"/>
                          <w:rPr>
                            <w:rFonts w:ascii="Times New Roman" w:hAnsi="Times New Roman" w:cs="Times New Roman"/>
                          </w:rPr>
                        </w:pPr>
                        <w:r w:rsidRPr="003052E9">
                          <w:rPr>
                            <w:rFonts w:ascii="Times New Roman" w:hAnsi="Times New Roman" w:cs="Times New Roman"/>
                          </w:rPr>
                          <w:fldChar w:fldCharType="begin"/>
                        </w:r>
                        <w:r w:rsidRPr="003052E9">
                          <w:rPr>
                            <w:rFonts w:ascii="Times New Roman" w:hAnsi="Times New Roman" w:cs="Times New Roman"/>
                          </w:rPr>
                          <w:instrText xml:space="preserve"> PAGE    \* MERGEFORMAT </w:instrText>
                        </w:r>
                        <w:r w:rsidRPr="003052E9">
                          <w:rPr>
                            <w:rFonts w:ascii="Times New Roman" w:hAnsi="Times New Roman" w:cs="Times New Roman"/>
                          </w:rPr>
                          <w:fldChar w:fldCharType="separate"/>
                        </w:r>
                        <w:r w:rsidR="00D70196">
                          <w:rPr>
                            <w:rFonts w:ascii="Times New Roman" w:hAnsi="Times New Roman" w:cs="Times New Roman"/>
                            <w:noProof/>
                          </w:rPr>
                          <w:t>19</w:t>
                        </w:r>
                        <w:r w:rsidRPr="003052E9">
                          <w:rPr>
                            <w:rFonts w:ascii="Times New Roman" w:hAnsi="Times New Roman" w:cs="Times New Roman"/>
                            <w:noProof/>
                          </w:rPr>
                          <w:fldChar w:fldCharType="end"/>
                        </w:r>
                      </w:p>
                    </w:txbxContent>
                  </v:textbox>
                  <w10:wrap anchorx="margin" anchory="margin"/>
                </v:shape>
              </w:pict>
            </mc:Fallback>
          </mc:AlternateContent>
        </w:r>
        <w:r>
          <w:rPr>
            <w:noProof/>
            <w:lang w:bidi="hi-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2DF0D1F"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2FC" w:rsidRDefault="001772FC" w:rsidP="003052E9">
      <w:pPr>
        <w:spacing w:after="0" w:line="240" w:lineRule="auto"/>
      </w:pPr>
      <w:r>
        <w:separator/>
      </w:r>
    </w:p>
  </w:footnote>
  <w:footnote w:type="continuationSeparator" w:id="0">
    <w:p w:rsidR="001772FC" w:rsidRDefault="001772FC" w:rsidP="003052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17A69"/>
    <w:multiLevelType w:val="hybridMultilevel"/>
    <w:tmpl w:val="E1A4F152"/>
    <w:lvl w:ilvl="0" w:tplc="99420E90">
      <w:start w:val="1"/>
      <w:numFmt w:val="decimal"/>
      <w:lvlText w:val="[%1]"/>
      <w:lvlJc w:val="right"/>
      <w:pPr>
        <w:ind w:left="900" w:hanging="360"/>
      </w:pPr>
      <w:rPr>
        <w:rFonts w:hint="default"/>
        <w:i w:val="0"/>
        <w:i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3B068F4"/>
    <w:multiLevelType w:val="hybridMultilevel"/>
    <w:tmpl w:val="C2DC1EE8"/>
    <w:lvl w:ilvl="0" w:tplc="899803C4">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81C00"/>
    <w:multiLevelType w:val="hybridMultilevel"/>
    <w:tmpl w:val="2F482D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72D2D"/>
    <w:multiLevelType w:val="hybridMultilevel"/>
    <w:tmpl w:val="FCDAFF4C"/>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1EC054A8"/>
    <w:multiLevelType w:val="hybridMultilevel"/>
    <w:tmpl w:val="0B9A67D6"/>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251429EF"/>
    <w:multiLevelType w:val="hybridMultilevel"/>
    <w:tmpl w:val="FCDAFF4C"/>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F5B6AC5"/>
    <w:multiLevelType w:val="hybridMultilevel"/>
    <w:tmpl w:val="61A2069A"/>
    <w:lvl w:ilvl="0" w:tplc="899803C4">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36E6"/>
    <w:multiLevelType w:val="hybridMultilevel"/>
    <w:tmpl w:val="AF0848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497201"/>
    <w:multiLevelType w:val="hybridMultilevel"/>
    <w:tmpl w:val="718C7888"/>
    <w:lvl w:ilvl="0" w:tplc="899803C4">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449BF"/>
    <w:multiLevelType w:val="hybridMultilevel"/>
    <w:tmpl w:val="0B9A67D6"/>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40653706"/>
    <w:multiLevelType w:val="hybridMultilevel"/>
    <w:tmpl w:val="7B8E5366"/>
    <w:lvl w:ilvl="0" w:tplc="5A70FB5C">
      <w:start w:val="1"/>
      <w:numFmt w:val="decimal"/>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45D42795"/>
    <w:multiLevelType w:val="hybridMultilevel"/>
    <w:tmpl w:val="5778F8A8"/>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48E42517"/>
    <w:multiLevelType w:val="hybridMultilevel"/>
    <w:tmpl w:val="48C660CE"/>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4E2701E8"/>
    <w:multiLevelType w:val="hybridMultilevel"/>
    <w:tmpl w:val="86FE1E2A"/>
    <w:lvl w:ilvl="0" w:tplc="899803C4">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33FAA"/>
    <w:multiLevelType w:val="hybridMultilevel"/>
    <w:tmpl w:val="4A60D618"/>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562C2B6C"/>
    <w:multiLevelType w:val="hybridMultilevel"/>
    <w:tmpl w:val="9D625AB2"/>
    <w:lvl w:ilvl="0" w:tplc="899803C4">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D67E10"/>
    <w:multiLevelType w:val="hybridMultilevel"/>
    <w:tmpl w:val="2668A83E"/>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F156784"/>
    <w:multiLevelType w:val="hybridMultilevel"/>
    <w:tmpl w:val="38E6613C"/>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62A64E22"/>
    <w:multiLevelType w:val="hybridMultilevel"/>
    <w:tmpl w:val="DB086D7A"/>
    <w:lvl w:ilvl="0" w:tplc="0409001B">
      <w:start w:val="1"/>
      <w:numFmt w:val="low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651D4A5A"/>
    <w:multiLevelType w:val="hybridMultilevel"/>
    <w:tmpl w:val="F0102F22"/>
    <w:lvl w:ilvl="0" w:tplc="899803C4">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237001"/>
    <w:multiLevelType w:val="hybridMultilevel"/>
    <w:tmpl w:val="A944FFB0"/>
    <w:lvl w:ilvl="0" w:tplc="899803C4">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52597A"/>
    <w:multiLevelType w:val="hybridMultilevel"/>
    <w:tmpl w:val="FCDAFF4C"/>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79906BB2"/>
    <w:multiLevelType w:val="hybridMultilevel"/>
    <w:tmpl w:val="D7C06B00"/>
    <w:lvl w:ilvl="0" w:tplc="911C849C">
      <w:start w:val="1"/>
      <w:numFmt w:val="low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9"/>
  </w:num>
  <w:num w:numId="2">
    <w:abstractNumId w:val="2"/>
  </w:num>
  <w:num w:numId="3">
    <w:abstractNumId w:val="6"/>
  </w:num>
  <w:num w:numId="4">
    <w:abstractNumId w:val="16"/>
  </w:num>
  <w:num w:numId="5">
    <w:abstractNumId w:val="18"/>
  </w:num>
  <w:num w:numId="6">
    <w:abstractNumId w:val="15"/>
  </w:num>
  <w:num w:numId="7">
    <w:abstractNumId w:val="22"/>
  </w:num>
  <w:num w:numId="8">
    <w:abstractNumId w:val="12"/>
  </w:num>
  <w:num w:numId="9">
    <w:abstractNumId w:val="8"/>
  </w:num>
  <w:num w:numId="10">
    <w:abstractNumId w:val="13"/>
  </w:num>
  <w:num w:numId="11">
    <w:abstractNumId w:val="14"/>
  </w:num>
  <w:num w:numId="12">
    <w:abstractNumId w:val="17"/>
  </w:num>
  <w:num w:numId="13">
    <w:abstractNumId w:val="21"/>
  </w:num>
  <w:num w:numId="14">
    <w:abstractNumId w:val="5"/>
  </w:num>
  <w:num w:numId="15">
    <w:abstractNumId w:val="1"/>
  </w:num>
  <w:num w:numId="16">
    <w:abstractNumId w:val="7"/>
  </w:num>
  <w:num w:numId="17">
    <w:abstractNumId w:val="11"/>
  </w:num>
  <w:num w:numId="18">
    <w:abstractNumId w:val="3"/>
  </w:num>
  <w:num w:numId="19">
    <w:abstractNumId w:val="4"/>
  </w:num>
  <w:num w:numId="20">
    <w:abstractNumId w:val="9"/>
  </w:num>
  <w:num w:numId="21">
    <w:abstractNumId w:val="10"/>
  </w:num>
  <w:num w:numId="22">
    <w:abstractNumId w:val="2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2E9"/>
    <w:rsid w:val="00026CA7"/>
    <w:rsid w:val="0002751E"/>
    <w:rsid w:val="00156C2A"/>
    <w:rsid w:val="001772FC"/>
    <w:rsid w:val="001B4A95"/>
    <w:rsid w:val="001F7D6A"/>
    <w:rsid w:val="002C697B"/>
    <w:rsid w:val="002F5A9C"/>
    <w:rsid w:val="003052E9"/>
    <w:rsid w:val="003A57B8"/>
    <w:rsid w:val="003B314B"/>
    <w:rsid w:val="004106C0"/>
    <w:rsid w:val="00423C27"/>
    <w:rsid w:val="00430BAB"/>
    <w:rsid w:val="005706E9"/>
    <w:rsid w:val="005A17D4"/>
    <w:rsid w:val="005A452A"/>
    <w:rsid w:val="005C33FA"/>
    <w:rsid w:val="005D0B75"/>
    <w:rsid w:val="0066613B"/>
    <w:rsid w:val="00676F25"/>
    <w:rsid w:val="00690F70"/>
    <w:rsid w:val="006B30D0"/>
    <w:rsid w:val="006C5018"/>
    <w:rsid w:val="006D1D5D"/>
    <w:rsid w:val="006F4480"/>
    <w:rsid w:val="0070246F"/>
    <w:rsid w:val="00706CEB"/>
    <w:rsid w:val="007308F1"/>
    <w:rsid w:val="007319E9"/>
    <w:rsid w:val="007739E3"/>
    <w:rsid w:val="00787E64"/>
    <w:rsid w:val="007C381D"/>
    <w:rsid w:val="007C4E33"/>
    <w:rsid w:val="007E72D9"/>
    <w:rsid w:val="00863133"/>
    <w:rsid w:val="0086403D"/>
    <w:rsid w:val="008A5A0B"/>
    <w:rsid w:val="008B2091"/>
    <w:rsid w:val="00931C03"/>
    <w:rsid w:val="009425B4"/>
    <w:rsid w:val="00944136"/>
    <w:rsid w:val="009538E4"/>
    <w:rsid w:val="009B5D5B"/>
    <w:rsid w:val="009C5498"/>
    <w:rsid w:val="009E3775"/>
    <w:rsid w:val="009F1128"/>
    <w:rsid w:val="00A11033"/>
    <w:rsid w:val="00A4230C"/>
    <w:rsid w:val="00A52C36"/>
    <w:rsid w:val="00A81F0F"/>
    <w:rsid w:val="00A87C98"/>
    <w:rsid w:val="00AA0491"/>
    <w:rsid w:val="00BC63A2"/>
    <w:rsid w:val="00C11CA3"/>
    <w:rsid w:val="00C361B3"/>
    <w:rsid w:val="00CC375D"/>
    <w:rsid w:val="00CC57C9"/>
    <w:rsid w:val="00D04DEA"/>
    <w:rsid w:val="00D05B3B"/>
    <w:rsid w:val="00D2532B"/>
    <w:rsid w:val="00D3432A"/>
    <w:rsid w:val="00D70196"/>
    <w:rsid w:val="00DB2878"/>
    <w:rsid w:val="00DF2A81"/>
    <w:rsid w:val="00E11DBC"/>
    <w:rsid w:val="00E76F37"/>
    <w:rsid w:val="00E91C4D"/>
    <w:rsid w:val="00F336DA"/>
    <w:rsid w:val="00F7700B"/>
    <w:rsid w:val="00F93BD1"/>
    <w:rsid w:val="00F9429A"/>
    <w:rsid w:val="00FB5BF4"/>
    <w:rsid w:val="00FF6A0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2E896C-13EF-4E24-929D-2F2B51BB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51E"/>
  </w:style>
  <w:style w:type="paragraph" w:styleId="Heading1">
    <w:name w:val="heading 1"/>
    <w:basedOn w:val="Normal"/>
    <w:next w:val="Normal"/>
    <w:link w:val="Heading1Char"/>
    <w:uiPriority w:val="9"/>
    <w:qFormat/>
    <w:rsid w:val="00D701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52E9"/>
    <w:pPr>
      <w:spacing w:after="0" w:line="240" w:lineRule="auto"/>
    </w:pPr>
    <w:rPr>
      <w:rFonts w:eastAsiaTheme="minorEastAsia"/>
    </w:rPr>
  </w:style>
  <w:style w:type="character" w:customStyle="1" w:styleId="NoSpacingChar">
    <w:name w:val="No Spacing Char"/>
    <w:basedOn w:val="DefaultParagraphFont"/>
    <w:link w:val="NoSpacing"/>
    <w:uiPriority w:val="1"/>
    <w:rsid w:val="003052E9"/>
    <w:rPr>
      <w:rFonts w:eastAsiaTheme="minorEastAsia"/>
    </w:rPr>
  </w:style>
  <w:style w:type="paragraph" w:styleId="Header">
    <w:name w:val="header"/>
    <w:basedOn w:val="Normal"/>
    <w:link w:val="HeaderChar"/>
    <w:uiPriority w:val="99"/>
    <w:unhideWhenUsed/>
    <w:rsid w:val="00305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2E9"/>
  </w:style>
  <w:style w:type="paragraph" w:styleId="Footer">
    <w:name w:val="footer"/>
    <w:basedOn w:val="Normal"/>
    <w:link w:val="FooterChar"/>
    <w:uiPriority w:val="99"/>
    <w:unhideWhenUsed/>
    <w:rsid w:val="00305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2E9"/>
  </w:style>
  <w:style w:type="table" w:styleId="TableGrid">
    <w:name w:val="Table Grid"/>
    <w:basedOn w:val="TableNormal"/>
    <w:uiPriority w:val="39"/>
    <w:rsid w:val="00DF2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2A81"/>
    <w:pPr>
      <w:ind w:left="720"/>
      <w:contextualSpacing/>
    </w:pPr>
  </w:style>
  <w:style w:type="character" w:styleId="PlaceholderText">
    <w:name w:val="Placeholder Text"/>
    <w:basedOn w:val="DefaultParagraphFont"/>
    <w:uiPriority w:val="99"/>
    <w:semiHidden/>
    <w:rsid w:val="00D05B3B"/>
    <w:rPr>
      <w:color w:val="808080"/>
    </w:rPr>
  </w:style>
  <w:style w:type="table" w:styleId="ListTable2">
    <w:name w:val="List Table 2"/>
    <w:basedOn w:val="TableNormal"/>
    <w:uiPriority w:val="47"/>
    <w:rsid w:val="0066613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942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F336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D7019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019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3236498">
      <w:bodyDiv w:val="1"/>
      <w:marLeft w:val="0"/>
      <w:marRight w:val="0"/>
      <w:marTop w:val="0"/>
      <w:marBottom w:val="0"/>
      <w:divBdr>
        <w:top w:val="none" w:sz="0" w:space="0" w:color="auto"/>
        <w:left w:val="none" w:sz="0" w:space="0" w:color="auto"/>
        <w:bottom w:val="none" w:sz="0" w:space="0" w:color="auto"/>
        <w:right w:val="none" w:sz="0" w:space="0" w:color="auto"/>
      </w:divBdr>
      <w:divsChild>
        <w:div w:id="1835029246">
          <w:marLeft w:val="0"/>
          <w:marRight w:val="0"/>
          <w:marTop w:val="0"/>
          <w:marBottom w:val="0"/>
          <w:divBdr>
            <w:top w:val="none" w:sz="0" w:space="0" w:color="auto"/>
            <w:left w:val="none" w:sz="0" w:space="0" w:color="auto"/>
            <w:bottom w:val="none" w:sz="0" w:space="0" w:color="auto"/>
            <w:right w:val="none" w:sz="0" w:space="0" w:color="auto"/>
          </w:divBdr>
        </w:div>
        <w:div w:id="1888641944">
          <w:marLeft w:val="0"/>
          <w:marRight w:val="0"/>
          <w:marTop w:val="0"/>
          <w:marBottom w:val="0"/>
          <w:divBdr>
            <w:top w:val="none" w:sz="0" w:space="0" w:color="auto"/>
            <w:left w:val="none" w:sz="0" w:space="0" w:color="auto"/>
            <w:bottom w:val="none" w:sz="0" w:space="0" w:color="auto"/>
            <w:right w:val="none" w:sz="0" w:space="0" w:color="auto"/>
          </w:divBdr>
        </w:div>
        <w:div w:id="1756322567">
          <w:marLeft w:val="0"/>
          <w:marRight w:val="0"/>
          <w:marTop w:val="0"/>
          <w:marBottom w:val="0"/>
          <w:divBdr>
            <w:top w:val="none" w:sz="0" w:space="0" w:color="auto"/>
            <w:left w:val="none" w:sz="0" w:space="0" w:color="auto"/>
            <w:bottom w:val="none" w:sz="0" w:space="0" w:color="auto"/>
            <w:right w:val="none" w:sz="0" w:space="0" w:color="auto"/>
          </w:divBdr>
        </w:div>
        <w:div w:id="1255552805">
          <w:marLeft w:val="0"/>
          <w:marRight w:val="0"/>
          <w:marTop w:val="0"/>
          <w:marBottom w:val="0"/>
          <w:divBdr>
            <w:top w:val="none" w:sz="0" w:space="0" w:color="auto"/>
            <w:left w:val="none" w:sz="0" w:space="0" w:color="auto"/>
            <w:bottom w:val="none" w:sz="0" w:space="0" w:color="auto"/>
            <w:right w:val="none" w:sz="0" w:space="0" w:color="auto"/>
          </w:divBdr>
        </w:div>
        <w:div w:id="523060499">
          <w:marLeft w:val="0"/>
          <w:marRight w:val="0"/>
          <w:marTop w:val="0"/>
          <w:marBottom w:val="0"/>
          <w:divBdr>
            <w:top w:val="none" w:sz="0" w:space="0" w:color="auto"/>
            <w:left w:val="none" w:sz="0" w:space="0" w:color="auto"/>
            <w:bottom w:val="none" w:sz="0" w:space="0" w:color="auto"/>
            <w:right w:val="none" w:sz="0" w:space="0" w:color="auto"/>
          </w:divBdr>
        </w:div>
        <w:div w:id="274873982">
          <w:marLeft w:val="0"/>
          <w:marRight w:val="0"/>
          <w:marTop w:val="0"/>
          <w:marBottom w:val="0"/>
          <w:divBdr>
            <w:top w:val="none" w:sz="0" w:space="0" w:color="auto"/>
            <w:left w:val="none" w:sz="0" w:space="0" w:color="auto"/>
            <w:bottom w:val="none" w:sz="0" w:space="0" w:color="auto"/>
            <w:right w:val="none" w:sz="0" w:space="0" w:color="auto"/>
          </w:divBdr>
        </w:div>
        <w:div w:id="361446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oleObject" Target="embeddings/oleObject2.bin"/><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A3A9EF3796848F4A86B4ACE9278AA1A"/>
        <w:category>
          <w:name w:val="General"/>
          <w:gallery w:val="placeholder"/>
        </w:category>
        <w:types>
          <w:type w:val="bbPlcHdr"/>
        </w:types>
        <w:behaviors>
          <w:behavior w:val="content"/>
        </w:behaviors>
        <w:guid w:val="{4DFC066F-B424-4354-AD19-A95037B2ED1A}"/>
      </w:docPartPr>
      <w:docPartBody>
        <w:p w:rsidR="006B56A9" w:rsidRDefault="00E46222" w:rsidP="00E46222">
          <w:pPr>
            <w:pStyle w:val="4A3A9EF3796848F4A86B4ACE9278AA1A"/>
          </w:pPr>
          <w:r>
            <w:rPr>
              <w:color w:val="2E74B5" w:themeColor="accent1" w:themeShade="BF"/>
              <w:sz w:val="24"/>
              <w:szCs w:val="24"/>
            </w:rPr>
            <w:t>[Company name]</w:t>
          </w:r>
        </w:p>
      </w:docPartBody>
    </w:docPart>
    <w:docPart>
      <w:docPartPr>
        <w:name w:val="8C46B294309742E9A280C76427F9654A"/>
        <w:category>
          <w:name w:val="General"/>
          <w:gallery w:val="placeholder"/>
        </w:category>
        <w:types>
          <w:type w:val="bbPlcHdr"/>
        </w:types>
        <w:behaviors>
          <w:behavior w:val="content"/>
        </w:behaviors>
        <w:guid w:val="{22322AED-E64D-4884-BDE2-047DB71DFE9A}"/>
      </w:docPartPr>
      <w:docPartBody>
        <w:p w:rsidR="006B56A9" w:rsidRDefault="00E46222" w:rsidP="00E46222">
          <w:pPr>
            <w:pStyle w:val="8C46B294309742E9A280C76427F9654A"/>
          </w:pPr>
          <w:r>
            <w:rPr>
              <w:rFonts w:asciiTheme="majorHAnsi" w:eastAsiaTheme="majorEastAsia" w:hAnsiTheme="majorHAnsi" w:cstheme="majorBidi"/>
              <w:color w:val="5B9BD5" w:themeColor="accent1"/>
              <w:sz w:val="88"/>
              <w:szCs w:val="88"/>
            </w:rPr>
            <w:t>[Document title]</w:t>
          </w:r>
        </w:p>
      </w:docPartBody>
    </w:docPart>
    <w:docPart>
      <w:docPartPr>
        <w:name w:val="AE59EEBC45FA4CC18EC71749B72C25C0"/>
        <w:category>
          <w:name w:val="General"/>
          <w:gallery w:val="placeholder"/>
        </w:category>
        <w:types>
          <w:type w:val="bbPlcHdr"/>
        </w:types>
        <w:behaviors>
          <w:behavior w:val="content"/>
        </w:behaviors>
        <w:guid w:val="{138B9FBF-9D5D-48A6-A356-144B1C032507}"/>
      </w:docPartPr>
      <w:docPartBody>
        <w:p w:rsidR="006B56A9" w:rsidRDefault="00E46222" w:rsidP="00E46222">
          <w:pPr>
            <w:pStyle w:val="AE59EEBC45FA4CC18EC71749B72C25C0"/>
          </w:pPr>
          <w:r>
            <w:rPr>
              <w:color w:val="2E74B5" w:themeColor="accent1" w:themeShade="BF"/>
              <w:sz w:val="24"/>
              <w:szCs w:val="24"/>
            </w:rPr>
            <w:t>[Document subtitle]</w:t>
          </w:r>
        </w:p>
      </w:docPartBody>
    </w:docPart>
    <w:docPart>
      <w:docPartPr>
        <w:name w:val="19AD8CC0C6254DC1B3F0D26F2CEDC0A6"/>
        <w:category>
          <w:name w:val="General"/>
          <w:gallery w:val="placeholder"/>
        </w:category>
        <w:types>
          <w:type w:val="bbPlcHdr"/>
        </w:types>
        <w:behaviors>
          <w:behavior w:val="content"/>
        </w:behaviors>
        <w:guid w:val="{594A46F6-3985-471D-BDDC-505CA032E61C}"/>
      </w:docPartPr>
      <w:docPartBody>
        <w:p w:rsidR="006B56A9" w:rsidRDefault="00E46222" w:rsidP="00E46222">
          <w:pPr>
            <w:pStyle w:val="19AD8CC0C6254DC1B3F0D26F2CEDC0A6"/>
          </w:pPr>
          <w:r>
            <w:rPr>
              <w:color w:val="5B9BD5" w:themeColor="accent1"/>
              <w:sz w:val="28"/>
              <w:szCs w:val="28"/>
            </w:rPr>
            <w:t>[Author name]</w:t>
          </w:r>
        </w:p>
      </w:docPartBody>
    </w:docPart>
    <w:docPart>
      <w:docPartPr>
        <w:name w:val="E6DC97C68EA8474EACE236D23EBA67E4"/>
        <w:category>
          <w:name w:val="General"/>
          <w:gallery w:val="placeholder"/>
        </w:category>
        <w:types>
          <w:type w:val="bbPlcHdr"/>
        </w:types>
        <w:behaviors>
          <w:behavior w:val="content"/>
        </w:behaviors>
        <w:guid w:val="{7E32A6E1-857E-4E76-B60A-C0D56FEF85BE}"/>
      </w:docPartPr>
      <w:docPartBody>
        <w:p w:rsidR="006B56A9" w:rsidRDefault="00E46222" w:rsidP="00E46222">
          <w:pPr>
            <w:pStyle w:val="E6DC97C68EA8474EACE236D23EBA67E4"/>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222"/>
    <w:rsid w:val="00223424"/>
    <w:rsid w:val="0055265F"/>
    <w:rsid w:val="006B56A9"/>
    <w:rsid w:val="00E46222"/>
    <w:rsid w:val="00EC367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3A9EF3796848F4A86B4ACE9278AA1A">
    <w:name w:val="4A3A9EF3796848F4A86B4ACE9278AA1A"/>
    <w:rsid w:val="00E46222"/>
  </w:style>
  <w:style w:type="paragraph" w:customStyle="1" w:styleId="8C46B294309742E9A280C76427F9654A">
    <w:name w:val="8C46B294309742E9A280C76427F9654A"/>
    <w:rsid w:val="00E46222"/>
  </w:style>
  <w:style w:type="paragraph" w:customStyle="1" w:styleId="AE59EEBC45FA4CC18EC71749B72C25C0">
    <w:name w:val="AE59EEBC45FA4CC18EC71749B72C25C0"/>
    <w:rsid w:val="00E46222"/>
  </w:style>
  <w:style w:type="paragraph" w:customStyle="1" w:styleId="19AD8CC0C6254DC1B3F0D26F2CEDC0A6">
    <w:name w:val="19AD8CC0C6254DC1B3F0D26F2CEDC0A6"/>
    <w:rsid w:val="00E46222"/>
  </w:style>
  <w:style w:type="paragraph" w:customStyle="1" w:styleId="E6DC97C68EA8474EACE236D23EBA67E4">
    <w:name w:val="E6DC97C68EA8474EACE236D23EBA67E4"/>
    <w:rsid w:val="00E46222"/>
  </w:style>
  <w:style w:type="character" w:styleId="PlaceholderText">
    <w:name w:val="Placeholder Text"/>
    <w:basedOn w:val="DefaultParagraphFont"/>
    <w:uiPriority w:val="99"/>
    <w:semiHidden/>
    <w:rsid w:val="00EC36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3rd semester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F96D2D-3838-4F8D-ADE2-3A1EAD45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3264</TotalTime>
  <Pages>20</Pages>
  <Words>4266</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Receiver Technology</vt:lpstr>
    </vt:vector>
  </TitlesOfParts>
  <Company>ESPACE</Company>
  <LinksUpToDate>false</LinksUpToDate>
  <CharactersWithSpaces>28531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Receiver Technology</dc:title>
  <dc:subject>Signal acquisition and processing</dc:subject>
  <dc:creator>Hrishik Mishra</dc:creator>
  <cp:keywords/>
  <dc:description/>
  <cp:lastModifiedBy>ga59yal</cp:lastModifiedBy>
  <cp:revision>10</cp:revision>
  <dcterms:created xsi:type="dcterms:W3CDTF">2016-02-01T08:43:00Z</dcterms:created>
  <dcterms:modified xsi:type="dcterms:W3CDTF">2016-02-05T17:22:00Z</dcterms:modified>
</cp:coreProperties>
</file>