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C8C5D" w14:textId="2F1971B0" w:rsidR="004C09CD" w:rsidRDefault="00000000" w:rsidP="006724B7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  <w:spacing w:after="0" w:line="78" w:lineRule="atLeast"/>
      </w:pPr>
      <w:r>
        <w:rPr>
          <w:rFonts w:ascii="Calibri" w:eastAsia="Calibri" w:hAnsi="Calibri" w:cs="Calibri"/>
          <w:color w:val="2E75B5"/>
          <w:sz w:val="18"/>
        </w:rPr>
        <w:t>ОБЩАЯ ИНФОРМАЦИЯ</w:t>
      </w:r>
    </w:p>
    <w:tbl>
      <w:tblPr>
        <w:tblStyle w:val="ae"/>
        <w:tblW w:w="0" w:type="auto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ook w:val="04A0" w:firstRow="1" w:lastRow="0" w:firstColumn="1" w:lastColumn="0" w:noHBand="0" w:noVBand="1"/>
      </w:tblPr>
      <w:tblGrid>
        <w:gridCol w:w="3135"/>
        <w:gridCol w:w="6210"/>
      </w:tblGrid>
      <w:tr w:rsidR="004C09CD" w14:paraId="01EF4F1D" w14:textId="77777777">
        <w:trPr>
          <w:trHeight w:val="276"/>
        </w:trPr>
        <w:tc>
          <w:tcPr>
            <w:tcW w:w="93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5B9BD5" w:fill="5B9BD5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881ADA4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FFFFFF"/>
                <w:sz w:val="18"/>
              </w:rPr>
              <w:t>Специалист: </w:t>
            </w:r>
          </w:p>
        </w:tc>
      </w:tr>
      <w:tr w:rsidR="004C09CD" w14:paraId="5BA2A236" w14:textId="77777777">
        <w:trPr>
          <w:trHeight w:val="241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2F2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4BAB98A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>Фамилия Имя Отчество (полное)</w:t>
            </w:r>
          </w:p>
        </w:tc>
        <w:tc>
          <w:tcPr>
            <w:tcW w:w="6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1A6CD135" w14:textId="10F72E89" w:rsidR="004C09CD" w:rsidRPr="00D55F3A" w:rsidRDefault="00D55F3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FFFFFF" w:fill="FFFFFF"/>
              <w:spacing w:line="76" w:lineRule="atLeast"/>
              <w:rPr>
                <w:lang w:val="en-US"/>
              </w:rPr>
            </w:pPr>
            <w:r>
              <w:rPr>
                <w:rFonts w:ascii="Calibri" w:hAnsi="Calibri" w:eastAsia="Calibri"/>
                <w:sz w:val="18"/>
                <w:lang w:val="en-US"/>
              </w:rPr>
              <w:t xml:space="preserve">Анащенко Оксана Александровна</w:t>
            </w:r>
          </w:p>
        </w:tc>
      </w:tr>
      <w:tr w:rsidR="004C09CD" w14:paraId="58EA18DC" w14:textId="77777777">
        <w:trPr>
          <w:trHeight w:val="276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2F2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35E828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>Дата рождения (</w:t>
            </w: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</w:rPr>
              <w:t>дд.</w:t>
            </w:r>
            <w:proofErr w:type="gramStart"/>
            <w:r>
              <w:rPr>
                <w:rFonts w:ascii="Calibri" w:eastAsia="Calibri" w:hAnsi="Calibri" w:cs="Calibri"/>
                <w:color w:val="000000"/>
                <w:sz w:val="18"/>
              </w:rPr>
              <w:t>мм.гггг</w:t>
            </w:r>
            <w:proofErr w:type="spellEnd"/>
            <w:proofErr w:type="gramEnd"/>
            <w:r>
              <w:rPr>
                <w:rFonts w:ascii="Calibri" w:eastAsia="Calibri" w:hAnsi="Calibri" w:cs="Calibri"/>
                <w:color w:val="000000"/>
                <w:sz w:val="18"/>
              </w:rPr>
              <w:t>)</w:t>
            </w:r>
          </w:p>
        </w:tc>
        <w:tc>
          <w:tcPr>
            <w:tcW w:w="6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41807A4" w14:textId="47316034" w:rsidR="004C09CD" w:rsidRPr="00D55F3A" w:rsidRDefault="00D55F3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  <w:rPr>
                <w:lang w:val="en-US"/>
              </w:rPr>
            </w:pPr>
            <w:r>
              <w:t>20.05.1970</w:t>
            </w:r>
          </w:p>
        </w:tc>
      </w:tr>
      <w:tr w:rsidR="004C09CD" w14:paraId="3517557D" w14:textId="77777777">
        <w:trPr>
          <w:trHeight w:val="276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2F2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89A8C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>Возраст (число полный лет)</w:t>
            </w:r>
          </w:p>
        </w:tc>
        <w:tc>
          <w:tcPr>
            <w:tcW w:w="6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55DDB28B" w14:textId="42CBF0EC" w:rsidR="004C09CD" w:rsidRDefault="00D55F3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t>56</w:t>
            </w:r>
          </w:p>
        </w:tc>
      </w:tr>
      <w:tr w:rsidR="004C09CD" w14:paraId="76333D92" w14:textId="77777777">
        <w:trPr>
          <w:trHeight w:val="276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2F2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3771D4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>Последние четыре цифры номера телефона (ХХХХ)</w:t>
            </w:r>
          </w:p>
        </w:tc>
        <w:tc>
          <w:tcPr>
            <w:tcW w:w="6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hAnsi="Calibri" w:eastAsia="Calibri"/>
                <w:sz w:val="18"/>
                <w:lang w:val="en-US"/>
              </w:rPr>
              <w:t xml:space="preserve">0480</w:t>
            </w:r>
          </w:p>
        </w:tc>
      </w:tr>
      <w:tr w:rsidR="004C09CD" w14:paraId="5709B66D" w14:textId="77777777">
        <w:trPr>
          <w:trHeight w:val="276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2F2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6CE0F0A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proofErr w:type="spellStart"/>
            <w:r>
              <w:rPr>
                <w:rFonts w:ascii="Calibri" w:eastAsia="Calibri" w:hAnsi="Calibri" w:cs="Calibri"/>
                <w:color w:val="000000"/>
                <w:sz w:val="18"/>
              </w:rPr>
              <w:t>Email</w:t>
            </w:r>
            <w:proofErr w:type="spellEnd"/>
            <w:r>
              <w:rPr>
                <w:rFonts w:ascii="Calibri" w:eastAsia="Calibri" w:hAnsi="Calibri" w:cs="Calibri"/>
                <w:color w:val="000000"/>
                <w:sz w:val="18"/>
              </w:rPr>
              <w:t xml:space="preserve"> адрес</w:t>
            </w:r>
          </w:p>
        </w:tc>
        <w:tc>
          <w:tcPr>
            <w:tcW w:w="6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hAnsi="Calibri" w:eastAsia="Calibri"/>
                <w:sz w:val="18"/>
                <w:lang w:val="en-US"/>
              </w:rPr>
              <w:t xml:space="preserve">Xenia-Day@yandex.ru</w:t>
            </w:r>
          </w:p>
        </w:tc>
      </w:tr>
      <w:tr w:rsidR="004C09CD" w14:paraId="16EBC523" w14:textId="77777777">
        <w:trPr>
          <w:trHeight w:val="276"/>
        </w:trPr>
        <w:tc>
          <w:tcPr>
            <w:tcW w:w="93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5B9BD5" w:fill="5B9BD5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AA855AE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FFFFFF"/>
                <w:sz w:val="18"/>
              </w:rPr>
              <w:t>Информация о локации: </w:t>
            </w:r>
          </w:p>
        </w:tc>
      </w:tr>
      <w:tr w:rsidR="004C09CD" w14:paraId="6A0021DF" w14:textId="77777777">
        <w:trPr>
          <w:trHeight w:val="343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2F2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F689C8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>Фактическая локация (страна)</w:t>
            </w:r>
          </w:p>
        </w:tc>
        <w:tc>
          <w:tcPr>
            <w:tcW w:w="6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2610B518" w14:textId="7E09C6B8" w:rsidR="004C09CD" w:rsidRDefault="00D55F3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hAnsi="Calibri" w:eastAsia="Calibri"/>
                <w:sz w:val="18"/>
                <w:lang w:val="en-US"/>
              </w:rPr>
              <w:t xml:space="preserve">Россия</w:t>
            </w:r>
          </w:p>
        </w:tc>
      </w:tr>
      <w:tr w:rsidR="004C09CD" w14:paraId="38F9058A" w14:textId="77777777">
        <w:trPr>
          <w:trHeight w:val="276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2F2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206525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>Фактическая локация (город)</w:t>
            </w:r>
          </w:p>
        </w:tc>
        <w:tc>
          <w:tcPr>
            <w:tcW w:w="6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FD4FCF4" w14:textId="514BEF6A" w:rsidR="004C09CD" w:rsidRDefault="00D55F3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t>Санкт-Петербург</w:t>
            </w:r>
          </w:p>
        </w:tc>
      </w:tr>
      <w:tr w:rsidR="004C09CD" w14:paraId="75E61CC1" w14:textId="77777777">
        <w:trPr>
          <w:trHeight w:val="276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2F2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456645C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>Гражданство (резидент)</w:t>
            </w:r>
          </w:p>
        </w:tc>
        <w:tc>
          <w:tcPr>
            <w:tcW w:w="6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41550679" w14:textId="2DD6E014" w:rsidR="004C09CD" w:rsidRDefault="00D55F3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t>Россия</w:t>
            </w:r>
          </w:p>
        </w:tc>
      </w:tr>
      <w:tr w:rsidR="004C09CD" w14:paraId="3998E94E" w14:textId="77777777">
        <w:trPr>
          <w:trHeight w:val="276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2F2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7EA1F49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>Разрешение на работу (при несовпадении факт локации и гражданства)</w:t>
            </w:r>
          </w:p>
        </w:tc>
        <w:tc>
          <w:tcPr>
            <w:tcW w:w="6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BBF0113" w14:textId="0B3376E7" w:rsidR="004C09CD" w:rsidRDefault="00D55F3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t>Россия (совпадает с фактической локацией, разрешение не требуется)</w:t>
            </w:r>
          </w:p>
        </w:tc>
      </w:tr>
      <w:tr w:rsidR="004C09CD" w14:paraId="0948FD26" w14:textId="77777777">
        <w:trPr>
          <w:trHeight w:val="276"/>
        </w:trPr>
        <w:tc>
          <w:tcPr>
            <w:tcW w:w="93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5B9BD5" w:fill="5B9BD5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3A3B200A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FFFFFF"/>
                <w:sz w:val="18"/>
              </w:rPr>
              <w:t>Специализация: </w:t>
            </w:r>
          </w:p>
        </w:tc>
      </w:tr>
      <w:tr w:rsidR="004C09CD" w14:paraId="73D6FCE5" w14:textId="77777777">
        <w:trPr>
          <w:trHeight w:val="182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2F2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24424B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>Специализация (позиция) кандидата</w:t>
            </w:r>
          </w:p>
        </w:tc>
        <w:tc>
          <w:tcPr>
            <w:tcW w:w="6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FFFFFF" w:fill="FFFFFF"/>
              <w:spacing w:line="78" w:lineRule="atLeast"/>
            </w:pPr>
            <w:r>
              <w:rPr>
                <w:rFonts w:ascii="Calibri" w:hAnsi="Calibri" w:eastAsia="Calibri"/>
                <w:sz w:val="18"/>
                <w:lang w:val="en-US"/>
              </w:rPr>
              <w:t xml:space="preserve">Аналитик DWH</w:t>
            </w:r>
          </w:p>
        </w:tc>
      </w:tr>
      <w:tr w:rsidR="004C09CD" w:rsidRPr="00D55F3A" w14:paraId="757B7CA1" w14:textId="77777777">
        <w:trPr>
          <w:trHeight w:val="276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2F2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9B0E291" w14:textId="77777777" w:rsidR="004C09CD" w:rsidRPr="00D55F3A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>Грейд</w:t>
            </w:r>
            <w:r w:rsidRPr="00D55F3A">
              <w:rPr>
                <w:rFonts w:ascii="Calibri" w:eastAsia="Calibri" w:hAnsi="Calibri" w:cs="Calibri"/>
                <w:color w:val="000000"/>
                <w:sz w:val="18"/>
                <w:lang w:val="en-US"/>
              </w:rPr>
              <w:t xml:space="preserve"> (</w:t>
            </w:r>
            <w:r>
              <w:rPr>
                <w:rFonts w:ascii="Calibri" w:eastAsia="Calibri" w:hAnsi="Calibri" w:cs="Calibri"/>
                <w:color w:val="000000"/>
                <w:sz w:val="18"/>
              </w:rPr>
              <w:t>уровень</w:t>
            </w:r>
            <w:r w:rsidRPr="00D55F3A">
              <w:rPr>
                <w:rFonts w:ascii="Calibri" w:eastAsia="Calibri" w:hAnsi="Calibri" w:cs="Calibri"/>
                <w:color w:val="000000"/>
                <w:sz w:val="18"/>
                <w:lang w:val="en-US"/>
              </w:rPr>
              <w:t xml:space="preserve">) </w:t>
            </w:r>
            <w:r>
              <w:rPr>
                <w:rFonts w:ascii="Calibri" w:eastAsia="Calibri" w:hAnsi="Calibri" w:cs="Calibri"/>
                <w:color w:val="000000"/>
                <w:sz w:val="18"/>
              </w:rPr>
              <w:t>кандидата</w:t>
            </w:r>
            <w:r w:rsidRPr="00D55F3A">
              <w:rPr>
                <w:rFonts w:ascii="Calibri" w:eastAsia="Calibri" w:hAnsi="Calibri" w:cs="Calibri"/>
                <w:color w:val="000000"/>
                <w:sz w:val="18"/>
                <w:lang w:val="en-US"/>
              </w:rPr>
              <w:t xml:space="preserve"> (lead, senior, middle, junior)</w:t>
            </w:r>
          </w:p>
        </w:tc>
        <w:tc>
          <w:tcPr>
            <w:tcW w:w="6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FFFFFF" w:fill="FFFFFF"/>
              <w:spacing w:line="78" w:lineRule="atLeast"/>
            </w:pPr>
            <w:r>
              <w:rPr>
                <w:rFonts w:ascii="Calibri" w:hAnsi="Calibri" w:eastAsia="Calibri"/>
                <w:sz w:val="18"/>
                <w:lang w:val="en-US"/>
              </w:rPr>
              <w:t xml:space="preserve">Senior</w:t>
            </w:r>
          </w:p>
        </w:tc>
      </w:tr>
      <w:tr w:rsidR="004C09CD" w14:paraId="2BE7FFED" w14:textId="77777777">
        <w:trPr>
          <w:trHeight w:val="276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2F2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D691491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>Опыт управления командой от 5 чел., лет</w:t>
            </w:r>
          </w:p>
        </w:tc>
        <w:tc>
          <w:tcPr>
            <w:tcW w:w="6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hAnsi="Calibri" w:eastAsia="Calibri"/>
                <w:sz w:val="18"/>
                <w:lang w:val="en-US"/>
              </w:rPr>
              <w:t xml:space="preserve">нет</w:t>
            </w:r>
          </w:p>
        </w:tc>
      </w:tr>
      <w:tr w:rsidR="004C09CD" w14:paraId="27CA6D97" w14:textId="77777777">
        <w:trPr>
          <w:trHeight w:val="276"/>
        </w:trPr>
        <w:tc>
          <w:tcPr>
            <w:tcW w:w="93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5B9BD5" w:fill="5B9BD5"/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7E51EBA7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FFFFFF"/>
                <w:sz w:val="18"/>
              </w:rPr>
              <w:t>Образование: </w:t>
            </w:r>
          </w:p>
        </w:tc>
      </w:tr>
      <w:tr w:rsidR="004C09CD" w14:paraId="57C5899F" w14:textId="77777777">
        <w:trPr>
          <w:trHeight w:val="450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2F2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DB0084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>Образование (год, специализация, обр. учреждение…)</w:t>
            </w:r>
          </w:p>
        </w:tc>
        <w:tc>
          <w:tcPr>
            <w:tcW w:w="6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>
            <w:r>
              <w:t>1995, Национальный исследовательский университет "Высшая школа экономики", радиотехнический факультет, радиоинженер конструктор-технолог (Инженер), степень: Магистр</w:t>
            </w:r>
          </w:p>
        </w:tc>
      </w:tr>
      <w:tr w:rsidR="004C09CD" w14:paraId="385D00BF" w14:textId="77777777">
        <w:trPr>
          <w:trHeight w:val="276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2F2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3D7A2B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>Курсы / сертификаты (год, название курса)</w:t>
            </w:r>
          </w:p>
        </w:tc>
        <w:tc>
          <w:tcPr>
            <w:tcW w:w="6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6184A28E" w14:textId="364CCF56" w:rsidR="004C09CD" w:rsidRDefault="00D55F3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FFFFFF" w:fill="FFFFFF"/>
              <w:spacing w:line="78" w:lineRule="atLeast"/>
            </w:pPr>
            <w:r>
              <w:t>2019, Университет Искусственного Интеллекта — Python для анализа данных</w:t>
              <w:br/>
              <w:t>2002, Центр компьютерного обучения при МГТУ им. Баумана — Программирование баз данных Access</w:t>
              <w:br/>
              <w:t>2002, Центр компьютерного обучения при МГТУ им. Баумана — Основы программирования и баз данных</w:t>
            </w:r>
          </w:p>
        </w:tc>
      </w:tr>
      <w:tr w:rsidR="004C09CD" w14:paraId="556C8B20" w14:textId="77777777">
        <w:trPr>
          <w:trHeight w:val="612"/>
        </w:trPr>
        <w:tc>
          <w:tcPr>
            <w:tcW w:w="31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F2F2F2" w:fill="F2F2F2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2F26D16" w14:textId="77777777" w:rsidR="004C09CD" w:rsidRDefault="00000000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pacing w:line="78" w:lineRule="atLeast"/>
            </w:pPr>
            <w:r>
              <w:rPr>
                <w:rFonts w:ascii="Calibri" w:eastAsia="Calibri" w:hAnsi="Calibri" w:cs="Calibri"/>
                <w:color w:val="000000"/>
                <w:sz w:val="18"/>
              </w:rPr>
              <w:t>Иностранные языки и уровень владения (A1, A2, B1, B2, C1, C2)</w:t>
            </w:r>
          </w:p>
        </w:tc>
        <w:tc>
          <w:tcPr>
            <w:tcW w:w="62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bottom"/>
          </w:tcPr>
          <w:p w14:paraId="094FCCB2" w14:textId="7D8F91BB" w:rsidR="004C09CD" w:rsidRDefault="00D55F3A">
            <w:pPr>
              <w:pBdr>
                <w:top w:val="none" w:sz="4" w:space="0" w:color="000000"/>
                <w:left w:val="none" w:sz="4" w:space="0" w:color="000000"/>
                <w:bottom w:val="none" w:sz="4" w:space="0" w:color="000000"/>
                <w:right w:val="none" w:sz="4" w:space="0" w:color="000000"/>
              </w:pBdr>
              <w:shd w:val="clear" w:color="FFFFFF" w:fill="FFFFFF"/>
              <w:spacing w:line="146" w:lineRule="atLeast"/>
              <w:ind w:right="120"/>
            </w:pPr>
            <w:r>
              <w:rPr>
                <w:rFonts w:ascii="Calibri" w:hAnsi="Calibri" w:eastAsia="Calibri"/>
                <w:sz w:val="18"/>
                <w:lang w:val="en-US"/>
              </w:rPr>
              <w:t xml:space="preserve">Русский — C2, Английский — B1</w:t>
            </w:r>
          </w:p>
        </w:tc>
      </w:tr>
    </w:tbl>
    <w:p w14:paraId="75087AC6" w14:textId="77777777" w:rsidR="004E7F9A" w:rsidRPr="004E1691" w:rsidRDefault="004E7F9A">
      <w:pPr>
        <w:pBdr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pBdr>
      </w:pPr>
    </w:p>
    <w:p>
      <w:r>
        <w:rPr>
          <w:rFonts w:ascii="Calibri" w:hAnsi="Calibri" w:eastAsia="Calibri"/>
          <w:b/>
          <w:color w:val="4472C4"/>
          <w:sz w:val="18"/>
        </w:rPr>
        <w:t>ПРОЕКТНЫЙ ОПЫТ</w:t>
      </w:r>
    </w:p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fill="5B9BD5"/>
          </w:tcPr>
          <w:p>
            <w:r>
              <w:t>1. Проектный опыт: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Название проекта (кратко)</w:t>
            </w:r>
          </w:p>
        </w:tc>
        <w:tc>
          <w:tcPr>
            <w:tcW w:type="dxa" w:w="6803"/>
          </w:tcPr>
          <w:p>
            <w:r>
              <w:t>Миграция хранилища данных Teradata в Data Lake (МАГНИТ)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Описание проекта (1-3 предложения)</w:t>
            </w:r>
          </w:p>
        </w:tc>
        <w:tc>
          <w:tcPr>
            <w:tcW w:type="dxa" w:w="6803"/>
          </w:tcPr>
          <w:p>
            <w:r>
              <w:t>Основная задача — миграция хранилища данных (Teradata --&gt; Data Lake): анализ источников, проектирование объектов в единой архитектурной модели компании, самостоятельная разработка ETL-потоков и витрин слоёв raw/L1/L2 нового хранилища, проведение ПСИ с бизнесом.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Начало участия в проекте</w:t>
            </w:r>
          </w:p>
        </w:tc>
        <w:tc>
          <w:tcPr>
            <w:tcW w:type="dxa" w:w="6803"/>
          </w:tcPr>
          <w:p>
            <w:r>
              <w:t>Сентябрь 2024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Окончание участия в проекте</w:t>
            </w:r>
          </w:p>
        </w:tc>
        <w:tc>
          <w:tcPr>
            <w:tcW w:type="dxa" w:w="6803"/>
          </w:tcPr>
          <w:p>
            <w:r>
              <w:t>по настоящее время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Заказчик проекта</w:t>
            </w:r>
          </w:p>
        </w:tc>
        <w:tc>
          <w:tcPr>
            <w:tcW w:type="dxa" w:w="6803"/>
          </w:tcPr>
          <w:p>
            <w:r>
              <w:t>МАГНИТ, Розничная сеть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Проектная роль</w:t>
            </w:r>
          </w:p>
        </w:tc>
        <w:tc>
          <w:tcPr>
            <w:tcW w:type="dxa" w:w="6803"/>
          </w:tcPr>
          <w:p>
            <w:r>
              <w:t>Ведущий системный аналитик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Грейд (уровень)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Задачи / обязанности на проекте</w:t>
            </w:r>
          </w:p>
        </w:tc>
        <w:tc>
          <w:tcPr>
            <w:tcW w:type="dxa" w:w="6803"/>
          </w:tcPr>
          <w:p>
            <w:r>
              <w:t>Анализ объектов, входящих в скоуп миграции: предварительный маппинг, соблюдение нейминга объектов и атрибутов, корректировка и отрисовка архитектуры объектов в PowerDesigner в рамках единой архитектурной модели компании.</w:t>
              <w:br/>
              <w:t>Составление проектной документации в Confluence, заполнение S2T для разработки и внесения информации об объекте в Hive/Metastore и OpenMetaData.</w:t>
              <w:br/>
              <w:t>Самостоятельная разработка ETL-потока данных (Data Ocean SDI) из источника в таргет с учетом типа загрузки (потоковая из Kafka или пакетная из Teradata, Oracle, SQL Server, PostgreSQL), переливка данных из приемного слоя в слой raw, тестирование на полноту и консистентность, сверка с источником.</w:t>
              <w:br/>
              <w:t>Разработка объектов слоя L1 (core): yaml-файлы, DDL-запросы, запросы преобразования «сырого» слоя, даги Airflow (с использованием корпоративного AI-агента OpenCode, VSCode, git).</w:t>
              <w:br/>
              <w:t>Анализ и реинжиниринг витрин слоя data mart, разработка и согласование прототипов витрин с бизнесом.</w:t>
              <w:br/>
              <w:t>Разработка объектов слоя L2 (data mart на базе Trino) с применением dbt, git, Airflow; тестирование витрин, проведение ПСИ с бизнесом, передача объекта на сопровождение.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Основные достижения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Стек проекта (технологии, инструменты)</w:t>
            </w:r>
          </w:p>
        </w:tc>
        <w:tc>
          <w:tcPr>
            <w:tcW w:type="dxa" w:w="6803"/>
          </w:tcPr>
          <w:p>
            <w:r>
              <w:t>Teradata, Data Lake, Hive/Metastore, OpenMetaData, PowerDesigner, Confluence, Data Ocean SDI, Kafka, Oracle, SQL Server, PostgreSQL, Trino, dbt, Airflow, Python, Git, AI-агент OpenCode, VSCode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Состав команды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Опыт руководства / наставничества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</w:tbl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fill="5B9BD5"/>
          </w:tcPr>
          <w:p>
            <w:r>
              <w:t>2. Проектный опыт: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Название проекта (кратко)</w:t>
            </w:r>
          </w:p>
        </w:tc>
        <w:tc>
          <w:tcPr>
            <w:tcW w:type="dxa" w:w="6803"/>
          </w:tcPr>
          <w:p>
            <w:r>
              <w:t>Разработка ETL процессов в ООО “А17”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Описание проекта (1-3 предложения)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Работа на стыке обязанностей Дата инженера, Системного аналитика, Архитектора DWH.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Начало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Январь 2024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Окончание участия в проекте</w:t>
            </w:r>
          </w:p>
        </w:tc>
        <w:tc>
          <w:tcPr>
            <w:tcW w:type="dxa" w:w="6803"/>
          </w:tcPr>
          <w:p>
            <w:r>
              <w:t>Август 2024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Заказчик проекта</w:t>
            </w:r>
          </w:p>
        </w:tc>
        <w:tc>
          <w:tcPr>
            <w:tcW w:type="dxa" w:w="6803"/>
          </w:tcPr>
          <w:p>
            <w:r>
              <w:t>ООО “А17”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Проектная роль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Старший системный аналитик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Грейд (уровень)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Задачи / обязанности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Поиск сырых данных в различных сервисах микросервисной архитектуры компании (json структуры в MongoDB и Kafka).</w:t>
              <w:br/>
              <w:t>Разработка ETL процессов по преобразованию данных из json формата в реляционные таблицы (написание SQL-скриптов на диалекте Trino, продуктивизация через python фреймворк dbt, использование системы контроля версий Gitlab).</w:t>
              <w:br/>
              <w:t>Архитектурное проектирование объектов ядра хранилища (тип моделирования DataVault, виды документов: концептуальная, логическая, физическая модели данных, S2T mapping).</w:t>
              <w:br/>
              <w:t>Разработка выходных продуктовых витрин сервисов для их последующего использования отделом BI-аналитики.</w:t>
              <w:br/>
              <w:t>Ревью SQL-кода витрин отчетов, которые предоставляет отдел BI-аналитики в момент передачи этих отчетов для вывода в прод.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Основные достижения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Стек проекта (технологии, инструменты)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MongoDB, Kafka, SQL (Trino), Python, dbt, Gitlab, JSON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Состав команды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Опыт руководства / наставничества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</w:tbl>
    <w:p/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fill="5B9BD5"/>
          </w:tcPr>
          <w:p>
            <w:r>
              <w:t>3. Проектный опыт: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Название проекта (кратко)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Разработка аналитических хранилищ для IBS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Описание проекта (1-3 предложения)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Участие в различных аутсорсинговых проектах по разработке аналитических хранилищ, связанных с банковским сектором.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Начало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Август 2021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Окончание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Январь 2024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Заказчик проекта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IBS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Проектная роль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Системный аналитик / Старший разработчик SQL / Архитектор-моделист DWH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Грейд (уровень)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Задачи / обязанности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Миграция данных слабодокументированного хранилища.</w:t>
              <w:br/>
              <w:t>Доработка функционала пользовательского интерфейса.</w:t>
              <w:br/>
              <w:t>Построение витрин и новых разрезов данных.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Основные достижения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Стек проекта (технологии, инструменты)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Oracle, PL/SQL, PostgreSQL, Greenplum, ArenaData, PgL/SQL, Airflow, NiFi, Visio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Состав команды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Опыт руководства / наставничества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</w:tbl>
    <w:p/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fill="5B9BD5"/>
          </w:tcPr>
          <w:p>
            <w:r>
              <w:t>4. Проектный опыт: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Название проекта (кратко)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Разработка витрин и дашбордов для МТС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Описание проекта (1-3 предложения)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Разработка витрин и дашбордов для внутреннего заказчика.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Начало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Август 2020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Окончание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Август 2021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Заказчик проекта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Мобильные ТелеСистемы (МТС)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Проектная роль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Ведущий IT разработчик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Грейд (уровень)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Задачи / обязанности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Анализ ТЗ заказчика с точки зрения разработки.</w:t>
              <w:br/>
              <w:t>Уточнение требований к витрине и/или дашборду.</w:t>
              <w:br/>
              <w:t>Разработка необходимых процедур, функций, таблиц, представлений для создания витрин.</w:t>
              <w:br/>
              <w:t>Разработка дашборда в Tableau на основании витрины и в соответствие с требованиями заказчика.</w:t>
              <w:br/>
              <w:t>Презентация витрин и дашбордов заказчику.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Основные достижения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Стек проекта (технологии, инструменты)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PostgreSQL, Teradata, Tableau, Python, Airflow, Google Analytics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Состав команды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Опыт руководства / наставничества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</w:tbl>
    <w:p/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fill="5B9BD5"/>
          </w:tcPr>
          <w:p>
            <w:r>
              <w:t>5. Проектный опыт: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Название проекта (кратко)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Аналитическая отчетность ML модели Альфа-Банка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Описание проекта (1-3 предложения)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Работа по удовлетворению потребности в аналитической и статистической отчетности по работе отдела комплаенса и разработка автоматических инструментов выявления высокорисковых клиентов.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Начало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Ноябрь 2019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Окончание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Август 2020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Заказчик проекта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Альфа-Банк (Россия)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Проектная роль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Главный экономист (Старший аналитик данных)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Грейд (уровень)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SQL - senior, Python - middle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Задачи / обязанности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Разработка технологии по проверке качества данных в витринах.</w:t>
              <w:br/>
              <w:t>Поиск новых параметров в поведении клиентов.</w:t>
              <w:br/>
              <w:t>Поддержка существующих моделей машинного обучения.</w:t>
              <w:br/>
              <w:t>Оценка точности предсказания и тюнинг моделей машинного обучения.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Основные достижения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Стек проекта (технологии, инструменты)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MS SQL, SAP HANA, Python (pandas, numpy, sklearn), Windows Server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Состав команды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Опыт руководства / наставничества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</w:tbl>
    <w:p/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fill="5B9BD5"/>
          </w:tcPr>
          <w:p>
            <w:r>
              <w:t>6. Проектный опыт: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Название проекта (кратко)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Анализ клиентской базы в Снежная Королева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Описание проекта (1-3 предложения)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Исследование клиентской базы и участие в маркетинговых исследованиях для сегментации клиентов и прогнозирования их поведения.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Начало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Август 2018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Окончание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Октябрь 2019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Заказчик проекта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Снежная Королева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Проектная роль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Клиентский аналитик (Data analist)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Грейд (уровень)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Задачи / обязанности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Классификация и сегментация клиентов.</w:t>
              <w:br/>
              <w:t>Участие в маркетинговых исследованиях.</w:t>
              <w:br/>
              <w:t>Разработка витрин данных и контроль качества их наполнения.</w:t>
              <w:br/>
              <w:t>Прогнозирование оттока клиентов.</w:t>
              <w:br/>
              <w:t>Автоматизация стандартных регулярных выгрузок и отчетов.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Основные достижения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Стек проекта (технологии, инструменты)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Oracle PL/SQL, Python (pandas, numpy, sklearn, cx_Oracle, openpyxl, matplotlib, seaborn), Excel, PowerPoint, Windows Server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Состав команды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Опыт руководства / наставничества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</w:tbl>
    <w:p/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fill="5B9BD5"/>
          </w:tcPr>
          <w:p>
            <w:r>
              <w:t>7. Проектный опыт: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Название проекта (кратко)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Валидация обработка данных DM Basis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Описание проекта (1-3 предложения)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Анализ и исправление данных для программ лояльности и организация ETL-процессов.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Начало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Июль 2016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Окончание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Июль 2018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Заказчик проекта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DM Basis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Проектная роль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Аналитик баз данных (Data scientist)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Грейд (уровень)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Задачи / обязанности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Анализ корректности данных, исправление ошибок.</w:t>
              <w:br/>
              <w:t>Организация ETL-процессов.</w:t>
              <w:br/>
              <w:t>Создание консолидированной карточки клиента.</w:t>
              <w:br/>
              <w:t>Сегментация базы клиентов, подготовка списков для e-mail рассылок.</w:t>
              <w:br/>
              <w:t>Постановка задач программистам на доработку ПО.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Основные достижения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Стек проекта (технологии, инструменты)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SQL, Python, VBA, Excel, Windows Server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Состав команды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Опыт руководства / наставничества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</w:tbl>
    <w:p/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fill="5B9BD5"/>
          </w:tcPr>
          <w:p>
            <w:r>
              <w:t>8. Проектный опыт: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Название проекта (кратко)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Анализ проектирование ресурсов Электронный архив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Описание проекта (1-3 предложения)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Работа по оцифровке физических носителей информации и преобразованию табличных массивов.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Начало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Август 2007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Окончание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Май 2016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Заказчик проекта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Корпорация "Электронный архив"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Проектная роль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Ведущий специалист по информационным ресурсам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Грейд (уровень)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Задачи / обязанности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Анализ и разработка структуры базы данных.</w:t>
              <w:br/>
              <w:t>Разработка методик преобразования данных.</w:t>
              <w:br/>
              <w:t>Проверка релевантности баз данных.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Основные достижения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Награждена знаком «Профи-2011».</w:t>
              <w:br/>
              <w:t>Объявлена благодарность за 2012 год.</w:t>
              <w:br/>
              <w:t>Награждена «Почетной грамотой корпорации» по итогам 2013 года.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Стек проекта (технологии, инструменты)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Access, SQL, Excel, Word, TextPipe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Состав команды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Опыт руководства / наставничества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</w:tbl>
    <w:p/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fill="5B9BD5"/>
          </w:tcPr>
          <w:p>
            <w:r>
              <w:t>9. Проектный опыт: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Название проекта (кратко)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Автоматизация бизнес-процессов в Электронщик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Описание проекта (1-3 предложения)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Разработка VBA-модулей и написание ТЗ для автоматизации бизнес-процессов.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Начало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Март 2007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Окончание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Июль 2007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Заказчик проекта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ООО "Дом компонентов и оборудования "Электронщик""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Проектная роль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Технолог Отдела развития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Грейд (уровень)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Задачи / обязанности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Написание VBA-модулей.</w:t>
              <w:br/>
              <w:t>Анализ изменений товарной номенклатуры.</w:t>
              <w:br/>
              <w:t>Написание ТЗ для автоматизации некоторых бизнес-процессов.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Основные достижения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Стек проекта (технологии, инструменты)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VBA, Access, Excel, Axapta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Состав команды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Опыт руководства / наставничества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</w:tbl>
    <w:p/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fill="5B9BD5"/>
          </w:tcPr>
          <w:p>
            <w:r>
              <w:t>10. Проектный опыт: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Название проекта (кратко)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Системное сопровождение продуктов в Электронщик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Описание проекта (1-3 предложения)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Ежедневная обработка новой номенклатуры и аналитическая работа с характеристиками продукции.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Начало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Июнь 2005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Окончание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Март 2007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Заказчик проекта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ООО "Дом компонентов и оборудования "Электронщик""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Проектная роль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Менеджер информационного сопровождения продвижения продукции (Менеджер интернет-проекта)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Грейд (уровень)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Задачи / обязанности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Обработка номенклатуры и закачка ее на сайт.</w:t>
              <w:br/>
              <w:t>Аналитическая работа с номенклатурой.</w:t>
              <w:br/>
              <w:t>Разработка ТЗ и размещение на сайте.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Основные достижения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Стек проекта (технологии, инструменты)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Access, Excel, SQL, VBA, HTML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Состав команды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Опыт руководства / наставничества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</w:tbl>
    <w:p/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fill="5B9BD5"/>
          </w:tcPr>
          <w:p>
            <w:r>
              <w:t>11. Проектный опыт: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Название проекта (кратко)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Менеджерская работа РА "Новый Стиль" "Что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Описание проекта (1-3 предложения)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Общение с клиентами и управление заказами в сфере печатной рекламы и сервисного обслуживания.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Начало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Май 2004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Окончание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Сентябрь 2004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Заказчик проекта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['ЗАО "НС-Информ"'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Проектная роль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Менеджер-оператор / Менеджер по сервисному обслуживанию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Грейд (уровень)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Задачи / обязанности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Общение с клиентами.</w:t>
              <w:br/>
              <w:t>Отслеживание размещения заказов.</w:t>
              <w:br/>
              <w:t>Ведение базы данных.</w:t>
              <w:br/>
              <w:t>Контроль оплаты заказа.</w:t>
              <w:br/>
              <w:t>Обновление правовой базы данных "Консультант+".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Основные достижения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Стек проекта (технологии, инструменты)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Интернет, Оргтехника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Состав команды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Опыт руководства / наставничества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</w:tbl>
    <w:p/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fill="5B9BD5"/>
          </w:tcPr>
          <w:p>
            <w:r>
              <w:t>12. Проектный опыт: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Название проекта (кратко)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Оператор ЦС в Охранные системы 'Гольфстрим'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Описание проекта (1-3 предложения)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Общение с клиентами и разрешение кризисных ситуаций.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Начало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Май 2002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Окончание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Май 2004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Заказчик проекта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Охранные системы 'Гольфстрим'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Проектная роль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Оператор ЦС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Грейд (уровень)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Задачи / обязанности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Общение с клиентами по телефону.</w:t>
              <w:br/>
              <w:t>Разрешение кризисных ситуаций.</w:t>
              <w:br/>
              <w:t>Ведение баз данных.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Основные достижения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Стек проекта (технологии, инструменты)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Оргтехника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Состав команды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Опыт руководства / наставничества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</w:tbl>
    <w:p/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fill="5B9BD5"/>
          </w:tcPr>
          <w:p>
            <w:r>
              <w:t>13. Проектный опыт: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Название проекта (кратко)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Оператор обработки данных в ЗАО 'Экспресс-Кард'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Описание проекта (1-3 предложения)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Обработка данных и решение сложных технических вопросов.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Начало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Апрель 2001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Окончание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Май 2002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Заказчик проекта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ЗАО 'Экспресс-Кард'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Проектная роль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Оператор обработки данных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Грейд (уровень)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Задачи / обязанности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Обработка данных.</w:t>
              <w:br/>
              <w:t>Ведение баз данных.</w:t>
              <w:br/>
              <w:t>Обработка изображений.</w:t>
              <w:br/>
              <w:t>Решение сложных технических вопросов.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Основные достижения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Стек проекта (технологии, инструменты)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PhotoShop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Состав команды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Опыт руководства / наставничества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</w:tbl>
    <w:p/>
    <w:tbl>
      <w:tblPr>
        <w:tblStyle w:val="ae"/>
        <w:tblW w:type="auto" w:w="0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fill="5B9BD5"/>
          </w:tcPr>
          <w:p>
            <w:r>
              <w:t>14. Проектный опыт: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Название проекта (кратко)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Оператор обработки телеэфира ЗАО 'Гэллап Эд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Описание проекта (1-3 предложения)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Заполнение баз данных и формирование отчетов.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Начало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Сентябрь 2000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Окончание участия в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Март 2001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Заказчик проекта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ЗАО 'Гэллап Эд Факт'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Проектная роль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Оператор обработки телеэфира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Грейд (уровень)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Задачи / обязанности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  <w:t>Заполнение баз данных.</w:t>
              <w:br/>
              <w:t>Формирование отчетов.</w:t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Основные достижения на проекте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Стек проекта (технологии, инструменты)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Состав команды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  <w:tr>
        <w:tc>
          <w:tcPr>
            <w:tcW w:type="dxa" w:w="3402"/>
          </w:tcPr>
          <w:p>
            <w:r>
              <w:rPr>
                <w:rFonts w:ascii="Calibri" w:hAnsi="Calibri" w:eastAsia="Calibri"/>
                <w:sz w:val="18"/>
              </w:rPr>
              <w:t>Опыт руководства / наставничества</w:t>
            </w:r>
          </w:p>
        </w:tc>
        <w:tc>
          <w:tcPr>
            <w:tcW w:type="dxa" w:w="6803"/>
          </w:tcPr>
          <w:p>
            <w:r>
              <w:rPr>
                <w:rFonts w:ascii="Calibri" w:hAnsi="Calibri" w:eastAsia="Calibri"/>
                <w:sz w:val="18"/>
              </w:rPr>
            </w:r>
          </w:p>
        </w:tc>
      </w:tr>
    </w:tbl>
    <w:p/>
    <w:sectPr w:rsidR="004E7F9A" w:rsidRPr="004E1691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84DD73" w14:textId="77777777" w:rsidR="00F02EF7" w:rsidRDefault="00F02EF7">
      <w:pPr>
        <w:spacing w:after="0" w:line="240" w:lineRule="auto"/>
      </w:pPr>
      <w:r>
        <w:separator/>
      </w:r>
    </w:p>
  </w:endnote>
  <w:endnote w:type="continuationSeparator" w:id="0">
    <w:p w14:paraId="0DA8CA43" w14:textId="77777777" w:rsidR="00F02EF7" w:rsidRDefault="00F02E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04CE3F" w14:textId="77777777" w:rsidR="00F02EF7" w:rsidRDefault="00F02EF7">
      <w:pPr>
        <w:spacing w:after="0" w:line="240" w:lineRule="auto"/>
      </w:pPr>
      <w:r>
        <w:separator/>
      </w:r>
    </w:p>
  </w:footnote>
  <w:footnote w:type="continuationSeparator" w:id="0">
    <w:p w14:paraId="2CC59DF9" w14:textId="77777777" w:rsidR="00F02EF7" w:rsidRDefault="00F02EF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09CD"/>
    <w:rsid w:val="00024CA3"/>
    <w:rsid w:val="00086AED"/>
    <w:rsid w:val="000B21B8"/>
    <w:rsid w:val="000B5457"/>
    <w:rsid w:val="001E6107"/>
    <w:rsid w:val="001E737D"/>
    <w:rsid w:val="00310295"/>
    <w:rsid w:val="003157CC"/>
    <w:rsid w:val="00355B0B"/>
    <w:rsid w:val="003A27A2"/>
    <w:rsid w:val="003A7488"/>
    <w:rsid w:val="003C0FFC"/>
    <w:rsid w:val="004C09CD"/>
    <w:rsid w:val="004E1691"/>
    <w:rsid w:val="004E7F9A"/>
    <w:rsid w:val="00503ED7"/>
    <w:rsid w:val="006124FF"/>
    <w:rsid w:val="00641EC0"/>
    <w:rsid w:val="006530D3"/>
    <w:rsid w:val="006724B7"/>
    <w:rsid w:val="00675840"/>
    <w:rsid w:val="006911CF"/>
    <w:rsid w:val="007F54C7"/>
    <w:rsid w:val="00816A5C"/>
    <w:rsid w:val="0083466D"/>
    <w:rsid w:val="0083530F"/>
    <w:rsid w:val="0094603B"/>
    <w:rsid w:val="00973D28"/>
    <w:rsid w:val="009C20AB"/>
    <w:rsid w:val="009C51F1"/>
    <w:rsid w:val="009D018C"/>
    <w:rsid w:val="00A62458"/>
    <w:rsid w:val="00AA5520"/>
    <w:rsid w:val="00AB2E3A"/>
    <w:rsid w:val="00B33EEF"/>
    <w:rsid w:val="00B35709"/>
    <w:rsid w:val="00B848F9"/>
    <w:rsid w:val="00C21BD9"/>
    <w:rsid w:val="00CA7B0E"/>
    <w:rsid w:val="00CD195D"/>
    <w:rsid w:val="00CD2DC3"/>
    <w:rsid w:val="00CF6AE0"/>
    <w:rsid w:val="00D55F3A"/>
    <w:rsid w:val="00DE6CDB"/>
    <w:rsid w:val="00E00726"/>
    <w:rsid w:val="00E06E6C"/>
    <w:rsid w:val="00E65514"/>
    <w:rsid w:val="00E70284"/>
    <w:rsid w:val="00ED0F4D"/>
    <w:rsid w:val="00F02EF7"/>
    <w:rsid w:val="00F12877"/>
    <w:rsid w:val="00F65D04"/>
    <w:rsid w:val="00F90F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280326"/>
  <w15:docId w15:val="{3F59E4B4-BBBC-4808-931C-B9CD16B2B4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35709"/>
    <w:rPr>
      <w:rFonts w:ascii="Liberation Sans" w:eastAsia="Liberation Sans" w:hAnsi="Liberation Sans" w:cs="Liberation Sans"/>
      <w:sz w:val="20"/>
      <w:szCs w:val="20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sz w:val="40"/>
      <w:szCs w:val="40"/>
    </w:rPr>
  </w:style>
  <w:style w:type="paragraph" w:styleId="2">
    <w:name w:val="heading 2"/>
    <w:basedOn w:val="1"/>
    <w:next w:val="a"/>
    <w:link w:val="20"/>
    <w:uiPriority w:val="9"/>
    <w:unhideWhenUsed/>
    <w:qFormat/>
    <w:pPr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eastAsia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Liberation Sans" w:eastAsia="Liberation Sans" w:hAnsi="Liberation Sans" w:cs="Liberation Sans"/>
    </w:rPr>
  </w:style>
  <w:style w:type="character" w:customStyle="1" w:styleId="20">
    <w:name w:val="Заголовок 2 Знак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link w:val="3"/>
    <w:uiPriority w:val="9"/>
    <w:rPr>
      <w:rFonts w:ascii="Liberation Sans" w:hAnsi="Liberation Sans" w:cs="Liberation Sans"/>
    </w:rPr>
  </w:style>
  <w:style w:type="character" w:customStyle="1" w:styleId="40">
    <w:name w:val="Заголовок 4 Знак"/>
    <w:link w:val="4"/>
    <w:uiPriority w:val="9"/>
    <w:rPr>
      <w:rFonts w:ascii="Liberation Sans" w:eastAsia="Liberation Sans" w:hAnsi="Liberation Sans" w:cs="Liberation Sans"/>
    </w:rPr>
  </w:style>
  <w:style w:type="character" w:customStyle="1" w:styleId="50">
    <w:name w:val="Заголовок 5 Знак"/>
    <w:link w:val="5"/>
    <w:uiPriority w:val="9"/>
    <w:rPr>
      <w:rFonts w:ascii="Liberation Sans" w:eastAsia="Liberation Sans" w:hAnsi="Liberation Sans" w:cs="Liberation Sans"/>
    </w:rPr>
  </w:style>
  <w:style w:type="character" w:customStyle="1" w:styleId="60">
    <w:name w:val="Заголовок 6 Знак"/>
    <w:link w:val="6"/>
    <w:uiPriority w:val="9"/>
    <w:rPr>
      <w:rFonts w:ascii="Liberation Sans" w:eastAsia="Liberation Sans" w:hAnsi="Liberation Sans" w:cs="Liberation Sans"/>
    </w:rPr>
  </w:style>
  <w:style w:type="character" w:customStyle="1" w:styleId="70">
    <w:name w:val="Заголовок 7 Знак"/>
    <w:link w:val="7"/>
    <w:uiPriority w:val="9"/>
    <w:rPr>
      <w:rFonts w:ascii="Liberation Sans" w:eastAsia="Liberation Sans" w:hAnsi="Liberation Sans" w:cs="Liberation Sans"/>
    </w:rPr>
  </w:style>
  <w:style w:type="character" w:customStyle="1" w:styleId="80">
    <w:name w:val="Заголовок 8 Знак"/>
    <w:link w:val="8"/>
    <w:uiPriority w:val="9"/>
    <w:rPr>
      <w:rFonts w:ascii="Liberation Sans" w:eastAsia="Liberation Sans" w:hAnsi="Liberation Sans" w:cs="Liberation Sans"/>
    </w:rPr>
  </w:style>
  <w:style w:type="character" w:customStyle="1" w:styleId="90">
    <w:name w:val="Заголовок 9 Знак"/>
    <w:link w:val="9"/>
    <w:uiPriority w:val="9"/>
    <w:rPr>
      <w:rFonts w:ascii="Liberation Sans" w:eastAsia="Liberation Sans" w:hAnsi="Liberation Sans" w:cs="Liberation Sans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Заголовок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uiPriority w:val="99"/>
  </w:style>
  <w:style w:type="paragraph" w:styleId="ad">
    <w:name w:val="caption"/>
    <w:basedOn w:val="a"/>
    <w:next w:val="a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c">
    <w:name w:val="Нижний колонтитул Знак"/>
    <w:link w:val="ab"/>
    <w:uiPriority w:val="99"/>
  </w:style>
  <w:style w:type="table" w:styleId="ae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">
    <w:name w:val="Hyperlink"/>
    <w:uiPriority w:val="99"/>
    <w:unhideWhenUsed/>
    <w:rPr>
      <w:color w:val="0563C1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af8">
    <w:name w:val="No Spacing"/>
    <w:basedOn w:val="a"/>
    <w:uiPriority w:val="1"/>
    <w:qFormat/>
    <w:pPr>
      <w:spacing w:after="0" w:line="240" w:lineRule="auto"/>
    </w:pPr>
  </w:style>
  <w:style w:type="paragraph" w:styleId="af9">
    <w:name w:val="List Paragraph"/>
    <w:basedOn w:val="a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4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17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19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125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400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61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41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97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157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60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1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7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23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26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76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2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86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047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122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8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86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92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88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748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851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71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397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44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46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095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84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59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46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4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9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1</Pages>
  <Words>126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Карпов Аркадий Дмитриевич</dc:creator>
  <cp:lastModifiedBy>Карпов Аркадий Дмитриевич</cp:lastModifiedBy>
  <cp:revision>15</cp:revision>
  <dcterms:created xsi:type="dcterms:W3CDTF">2025-07-03T21:10:00Z</dcterms:created>
  <dcterms:modified xsi:type="dcterms:W3CDTF">2025-09-18T22:53:00Z</dcterms:modified>
  <dc:description/>
  <dc:identifier/>
  <dc:language/>
  <dc:subject/>
  <dc:title/>
</cp:coreProperties>
</file>