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12415" w:rsidP="00CC7801">
      <w:pPr>
        <w:pStyle w:val="Heading2"/>
        <w:rPr>
          <w:lang w:val="en-GB"/>
        </w:rPr>
      </w:pPr>
      <w:r>
        <w:rPr>
          <w:lang w:val="en-GB"/>
        </w:rPr>
        <w:lastRenderedPageBreak/>
        <w:t>Updated GA02</w:t>
      </w:r>
    </w:p>
    <w:p w:rsidR="0075014F" w:rsidRDefault="002B35D1" w:rsidP="00312415">
      <w:pPr>
        <w:rPr>
          <w:sz w:val="16"/>
          <w:szCs w:val="16"/>
          <w:u w:val="single"/>
          <w:lang w:val="en-US"/>
        </w:rPr>
      </w:pPr>
      <w:r w:rsidRPr="0099046C">
        <w:rPr>
          <w:sz w:val="16"/>
          <w:szCs w:val="16"/>
          <w:lang w:val="en-US"/>
        </w:rPr>
        <w:t xml:space="preserve">Motivations: </w:t>
      </w:r>
      <w:r w:rsidRPr="0099046C">
        <w:rPr>
          <w:sz w:val="16"/>
          <w:szCs w:val="16"/>
          <w:lang w:val="en-US"/>
        </w:rPr>
        <w:br/>
        <w:t>* Some motivations given, but no alternatives to design decisions are discussed</w:t>
      </w:r>
      <w:r w:rsidRPr="0099046C">
        <w:rPr>
          <w:sz w:val="16"/>
          <w:szCs w:val="16"/>
          <w:lang w:val="en-US"/>
        </w:rPr>
        <w:br/>
      </w:r>
      <w:r w:rsidRPr="0099046C">
        <w:rPr>
          <w:sz w:val="16"/>
          <w:szCs w:val="16"/>
          <w:lang w:val="en-US"/>
        </w:rPr>
        <w:br/>
        <w:t>Revisit assignment 1:</w:t>
      </w:r>
      <w:r w:rsidRPr="0099046C">
        <w:rPr>
          <w:sz w:val="16"/>
          <w:szCs w:val="16"/>
          <w:lang w:val="en-US"/>
        </w:rPr>
        <w:br/>
        <w:t>* 3 issues have solutions, but no concrete strategies to implement them</w:t>
      </w:r>
      <w:r w:rsidRPr="0099046C">
        <w:rPr>
          <w:sz w:val="16"/>
          <w:szCs w:val="16"/>
          <w:lang w:val="en-US"/>
        </w:rPr>
        <w:br/>
      </w:r>
      <w:r w:rsidR="00B814DB" w:rsidRPr="00B814DB">
        <w:rPr>
          <w:sz w:val="16"/>
          <w:szCs w:val="16"/>
          <w:highlight w:val="yellow"/>
          <w:u w:val="single"/>
          <w:lang w:val="en-US"/>
        </w:rPr>
        <w:t>Added strategies to most issues that lacked such.</w:t>
      </w:r>
    </w:p>
    <w:p w:rsidR="0075014F" w:rsidRDefault="002B35D1" w:rsidP="0075014F">
      <w:pPr>
        <w:rPr>
          <w:sz w:val="16"/>
          <w:szCs w:val="16"/>
          <w:lang w:val="en-US"/>
        </w:rPr>
      </w:pPr>
      <w:r w:rsidRPr="0099046C">
        <w:rPr>
          <w:sz w:val="16"/>
          <w:szCs w:val="16"/>
          <w:lang w:val="en-US"/>
        </w:rPr>
        <w:br/>
        <w:t xml:space="preserve">Strategy mapping to module view: </w:t>
      </w:r>
      <w:r w:rsidRPr="0099046C">
        <w:rPr>
          <w:sz w:val="16"/>
          <w:szCs w:val="16"/>
          <w:lang w:val="en-US"/>
        </w:rPr>
        <w:br/>
        <w:t>* You motivate the decisions well, but you should specify also the concrete</w:t>
      </w:r>
      <w:r w:rsidRPr="0099046C">
        <w:rPr>
          <w:sz w:val="16"/>
          <w:szCs w:val="16"/>
          <w:lang w:val="en-US"/>
        </w:rPr>
        <w:br/>
        <w:t>strategy, not only the issue, which leads to the decision.</w:t>
      </w:r>
    </w:p>
    <w:p w:rsidR="00D160B4" w:rsidRPr="0099046C" w:rsidRDefault="002B35D1" w:rsidP="0075014F">
      <w:pPr>
        <w:rPr>
          <w:sz w:val="16"/>
          <w:szCs w:val="16"/>
          <w:lang w:val="en-US"/>
        </w:rPr>
      </w:pPr>
      <w:r w:rsidRPr="0099046C">
        <w:rPr>
          <w:sz w:val="16"/>
          <w:szCs w:val="16"/>
          <w:lang w:val="en-US"/>
        </w:rPr>
        <w:br/>
        <w:t xml:space="preserve">Module view: </w:t>
      </w:r>
      <w:r w:rsidRPr="0099046C">
        <w:rPr>
          <w:sz w:val="16"/>
          <w:szCs w:val="16"/>
          <w:lang w:val="en-US"/>
        </w:rPr>
        <w:br/>
        <w:t>* No traceability between conceptual and module view, i.e. not clear which and</w:t>
      </w:r>
      <w:r w:rsidRPr="0099046C">
        <w:rPr>
          <w:sz w:val="16"/>
          <w:szCs w:val="16"/>
          <w:lang w:val="en-US"/>
        </w:rPr>
        <w:br/>
        <w:t>where conceptual components are reflected in the module view.</w:t>
      </w:r>
    </w:p>
    <w:p w:rsidR="0075014F" w:rsidRDefault="00D160B4" w:rsidP="0075014F">
      <w:pPr>
        <w:spacing w:after="0"/>
        <w:rPr>
          <w:sz w:val="16"/>
          <w:szCs w:val="16"/>
          <w:u w:val="single"/>
          <w:lang w:val="en-US"/>
        </w:rPr>
      </w:pPr>
      <w:r w:rsidRPr="0099046C">
        <w:rPr>
          <w:sz w:val="16"/>
          <w:szCs w:val="16"/>
          <w:highlight w:val="yellow"/>
          <w:u w:val="single"/>
          <w:lang w:val="en-US"/>
        </w:rPr>
        <w:t>Added a short mention to each layer description which component that it reflects</w:t>
      </w:r>
      <w:r w:rsidR="0099046C" w:rsidRPr="0099046C">
        <w:rPr>
          <w:sz w:val="16"/>
          <w:szCs w:val="16"/>
          <w:highlight w:val="yellow"/>
          <w:u w:val="single"/>
          <w:lang w:val="en-US"/>
        </w:rPr>
        <w:t>.</w:t>
      </w:r>
    </w:p>
    <w:p w:rsidR="002B35D1" w:rsidRPr="0099046C" w:rsidRDefault="002B35D1" w:rsidP="0075014F">
      <w:pPr>
        <w:spacing w:after="0"/>
        <w:rPr>
          <w:sz w:val="16"/>
          <w:szCs w:val="16"/>
          <w:lang w:val="en-US"/>
        </w:rPr>
      </w:pPr>
      <w:r w:rsidRPr="0099046C">
        <w:rPr>
          <w:sz w:val="16"/>
          <w:szCs w:val="16"/>
          <w:lang w:val="en-US"/>
        </w:rPr>
        <w:br/>
        <w:t>* Why are there 4 "Data transfer" modules? If they all have the same</w:t>
      </w:r>
      <w:r w:rsidRPr="0099046C">
        <w:rPr>
          <w:sz w:val="16"/>
          <w:szCs w:val="16"/>
          <w:lang w:val="en-US"/>
        </w:rPr>
        <w:br/>
        <w:t>functionality, they shouldn't be replicated four times. If they are different,</w:t>
      </w:r>
      <w:r w:rsidRPr="0099046C">
        <w:rPr>
          <w:sz w:val="16"/>
          <w:szCs w:val="16"/>
          <w:lang w:val="en-US"/>
        </w:rPr>
        <w:br/>
        <w:t>e.g. clients in the broker pattern, they should have different names</w:t>
      </w:r>
    </w:p>
    <w:p w:rsidR="0099046C" w:rsidRDefault="002B35D1" w:rsidP="0075014F">
      <w:pPr>
        <w:spacing w:after="0" w:line="240" w:lineRule="auto"/>
        <w:rPr>
          <w:sz w:val="16"/>
          <w:szCs w:val="16"/>
          <w:lang w:val="en-US"/>
        </w:rPr>
      </w:pPr>
      <w:r w:rsidRPr="0099046C">
        <w:rPr>
          <w:sz w:val="16"/>
          <w:szCs w:val="16"/>
          <w:highlight w:val="yellow"/>
          <w:u w:val="single"/>
          <w:lang w:val="en-US"/>
        </w:rPr>
        <w:t>Each of the modules now have a individual name to show that they are different modules</w:t>
      </w:r>
      <w:r w:rsidR="0099046C" w:rsidRPr="0099046C">
        <w:rPr>
          <w:sz w:val="16"/>
          <w:szCs w:val="16"/>
          <w:highlight w:val="yellow"/>
          <w:u w:val="single"/>
          <w:lang w:val="en-US"/>
        </w:rPr>
        <w:t>.</w:t>
      </w:r>
      <w:r w:rsidRPr="0099046C">
        <w:rPr>
          <w:sz w:val="16"/>
          <w:szCs w:val="16"/>
          <w:lang w:val="en-US"/>
        </w:rPr>
        <w:br/>
      </w:r>
      <w:r w:rsidRPr="0099046C">
        <w:rPr>
          <w:sz w:val="16"/>
          <w:szCs w:val="16"/>
          <w:lang w:val="en-US"/>
        </w:rPr>
        <w:br/>
        <w:t xml:space="preserve">Strategy mapping to execution view: </w:t>
      </w:r>
      <w:r w:rsidRPr="0099046C">
        <w:rPr>
          <w:sz w:val="16"/>
          <w:szCs w:val="16"/>
          <w:lang w:val="en-US"/>
        </w:rPr>
        <w:br/>
        <w:t>* The design decisions are not connected to any strategy and/or issue (except</w:t>
      </w:r>
      <w:r w:rsidRPr="0099046C">
        <w:rPr>
          <w:sz w:val="16"/>
          <w:szCs w:val="16"/>
          <w:lang w:val="en-US"/>
        </w:rPr>
        <w:br/>
        <w:t>broker strategy).</w:t>
      </w:r>
    </w:p>
    <w:p w:rsidR="009E2993" w:rsidRPr="0099046C" w:rsidRDefault="0099046C" w:rsidP="0075014F">
      <w:pPr>
        <w:spacing w:after="0" w:line="240" w:lineRule="auto"/>
        <w:rPr>
          <w:sz w:val="16"/>
          <w:szCs w:val="16"/>
          <w:lang w:val="en-US"/>
        </w:rPr>
      </w:pPr>
      <w:r w:rsidRPr="0099046C">
        <w:rPr>
          <w:sz w:val="16"/>
          <w:szCs w:val="16"/>
          <w:highlight w:val="yellow"/>
          <w:u w:val="single"/>
          <w:lang w:val="en-US"/>
        </w:rPr>
        <w:t>New issue-cards and strategies will be added so that we can map them to the execution view.</w:t>
      </w:r>
      <w:r w:rsidR="002B35D1" w:rsidRPr="0099046C">
        <w:rPr>
          <w:sz w:val="16"/>
          <w:szCs w:val="16"/>
          <w:lang w:val="en-US"/>
        </w:rPr>
        <w:br/>
      </w:r>
      <w:r w:rsidR="002B35D1" w:rsidRPr="0099046C">
        <w:rPr>
          <w:sz w:val="16"/>
          <w:szCs w:val="16"/>
          <w:lang w:val="en-US"/>
        </w:rPr>
        <w:br/>
        <w:t xml:space="preserve">Execution view: </w:t>
      </w:r>
      <w:r w:rsidR="002B35D1" w:rsidRPr="0099046C">
        <w:rPr>
          <w:sz w:val="16"/>
          <w:szCs w:val="16"/>
          <w:lang w:val="en-US"/>
        </w:rPr>
        <w:br/>
        <w:t>* Diagrams are not clear since notation is not followed. We need to see at</w:t>
      </w:r>
      <w:r w:rsidR="002B35D1" w:rsidRPr="0099046C">
        <w:rPr>
          <w:sz w:val="16"/>
          <w:szCs w:val="16"/>
          <w:lang w:val="en-US"/>
        </w:rPr>
        <w:br/>
        <w:t>least one diagram showing the execution architecture view and one with</w:t>
      </w:r>
      <w:r w:rsidR="002B35D1" w:rsidRPr="0099046C">
        <w:rPr>
          <w:sz w:val="16"/>
          <w:szCs w:val="16"/>
          <w:lang w:val="en-US"/>
        </w:rPr>
        <w:br/>
        <w:t>communication paths.</w:t>
      </w:r>
    </w:p>
    <w:p w:rsidR="0099046C" w:rsidRPr="0099046C" w:rsidRDefault="009E2993" w:rsidP="00B86512">
      <w:pPr>
        <w:spacing w:after="0"/>
        <w:rPr>
          <w:sz w:val="16"/>
          <w:szCs w:val="16"/>
          <w:lang w:val="en-US"/>
        </w:rPr>
      </w:pPr>
      <w:r w:rsidRPr="0099046C">
        <w:rPr>
          <w:sz w:val="16"/>
          <w:szCs w:val="16"/>
          <w:highlight w:val="yellow"/>
          <w:u w:val="single"/>
          <w:lang w:val="en-US"/>
        </w:rPr>
        <w:t>Communication paths have been added to the entities now and will be described in the text</w:t>
      </w:r>
      <w:r w:rsidR="0099046C" w:rsidRPr="0099046C">
        <w:rPr>
          <w:sz w:val="16"/>
          <w:szCs w:val="16"/>
          <w:highlight w:val="yellow"/>
          <w:u w:val="single"/>
          <w:lang w:val="en-US"/>
        </w:rPr>
        <w:t>.</w:t>
      </w:r>
      <w:r w:rsidR="002B35D1" w:rsidRPr="0099046C">
        <w:rPr>
          <w:sz w:val="16"/>
          <w:szCs w:val="16"/>
          <w:lang w:val="en-US"/>
        </w:rPr>
        <w:br/>
        <w:t>* There is no visible mapping between module view and execution view.</w:t>
      </w:r>
      <w:r w:rsidR="002B35D1" w:rsidRPr="0099046C">
        <w:rPr>
          <w:sz w:val="16"/>
          <w:szCs w:val="16"/>
          <w:lang w:val="en-US"/>
        </w:rPr>
        <w:br/>
      </w:r>
      <w:r w:rsidR="002B35D1" w:rsidRPr="0099046C">
        <w:rPr>
          <w:sz w:val="16"/>
          <w:szCs w:val="16"/>
          <w:lang w:val="en-US"/>
        </w:rPr>
        <w:br/>
        <w:t xml:space="preserve">Self-evaluation of architecture: </w:t>
      </w:r>
      <w:r w:rsidR="002B35D1" w:rsidRPr="0099046C">
        <w:rPr>
          <w:sz w:val="16"/>
          <w:szCs w:val="16"/>
          <w:lang w:val="en-US"/>
        </w:rPr>
        <w:br/>
        <w:t>* Shallow description of alternative evaluation methods, choice weakly</w:t>
      </w:r>
      <w:r w:rsidR="002B35D1" w:rsidRPr="0099046C">
        <w:rPr>
          <w:sz w:val="16"/>
          <w:szCs w:val="16"/>
          <w:lang w:val="en-US"/>
        </w:rPr>
        <w:br/>
        <w:t>motivated.</w:t>
      </w:r>
    </w:p>
    <w:p w:rsidR="00B86512" w:rsidRDefault="0099046C" w:rsidP="00B86512">
      <w:pPr>
        <w:spacing w:after="0"/>
        <w:rPr>
          <w:sz w:val="16"/>
          <w:szCs w:val="16"/>
          <w:u w:val="single"/>
          <w:lang w:val="en-US"/>
        </w:rPr>
      </w:pPr>
      <w:r w:rsidRPr="0099046C">
        <w:rPr>
          <w:sz w:val="16"/>
          <w:szCs w:val="16"/>
          <w:highlight w:val="yellow"/>
          <w:u w:val="single"/>
          <w:lang w:val="en-US"/>
        </w:rPr>
        <w:t>Updated description of alternatives.</w:t>
      </w:r>
    </w:p>
    <w:p w:rsidR="0099046C" w:rsidRPr="0099046C" w:rsidRDefault="002B35D1" w:rsidP="00B86512">
      <w:pPr>
        <w:spacing w:after="0"/>
        <w:rPr>
          <w:sz w:val="16"/>
          <w:szCs w:val="16"/>
          <w:lang w:val="en-US"/>
        </w:rPr>
      </w:pPr>
      <w:r w:rsidRPr="0099046C">
        <w:rPr>
          <w:sz w:val="16"/>
          <w:szCs w:val="16"/>
          <w:lang w:val="en-US"/>
        </w:rPr>
        <w:br/>
        <w:t>* Chosen method (BTH evaluation method) not described and process not explained.</w:t>
      </w:r>
    </w:p>
    <w:p w:rsidR="00B86512" w:rsidRDefault="0099046C" w:rsidP="00B86512">
      <w:pPr>
        <w:spacing w:after="0"/>
        <w:rPr>
          <w:sz w:val="16"/>
          <w:szCs w:val="16"/>
          <w:u w:val="single"/>
          <w:lang w:val="en-US"/>
        </w:rPr>
      </w:pPr>
      <w:r w:rsidRPr="0099046C">
        <w:rPr>
          <w:sz w:val="16"/>
          <w:szCs w:val="16"/>
          <w:highlight w:val="yellow"/>
          <w:u w:val="single"/>
          <w:lang w:val="en-US"/>
        </w:rPr>
        <w:t>Made a longer description of the chosen method.</w:t>
      </w:r>
    </w:p>
    <w:p w:rsidR="0075014F" w:rsidRDefault="002B35D1" w:rsidP="00B86512">
      <w:pPr>
        <w:spacing w:after="0"/>
        <w:rPr>
          <w:sz w:val="16"/>
          <w:szCs w:val="16"/>
          <w:lang w:val="en-US"/>
        </w:rPr>
      </w:pPr>
      <w:r w:rsidRPr="0099046C">
        <w:rPr>
          <w:sz w:val="16"/>
          <w:szCs w:val="16"/>
          <w:lang w:val="en-US"/>
        </w:rPr>
        <w:br/>
        <w:t>* BTH method not followed (i.e. most relevant quality attributes identified,</w:t>
      </w:r>
      <w:r w:rsidRPr="0099046C">
        <w:rPr>
          <w:sz w:val="16"/>
          <w:szCs w:val="16"/>
          <w:lang w:val="en-US"/>
        </w:rPr>
        <w:br/>
        <w:t>but not motivated why they are the most important ones; no normal/worst case</w:t>
      </w:r>
      <w:r w:rsidRPr="0099046C">
        <w:rPr>
          <w:sz w:val="16"/>
          <w:szCs w:val="16"/>
          <w:lang w:val="en-US"/>
        </w:rPr>
        <w:br/>
        <w:t>scenarios defined)</w:t>
      </w:r>
    </w:p>
    <w:p w:rsidR="00B86512" w:rsidRDefault="0075014F" w:rsidP="00B86512">
      <w:pPr>
        <w:spacing w:after="0"/>
        <w:rPr>
          <w:sz w:val="16"/>
          <w:szCs w:val="16"/>
          <w:u w:val="single"/>
          <w:lang w:val="en-US"/>
        </w:rPr>
      </w:pPr>
      <w:r w:rsidRPr="0075014F">
        <w:rPr>
          <w:sz w:val="16"/>
          <w:szCs w:val="16"/>
          <w:highlight w:val="yellow"/>
          <w:u w:val="single"/>
          <w:lang w:val="en-US"/>
        </w:rPr>
        <w:t>Motivation has been added.</w:t>
      </w:r>
    </w:p>
    <w:p w:rsidR="00B86512" w:rsidRDefault="002B35D1" w:rsidP="00B86512">
      <w:pPr>
        <w:spacing w:after="0"/>
        <w:rPr>
          <w:sz w:val="16"/>
          <w:szCs w:val="16"/>
          <w:lang w:val="en-US"/>
        </w:rPr>
      </w:pPr>
      <w:r w:rsidRPr="0099046C">
        <w:rPr>
          <w:sz w:val="16"/>
          <w:szCs w:val="16"/>
          <w:lang w:val="en-US"/>
        </w:rPr>
        <w:br/>
        <w:t>* Scenarios are shallowly analyzed</w:t>
      </w:r>
      <w:r w:rsidRPr="0099046C">
        <w:rPr>
          <w:sz w:val="16"/>
          <w:szCs w:val="16"/>
          <w:lang w:val="en-US"/>
        </w:rPr>
        <w:br/>
        <w:t>* If you look at the description and advantages/disadvantages of the broker</w:t>
      </w:r>
      <w:r w:rsidRPr="0099046C">
        <w:rPr>
          <w:sz w:val="16"/>
          <w:szCs w:val="16"/>
          <w:lang w:val="en-US"/>
        </w:rPr>
        <w:br/>
        <w:t>pattern (e.g. here:</w:t>
      </w:r>
      <w:r w:rsidRPr="0099046C">
        <w:rPr>
          <w:sz w:val="16"/>
          <w:szCs w:val="16"/>
          <w:lang w:val="en-US"/>
        </w:rPr>
        <w:br/>
        <w:t>http://www.openloop.com/softwareEngineering/patterns/architecturePattern/</w:t>
      </w:r>
      <w:r w:rsidRPr="0099046C">
        <w:rPr>
          <w:sz w:val="16"/>
          <w:szCs w:val="16"/>
          <w:lang w:val="en-US"/>
        </w:rPr>
        <w:br/>
        <w:t>arch_Broker.htm), do you still consider it as a good solution?</w:t>
      </w:r>
    </w:p>
    <w:p w:rsidR="0099046C" w:rsidRDefault="00B86512" w:rsidP="00B86512">
      <w:pPr>
        <w:spacing w:after="0"/>
        <w:rPr>
          <w:sz w:val="16"/>
          <w:szCs w:val="16"/>
          <w:lang w:val="en-US"/>
        </w:rPr>
      </w:pPr>
      <w:r w:rsidRPr="00B86512">
        <w:rPr>
          <w:sz w:val="16"/>
          <w:szCs w:val="16"/>
          <w:highlight w:val="yellow"/>
          <w:u w:val="single"/>
          <w:lang w:val="en-US"/>
        </w:rPr>
        <w:t xml:space="preserve">Yes. After reading the text we find that the pros of reusability and </w:t>
      </w:r>
      <w:r w:rsidRPr="00B86512">
        <w:rPr>
          <w:sz w:val="16"/>
          <w:szCs w:val="16"/>
          <w:highlight w:val="yellow"/>
          <w:u w:val="single"/>
          <w:lang w:val="en-US"/>
        </w:rPr>
        <w:t>extensibility</w:t>
      </w:r>
      <w:r w:rsidRPr="00B86512">
        <w:rPr>
          <w:sz w:val="16"/>
          <w:szCs w:val="16"/>
          <w:highlight w:val="yellow"/>
          <w:u w:val="single"/>
          <w:lang w:val="en-US"/>
        </w:rPr>
        <w:t xml:space="preserve"> far outweighs the cons of lost fault tolerance and efficency.</w:t>
      </w:r>
      <w:r w:rsidR="002B35D1" w:rsidRPr="0099046C">
        <w:rPr>
          <w:sz w:val="16"/>
          <w:szCs w:val="16"/>
          <w:lang w:val="en-US"/>
        </w:rPr>
        <w:br/>
      </w:r>
      <w:r w:rsidR="002B35D1" w:rsidRPr="0099046C">
        <w:rPr>
          <w:sz w:val="16"/>
          <w:szCs w:val="16"/>
          <w:lang w:val="en-US"/>
        </w:rPr>
        <w:br/>
        <w:t xml:space="preserve">Architecture transformation: </w:t>
      </w:r>
      <w:r w:rsidR="002B35D1" w:rsidRPr="0099046C">
        <w:rPr>
          <w:sz w:val="16"/>
          <w:szCs w:val="16"/>
          <w:lang w:val="en-US"/>
        </w:rPr>
        <w:br/>
        <w:t>* Even the weak scenarios identified one issue, leading to create a new</w:t>
      </w:r>
      <w:r w:rsidR="002B35D1" w:rsidRPr="0099046C">
        <w:rPr>
          <w:sz w:val="16"/>
          <w:szCs w:val="16"/>
          <w:lang w:val="en-US"/>
        </w:rPr>
        <w:br/>
        <w:t>issue-card ("Multiple crash issue"). How did this affect the architecture and</w:t>
      </w:r>
      <w:r w:rsidR="002B35D1" w:rsidRPr="0099046C">
        <w:rPr>
          <w:sz w:val="16"/>
          <w:szCs w:val="16"/>
          <w:lang w:val="en-US"/>
        </w:rPr>
        <w:br/>
        <w:t>which changes did you im</w:t>
      </w:r>
      <w:bookmarkStart w:id="0" w:name="_GoBack"/>
      <w:bookmarkEnd w:id="0"/>
      <w:r w:rsidR="002B35D1" w:rsidRPr="0099046C">
        <w:rPr>
          <w:sz w:val="16"/>
          <w:szCs w:val="16"/>
          <w:lang w:val="en-US"/>
        </w:rPr>
        <w:t>plement?</w:t>
      </w:r>
    </w:p>
    <w:p w:rsidR="00312415" w:rsidRPr="0099046C" w:rsidRDefault="0099046C" w:rsidP="00B86512">
      <w:pPr>
        <w:spacing w:after="0"/>
        <w:rPr>
          <w:sz w:val="18"/>
          <w:szCs w:val="18"/>
          <w:lang w:val="en-US"/>
        </w:rPr>
      </w:pPr>
      <w:r w:rsidRPr="0099046C">
        <w:rPr>
          <w:sz w:val="16"/>
          <w:szCs w:val="16"/>
          <w:highlight w:val="yellow"/>
          <w:u w:val="single"/>
          <w:lang w:val="en-US"/>
        </w:rPr>
        <w:t>We had already taken this issue into concideration, it was just never documented properly. This will be mentioned in the evaluation now.</w:t>
      </w:r>
      <w:r w:rsidR="00312415" w:rsidRPr="002B35D1">
        <w:rPr>
          <w:sz w:val="18"/>
          <w:szCs w:val="18"/>
          <w:lang w:val="en-GB"/>
        </w:rPr>
        <w:br w:type="page"/>
      </w:r>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Pr="00C07217" w:rsidRDefault="002D2D91" w:rsidP="00C07217">
      <w:pPr>
        <w:pStyle w:val="Heading3"/>
        <w:rPr>
          <w:lang w:val="en-GB"/>
        </w:rPr>
      </w:pPr>
      <w:r>
        <w:rPr>
          <w:lang w:val="en-GB"/>
        </w:rPr>
        <w:t>Factors</w:t>
      </w: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TechnologicalFactor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w:t>
            </w:r>
            <w:proofErr w:type="spellStart"/>
            <w:r w:rsidRPr="00B5052D">
              <w:rPr>
                <w:rFonts w:ascii="Arial" w:eastAsia="Times New Roman" w:hAnsi="Arial" w:cs="Arial"/>
                <w:b/>
                <w:bCs/>
                <w:color w:val="000000"/>
                <w:sz w:val="20"/>
                <w:szCs w:val="20"/>
                <w:lang w:eastAsia="sv-SE"/>
              </w:rPr>
              <w:t>purpose</w:t>
            </w:r>
            <w:proofErr w:type="spellEnd"/>
            <w:r w:rsidRPr="00B5052D">
              <w:rPr>
                <w:rFonts w:ascii="Arial" w:eastAsia="Times New Roman" w:hAnsi="Arial" w:cs="Arial"/>
                <w:b/>
                <w:bCs/>
                <w:color w:val="000000"/>
                <w:sz w:val="20"/>
                <w:szCs w:val="20"/>
                <w:lang w:eastAsia="sv-SE"/>
              </w:rPr>
              <w:t xml:space="preserv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T1.1 </w:t>
            </w:r>
            <w:proofErr w:type="spellStart"/>
            <w:r w:rsidRPr="00B5052D">
              <w:rPr>
                <w:rFonts w:ascii="Arial" w:eastAsia="Times New Roman" w:hAnsi="Arial" w:cs="Arial"/>
                <w:b/>
                <w:bCs/>
                <w:i/>
                <w:iCs/>
                <w:color w:val="000000"/>
                <w:sz w:val="20"/>
                <w:szCs w:val="20"/>
                <w:lang w:eastAsia="sv-SE"/>
              </w:rPr>
              <w:t>Memorytype</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T1.2 </w:t>
            </w:r>
            <w:proofErr w:type="spellStart"/>
            <w:r w:rsidRPr="00B5052D">
              <w:rPr>
                <w:rFonts w:ascii="Arial" w:eastAsia="Times New Roman" w:hAnsi="Arial" w:cs="Arial"/>
                <w:b/>
                <w:bCs/>
                <w:i/>
                <w:iCs/>
                <w:color w:val="000000"/>
                <w:sz w:val="20"/>
                <w:szCs w:val="20"/>
                <w:lang w:eastAsia="sv-SE"/>
              </w:rPr>
              <w:t>Networkbandwidth</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T1.3 Processor </w:t>
            </w:r>
            <w:proofErr w:type="spellStart"/>
            <w:r w:rsidRPr="00B5052D">
              <w:rPr>
                <w:rFonts w:ascii="Arial" w:eastAsia="Times New Roman" w:hAnsi="Arial" w:cs="Arial"/>
                <w:b/>
                <w:bCs/>
                <w:i/>
                <w:iCs/>
                <w:color w:val="000000"/>
                <w:sz w:val="20"/>
                <w:szCs w:val="20"/>
                <w:lang w:eastAsia="sv-SE"/>
              </w:rPr>
              <w:t>requirement</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T3.1 Operating system</w:t>
            </w:r>
          </w:p>
        </w:tc>
      </w:tr>
      <w:tr w:rsidR="00B5052D" w:rsidRPr="00B814DB"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B814DB"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B5052D" w:rsidRDefault="00B5052D" w:rsidP="002D2D91">
      <w:pPr>
        <w:rPr>
          <w:lang w:val="en-US"/>
        </w:rPr>
      </w:pPr>
    </w:p>
    <w:p w:rsidR="00C07217" w:rsidRPr="00B5052D" w:rsidRDefault="00C07217"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Product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P1: </w:t>
            </w:r>
            <w:proofErr w:type="spellStart"/>
            <w:r w:rsidRPr="00B5052D">
              <w:rPr>
                <w:rFonts w:ascii="Arial" w:eastAsia="Times New Roman" w:hAnsi="Arial" w:cs="Arial"/>
                <w:b/>
                <w:bCs/>
                <w:color w:val="000000"/>
                <w:sz w:val="20"/>
                <w:szCs w:val="20"/>
                <w:lang w:eastAsia="sv-SE"/>
              </w:rPr>
              <w:t>Functional</w:t>
            </w:r>
            <w:proofErr w:type="spellEnd"/>
            <w:r w:rsidRPr="00B5052D">
              <w:rPr>
                <w:rFonts w:ascii="Arial" w:eastAsia="Times New Roman" w:hAnsi="Arial" w:cs="Arial"/>
                <w:b/>
                <w:bCs/>
                <w:color w:val="000000"/>
                <w:sz w:val="20"/>
                <w:szCs w:val="20"/>
                <w:lang w:eastAsia="sv-SE"/>
              </w:rPr>
              <w:t xml:space="preserve">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P1.1 </w:t>
            </w:r>
            <w:proofErr w:type="spellStart"/>
            <w:r w:rsidRPr="00B5052D">
              <w:rPr>
                <w:rFonts w:ascii="Arial" w:eastAsia="Times New Roman" w:hAnsi="Arial" w:cs="Arial"/>
                <w:b/>
                <w:bCs/>
                <w:i/>
                <w:iCs/>
                <w:color w:val="000000"/>
                <w:sz w:val="20"/>
                <w:szCs w:val="20"/>
                <w:lang w:eastAsia="sv-SE"/>
              </w:rPr>
              <w:t>Various</w:t>
            </w:r>
            <w:proofErr w:type="spellEnd"/>
            <w:r w:rsidRPr="00B5052D">
              <w:rPr>
                <w:rFonts w:ascii="Arial" w:eastAsia="Times New Roman" w:hAnsi="Arial" w:cs="Arial"/>
                <w:b/>
                <w:bCs/>
                <w:i/>
                <w:iCs/>
                <w:color w:val="000000"/>
                <w:sz w:val="20"/>
                <w:szCs w:val="20"/>
                <w:lang w:eastAsia="sv-SE"/>
              </w:rPr>
              <w:t xml:space="preserve">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Simulatingvarious</w:t>
            </w:r>
            <w:proofErr w:type="spellEnd"/>
            <w:r w:rsidRPr="00B5052D">
              <w:rPr>
                <w:rFonts w:ascii="Arial" w:eastAsia="Times New Roman" w:hAnsi="Arial" w:cs="Arial"/>
                <w:color w:val="000000"/>
                <w:sz w:val="20"/>
                <w:szCs w:val="20"/>
                <w:lang w:eastAsia="sv-SE"/>
              </w:rPr>
              <w:t xml:space="preserve"> inputs </w:t>
            </w:r>
            <w:proofErr w:type="spellStart"/>
            <w:r w:rsidRPr="00B5052D">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P1.2 </w:t>
            </w:r>
            <w:proofErr w:type="spellStart"/>
            <w:r w:rsidRPr="00B5052D">
              <w:rPr>
                <w:rFonts w:ascii="Arial" w:eastAsia="Times New Roman" w:hAnsi="Arial" w:cs="Arial"/>
                <w:b/>
                <w:bCs/>
                <w:i/>
                <w:iCs/>
                <w:color w:val="000000"/>
                <w:sz w:val="20"/>
                <w:szCs w:val="20"/>
                <w:lang w:eastAsia="sv-SE"/>
              </w:rPr>
              <w:t>Identify</w:t>
            </w:r>
            <w:proofErr w:type="spellEnd"/>
            <w:r w:rsidRPr="00B5052D">
              <w:rPr>
                <w:rFonts w:ascii="Arial" w:eastAsia="Times New Roman" w:hAnsi="Arial" w:cs="Arial"/>
                <w:b/>
                <w:bCs/>
                <w:i/>
                <w:iCs/>
                <w:color w:val="000000"/>
                <w:sz w:val="20"/>
                <w:szCs w:val="20"/>
                <w:lang w:eastAsia="sv-SE"/>
              </w:rPr>
              <w:t xml:space="preserve"> and </w:t>
            </w:r>
            <w:proofErr w:type="spellStart"/>
            <w:r w:rsidRPr="00B5052D">
              <w:rPr>
                <w:rFonts w:ascii="Arial" w:eastAsia="Times New Roman" w:hAnsi="Arial" w:cs="Arial"/>
                <w:b/>
                <w:bCs/>
                <w:i/>
                <w:iCs/>
                <w:color w:val="000000"/>
                <w:sz w:val="20"/>
                <w:szCs w:val="20"/>
                <w:lang w:eastAsia="sv-SE"/>
              </w:rPr>
              <w:t>Validate</w:t>
            </w:r>
            <w:proofErr w:type="spellEnd"/>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P1.3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P1.4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P1.5 </w:t>
            </w:r>
            <w:proofErr w:type="spellStart"/>
            <w:r w:rsidRPr="00B5052D">
              <w:rPr>
                <w:rFonts w:ascii="Arial" w:eastAsia="Times New Roman" w:hAnsi="Arial" w:cs="Arial"/>
                <w:b/>
                <w:bCs/>
                <w:i/>
                <w:iCs/>
                <w:color w:val="000000"/>
                <w:sz w:val="20"/>
                <w:szCs w:val="20"/>
                <w:lang w:eastAsia="sv-SE"/>
              </w:rPr>
              <w:t>Logging</w:t>
            </w:r>
            <w:proofErr w:type="spellEnd"/>
            <w:r w:rsidRPr="00B5052D">
              <w:rPr>
                <w:rFonts w:ascii="Arial" w:eastAsia="Times New Roman" w:hAnsi="Arial" w:cs="Arial"/>
                <w:b/>
                <w:bCs/>
                <w:i/>
                <w:iCs/>
                <w:color w:val="000000"/>
                <w:sz w:val="20"/>
                <w:szCs w:val="20"/>
                <w:lang w:eastAsia="sv-SE"/>
              </w:rPr>
              <w:t xml:space="preserve">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P2: </w:t>
            </w:r>
            <w:proofErr w:type="spellStart"/>
            <w:r w:rsidRPr="00B5052D">
              <w:rPr>
                <w:rFonts w:ascii="Arial" w:eastAsia="Times New Roman" w:hAnsi="Arial" w:cs="Arial"/>
                <w:b/>
                <w:bCs/>
                <w:color w:val="000000"/>
                <w:sz w:val="20"/>
                <w:szCs w:val="20"/>
                <w:lang w:eastAsia="sv-SE"/>
              </w:rPr>
              <w:t>User</w:t>
            </w:r>
            <w:proofErr w:type="spellEnd"/>
            <w:r w:rsidRPr="00B5052D">
              <w:rPr>
                <w:rFonts w:ascii="Arial" w:eastAsia="Times New Roman" w:hAnsi="Arial" w:cs="Arial"/>
                <w:b/>
                <w:bCs/>
                <w:color w:val="000000"/>
                <w:sz w:val="20"/>
                <w:szCs w:val="20"/>
                <w:lang w:eastAsia="sv-SE"/>
              </w:rPr>
              <w:t xml:space="preserve"> interface</w:t>
            </w:r>
          </w:p>
        </w:tc>
      </w:tr>
      <w:tr w:rsidR="00B5052D" w:rsidRPr="00B814DB"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B814DB"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P3: </w:t>
            </w:r>
            <w:proofErr w:type="spellStart"/>
            <w:r w:rsidRPr="00B5052D">
              <w:rPr>
                <w:rFonts w:ascii="Arial" w:eastAsia="Times New Roman" w:hAnsi="Arial" w:cs="Arial"/>
                <w:b/>
                <w:bCs/>
                <w:color w:val="000000"/>
                <w:sz w:val="20"/>
                <w:szCs w:val="20"/>
                <w:lang w:eastAsia="sv-SE"/>
              </w:rPr>
              <w:t>Performance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P3.1 Handling </w:t>
            </w:r>
            <w:proofErr w:type="spellStart"/>
            <w:r w:rsidRPr="00B5052D">
              <w:rPr>
                <w:rFonts w:ascii="Arial" w:eastAsia="Times New Roman" w:hAnsi="Arial" w:cs="Arial"/>
                <w:b/>
                <w:bCs/>
                <w:i/>
                <w:iCs/>
                <w:color w:val="000000"/>
                <w:sz w:val="20"/>
                <w:szCs w:val="20"/>
                <w:lang w:eastAsia="sv-SE"/>
              </w:rPr>
              <w:t>highthroughtput</w:t>
            </w:r>
            <w:proofErr w:type="spellEnd"/>
          </w:p>
        </w:tc>
      </w:tr>
      <w:tr w:rsidR="00B5052D" w:rsidRPr="00B814DB"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P4: </w:t>
            </w:r>
            <w:proofErr w:type="spellStart"/>
            <w:r w:rsidRPr="00B5052D">
              <w:rPr>
                <w:rFonts w:ascii="Arial" w:eastAsia="Times New Roman" w:hAnsi="Arial" w:cs="Arial"/>
                <w:b/>
                <w:bCs/>
                <w:color w:val="000000"/>
                <w:sz w:val="20"/>
                <w:szCs w:val="20"/>
                <w:lang w:eastAsia="sv-SE"/>
              </w:rPr>
              <w:t>Dependability</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P4.1 Graceful </w:t>
            </w:r>
            <w:proofErr w:type="spellStart"/>
            <w:r w:rsidRPr="00B5052D">
              <w:rPr>
                <w:rFonts w:ascii="Arial" w:eastAsia="Times New Roman" w:hAnsi="Arial" w:cs="Arial"/>
                <w:b/>
                <w:bCs/>
                <w:i/>
                <w:iCs/>
                <w:color w:val="000000"/>
                <w:sz w:val="20"/>
                <w:szCs w:val="20"/>
                <w:lang w:eastAsia="sv-SE"/>
              </w:rPr>
              <w:t>recovery</w:t>
            </w:r>
            <w:proofErr w:type="spellEnd"/>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P4.2 Restarting from </w:t>
            </w:r>
            <w:proofErr w:type="spellStart"/>
            <w:r w:rsidRPr="00B5052D">
              <w:rPr>
                <w:rFonts w:ascii="Arial" w:eastAsia="Times New Roman" w:hAnsi="Arial" w:cs="Arial"/>
                <w:b/>
                <w:bCs/>
                <w:i/>
                <w:iCs/>
                <w:color w:val="000000"/>
                <w:sz w:val="20"/>
                <w:szCs w:val="20"/>
                <w:lang w:eastAsia="sv-SE"/>
              </w:rPr>
              <w:t>checkpoint</w:t>
            </w:r>
            <w:proofErr w:type="spellEnd"/>
          </w:p>
        </w:tc>
      </w:tr>
      <w:tr w:rsidR="00B5052D" w:rsidRPr="00B814DB"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B814DB"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Crashescould</w:t>
            </w:r>
            <w:proofErr w:type="spellEnd"/>
            <w:r w:rsidRPr="00B5052D">
              <w:rPr>
                <w:rFonts w:ascii="Arial" w:eastAsia="Times New Roman" w:hAnsi="Arial" w:cs="Arial"/>
                <w:color w:val="000000"/>
                <w:sz w:val="20"/>
                <w:szCs w:val="20"/>
                <w:lang w:eastAsia="sv-SE"/>
              </w:rPr>
              <w:t xml:space="preserve"> be </w:t>
            </w:r>
            <w:proofErr w:type="spellStart"/>
            <w:r w:rsidRPr="00B5052D">
              <w:rPr>
                <w:rFonts w:ascii="Arial" w:eastAsia="Times New Roman" w:hAnsi="Arial" w:cs="Arial"/>
                <w:color w:val="000000"/>
                <w:sz w:val="20"/>
                <w:szCs w:val="20"/>
                <w:lang w:eastAsia="sv-SE"/>
              </w:rPr>
              <w:t>tolerated</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B814DB"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input </w:t>
            </w:r>
            <w:proofErr w:type="spellStart"/>
            <w:r w:rsidRPr="00B5052D">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814DB"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814DB"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P6.4 </w:t>
            </w:r>
            <w:proofErr w:type="spellStart"/>
            <w:r w:rsidRPr="00B5052D">
              <w:rPr>
                <w:rFonts w:ascii="Arial" w:eastAsia="Times New Roman" w:hAnsi="Arial" w:cs="Arial"/>
                <w:b/>
                <w:bCs/>
                <w:i/>
                <w:iCs/>
                <w:color w:val="000000"/>
                <w:sz w:val="20"/>
                <w:szCs w:val="20"/>
                <w:lang w:eastAsia="sv-SE"/>
              </w:rPr>
              <w:t>Adding</w:t>
            </w:r>
            <w:proofErr w:type="spellEnd"/>
            <w:r w:rsidRPr="00B5052D">
              <w:rPr>
                <w:rFonts w:ascii="Arial" w:eastAsia="Times New Roman" w:hAnsi="Arial" w:cs="Arial"/>
                <w:b/>
                <w:bCs/>
                <w:i/>
                <w:iCs/>
                <w:color w:val="000000"/>
                <w:sz w:val="20"/>
                <w:szCs w:val="20"/>
                <w:lang w:eastAsia="sv-SE"/>
              </w:rPr>
              <w:t xml:space="preserve"> test </w:t>
            </w:r>
            <w:proofErr w:type="spellStart"/>
            <w:r w:rsidRPr="00B5052D">
              <w:rPr>
                <w:rFonts w:ascii="Arial" w:eastAsia="Times New Roman" w:hAnsi="Arial" w:cs="Arial"/>
                <w:b/>
                <w:bCs/>
                <w:i/>
                <w:iCs/>
                <w:color w:val="000000"/>
                <w:sz w:val="20"/>
                <w:szCs w:val="20"/>
                <w:lang w:eastAsia="sv-SE"/>
              </w:rPr>
              <w:t>types</w:t>
            </w:r>
            <w:proofErr w:type="spellEnd"/>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w:t>
            </w:r>
            <w:proofErr w:type="spellStart"/>
            <w:r w:rsidRPr="00B5052D">
              <w:rPr>
                <w:rFonts w:ascii="Arial" w:eastAsia="Times New Roman" w:hAnsi="Arial" w:cs="Arial"/>
                <w:color w:val="000000"/>
                <w:sz w:val="20"/>
                <w:szCs w:val="20"/>
                <w:lang w:eastAsia="sv-SE"/>
              </w:rPr>
              <w:t>testingtechniques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bl>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firstRow="1" w:lastRow="0" w:firstColumn="1" w:lastColumn="0" w:noHBand="0" w:noVBand="1"/>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input issue</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B814DB"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hardware emulations issue</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B814DB"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software emulations issue</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996DB8">
            <w:pPr>
              <w:rPr>
                <w:b/>
                <w:lang w:val="en-US"/>
              </w:rPr>
            </w:pPr>
            <w:r w:rsidRPr="0058515F">
              <w:rPr>
                <w:lang w:val="en-US"/>
              </w:rPr>
              <w:t xml:space="preserve">Explore standards for software communications currently used or in development to support most </w:t>
            </w:r>
            <w:r w:rsidR="00996DB8">
              <w:rPr>
                <w:lang w:val="en-US"/>
              </w:rPr>
              <w:t>software</w:t>
            </w:r>
            <w:r w:rsidRPr="0058515F">
              <w:rPr>
                <w:lang w:val="en-US"/>
              </w:rPr>
              <w:t xml:space="preserve"> emulations without impacting the system.</w:t>
            </w:r>
          </w:p>
        </w:tc>
      </w:tr>
      <w:tr w:rsidR="001857CD" w:rsidRPr="00B814DB"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996DB8"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w:t>
            </w:r>
            <w:r w:rsidR="00996DB8">
              <w:rPr>
                <w:lang w:val="en-US"/>
              </w:rPr>
              <w:t xml:space="preserve"> </w:t>
            </w:r>
            <w:r w:rsidRPr="0058515F">
              <w:rPr>
                <w:lang w:val="en-US"/>
              </w:rPr>
              <w:t>testing techniques issue</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B814DB"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814DB"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814DB"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B814DB"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B814DB"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814DB"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B814DB"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B814DB"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7A0ADE" w:rsidTr="00641D3D">
        <w:tc>
          <w:tcPr>
            <w:tcW w:w="9212" w:type="dxa"/>
          </w:tcPr>
          <w:p w:rsidR="007A0ADE" w:rsidRDefault="007A0ADE" w:rsidP="00641D3D">
            <w:pPr>
              <w:rPr>
                <w:b/>
                <w:lang w:val="en-US"/>
              </w:rPr>
            </w:pPr>
            <w:r>
              <w:rPr>
                <w:b/>
                <w:lang w:val="en-US"/>
              </w:rPr>
              <w:t>Name:</w:t>
            </w:r>
          </w:p>
          <w:p w:rsidR="007A0ADE" w:rsidRPr="0072156E" w:rsidRDefault="007A0ADE" w:rsidP="00641D3D">
            <w:pPr>
              <w:rPr>
                <w:lang w:val="en-US"/>
              </w:rPr>
            </w:pPr>
            <w:r>
              <w:rPr>
                <w:lang w:val="en-US"/>
              </w:rPr>
              <w:t>Multiple crash issue</w:t>
            </w:r>
          </w:p>
        </w:tc>
      </w:tr>
      <w:tr w:rsidR="007A0ADE" w:rsidRPr="00B814DB" w:rsidTr="00641D3D">
        <w:tc>
          <w:tcPr>
            <w:tcW w:w="9212" w:type="dxa"/>
          </w:tcPr>
          <w:p w:rsidR="007A0ADE" w:rsidRDefault="007A0ADE" w:rsidP="00641D3D">
            <w:pPr>
              <w:rPr>
                <w:b/>
                <w:lang w:val="en-US"/>
              </w:rPr>
            </w:pPr>
            <w:r>
              <w:rPr>
                <w:b/>
                <w:lang w:val="en-US"/>
              </w:rPr>
              <w:t>Description:</w:t>
            </w:r>
          </w:p>
          <w:p w:rsidR="007A0ADE" w:rsidRPr="0072156E" w:rsidRDefault="007A0ADE" w:rsidP="00641D3D">
            <w:pPr>
              <w:rPr>
                <w:lang w:val="en-US"/>
              </w:rPr>
            </w:pPr>
            <w:r>
              <w:rPr>
                <w:lang w:val="en-US"/>
              </w:rPr>
              <w:t>When the tested system crashes repeatedly so that the test can’t continue the testing needs to be terminated</w:t>
            </w:r>
          </w:p>
          <w:p w:rsidR="007A0ADE" w:rsidRDefault="007A0ADE" w:rsidP="00641D3D">
            <w:pPr>
              <w:rPr>
                <w:b/>
                <w:lang w:val="en-US"/>
              </w:rPr>
            </w:pPr>
            <w:r>
              <w:rPr>
                <w:b/>
                <w:lang w:val="en-US"/>
              </w:rPr>
              <w:t>Factors:</w:t>
            </w:r>
          </w:p>
          <w:p w:rsidR="007A0ADE" w:rsidRPr="00C07217" w:rsidRDefault="007A0ADE" w:rsidP="00641D3D">
            <w:pPr>
              <w:rPr>
                <w:rFonts w:ascii="Arial" w:eastAsia="Times New Roman" w:hAnsi="Arial" w:cs="Arial"/>
                <w:bCs/>
                <w:iCs/>
                <w:color w:val="000000"/>
                <w:sz w:val="20"/>
                <w:szCs w:val="20"/>
                <w:lang w:val="en-US" w:eastAsia="sv-SE"/>
              </w:rPr>
            </w:pPr>
            <w:r w:rsidRPr="00C07217">
              <w:rPr>
                <w:rFonts w:ascii="Arial" w:eastAsia="Times New Roman" w:hAnsi="Arial" w:cs="Arial"/>
                <w:bCs/>
                <w:iCs/>
                <w:color w:val="000000"/>
                <w:sz w:val="20"/>
                <w:szCs w:val="20"/>
                <w:lang w:val="en-US" w:eastAsia="sv-SE"/>
              </w:rPr>
              <w:t>P4.2 Restarting from checkpoint</w:t>
            </w:r>
          </w:p>
          <w:p w:rsidR="0052253A" w:rsidRPr="0052253A" w:rsidRDefault="0052253A" w:rsidP="00641D3D">
            <w:pPr>
              <w:rPr>
                <w:lang w:val="en-US"/>
              </w:rPr>
            </w:pPr>
            <w:r w:rsidRPr="00C07217">
              <w:rPr>
                <w:rFonts w:ascii="Arial" w:eastAsia="Times New Roman" w:hAnsi="Arial" w:cs="Arial"/>
                <w:bCs/>
                <w:iCs/>
                <w:color w:val="000000"/>
                <w:sz w:val="20"/>
                <w:szCs w:val="20"/>
                <w:lang w:val="en-US" w:eastAsia="sv-SE"/>
              </w:rPr>
              <w:t>P5.1 Robust system</w:t>
            </w:r>
          </w:p>
        </w:tc>
      </w:tr>
      <w:tr w:rsidR="007A0ADE" w:rsidRPr="00B814DB" w:rsidTr="00641D3D">
        <w:tc>
          <w:tcPr>
            <w:tcW w:w="9212" w:type="dxa"/>
          </w:tcPr>
          <w:p w:rsidR="007A0ADE" w:rsidRDefault="007A0ADE" w:rsidP="00641D3D">
            <w:pPr>
              <w:rPr>
                <w:b/>
                <w:lang w:val="en-US"/>
              </w:rPr>
            </w:pPr>
            <w:r w:rsidRPr="0072156E">
              <w:rPr>
                <w:b/>
                <w:lang w:val="en-US"/>
              </w:rPr>
              <w:t>Solutions</w:t>
            </w:r>
            <w:r>
              <w:rPr>
                <w:b/>
                <w:lang w:val="en-US"/>
              </w:rPr>
              <w:t>:</w:t>
            </w:r>
          </w:p>
          <w:p w:rsidR="007A0ADE" w:rsidRPr="0072156E" w:rsidRDefault="007A0ADE" w:rsidP="00641D3D">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A0ADE" w:rsidTr="00641D3D">
        <w:tc>
          <w:tcPr>
            <w:tcW w:w="9212" w:type="dxa"/>
          </w:tcPr>
          <w:p w:rsidR="007A0ADE" w:rsidRPr="007A0ADE" w:rsidRDefault="007A0ADE" w:rsidP="00641D3D">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Default="00925BC4" w:rsidP="00925BC4">
      <w:pPr>
        <w:pStyle w:val="Heading3"/>
        <w:rPr>
          <w:lang w:val="en-US"/>
        </w:rPr>
      </w:pPr>
      <w:r w:rsidRPr="00245756">
        <w:rPr>
          <w:lang w:val="en-US"/>
        </w:rPr>
        <w:t>Emulations</w:t>
      </w:r>
    </w:p>
    <w:p w:rsidR="002B35D1" w:rsidRPr="002B35D1" w:rsidRDefault="002B35D1" w:rsidP="002B35D1">
      <w:pPr>
        <w:rPr>
          <w:lang w:val="en-US"/>
        </w:rPr>
      </w:pPr>
      <w:r>
        <w:rPr>
          <w:lang w:val="en-US"/>
        </w:rPr>
        <w:t>Based on component: Emulation system</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2B35D1" w:rsidRPr="002B35D1" w:rsidRDefault="002B35D1" w:rsidP="002B35D1">
      <w:pPr>
        <w:rPr>
          <w:lang w:val="en-US"/>
        </w:rPr>
      </w:pPr>
      <w:r>
        <w:rPr>
          <w:lang w:val="en-US"/>
        </w:rPr>
        <w:t>Based on component: Test wrapper</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2B35D1" w:rsidRPr="002B35D1" w:rsidRDefault="002B35D1" w:rsidP="002B35D1">
      <w:pPr>
        <w:rPr>
          <w:lang w:val="en-US"/>
        </w:rPr>
      </w:pPr>
      <w:r>
        <w:rPr>
          <w:lang w:val="en-US"/>
        </w:rPr>
        <w:t>Based on component: Datalog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D160B4" w:rsidRPr="00D160B4" w:rsidRDefault="00D160B4" w:rsidP="00D160B4">
      <w:pPr>
        <w:rPr>
          <w:lang w:val="en-US"/>
        </w:rPr>
      </w:pPr>
      <w:r>
        <w:rPr>
          <w:lang w:val="en-US"/>
        </w:rPr>
        <w:t>Based on component: Data Broker</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lastRenderedPageBreak/>
        <w:t>Input/Output</w:t>
      </w:r>
    </w:p>
    <w:p w:rsidR="00D160B4" w:rsidRPr="00D160B4" w:rsidRDefault="00D160B4" w:rsidP="00D160B4">
      <w:pPr>
        <w:rPr>
          <w:lang w:val="en-US"/>
        </w:rPr>
      </w:pPr>
      <w:r>
        <w:rPr>
          <w:lang w:val="en-US"/>
        </w:rPr>
        <w:t>Based on component: I/O system</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w:t>
      </w:r>
      <w:r w:rsidR="00256CF8">
        <w:rPr>
          <w:lang w:val="en-US"/>
        </w:rPr>
        <w:t xml:space="preserve"> These will communicate via intraprocess communication, IPC</w:t>
      </w:r>
      <w:r>
        <w:rPr>
          <w:lang w:val="en-US"/>
        </w:rPr>
        <w:t xml:space="preserve">. The MIB will </w:t>
      </w:r>
      <w:r w:rsidR="009E2993">
        <w:rPr>
          <w:lang w:val="en-US"/>
        </w:rPr>
        <w:t>be a multithreaded process that has</w:t>
      </w:r>
      <w:r>
        <w:rPr>
          <w:lang w:val="en-US"/>
        </w:rPr>
        <w:t xml:space="preserve"> one thread for each major component in the system so that they can work independently</w:t>
      </w:r>
      <w:r w:rsidR="00256CF8">
        <w:rPr>
          <w:lang w:val="en-US"/>
        </w:rPr>
        <w:t>. These threads will communicate via intrathread communication,ITC</w:t>
      </w:r>
      <w:r w:rsidR="0075014F">
        <w:rPr>
          <w:lang w:val="en-US"/>
        </w:rPr>
        <w:t>. The reason for this design is tied to the choice of using a multithreaded process strategy</w:t>
      </w:r>
      <w:r>
        <w:rPr>
          <w:lang w:val="en-US"/>
        </w:rPr>
        <w:t>.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75014F">
        <w:rPr>
          <w:lang w:val="en-US"/>
        </w:rPr>
        <w:t>, which comes 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6732" cy="3040181"/>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441A29"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3912" cy="3989653"/>
                    </a:xfrm>
                    <a:prstGeom prst="rect">
                      <a:avLst/>
                    </a:prstGeom>
                    <a:noFill/>
                    <a:ln>
                      <a:noFill/>
                    </a:ln>
                  </pic:spPr>
                </pic:pic>
              </a:graphicData>
            </a:graphic>
          </wp:inline>
        </w:drawing>
      </w:r>
    </w:p>
    <w:p w:rsidR="00C07217" w:rsidRDefault="00C07217" w:rsidP="005311BE">
      <w:pPr>
        <w:rPr>
          <w:lang w:val="en-US"/>
        </w:rPr>
      </w:pPr>
    </w:p>
    <w:p w:rsidR="00C07217" w:rsidRDefault="00C07217">
      <w:pPr>
        <w:rPr>
          <w:lang w:val="en-US"/>
        </w:rPr>
      </w:pPr>
      <w:r>
        <w:rPr>
          <w:lang w:val="en-US"/>
        </w:rPr>
        <w:br w:type="page"/>
      </w:r>
    </w:p>
    <w:p w:rsidR="00C07217" w:rsidRPr="00C07217" w:rsidRDefault="00C07217" w:rsidP="00C07217">
      <w:pPr>
        <w:pStyle w:val="Heading2"/>
        <w:rPr>
          <w:lang w:val="en-US"/>
        </w:rPr>
      </w:pPr>
      <w:r w:rsidRPr="00C07217">
        <w:rPr>
          <w:lang w:val="en-US"/>
        </w:rPr>
        <w:lastRenderedPageBreak/>
        <w:t>Method of evaluation</w:t>
      </w:r>
    </w:p>
    <w:p w:rsidR="00C07217" w:rsidRPr="00C07217" w:rsidRDefault="00C07217" w:rsidP="00C07217">
      <w:pPr>
        <w:pStyle w:val="Heading3"/>
        <w:rPr>
          <w:lang w:val="en-US"/>
        </w:rPr>
      </w:pPr>
      <w:r w:rsidRPr="00C07217">
        <w:rPr>
          <w:lang w:val="en-US"/>
        </w:rPr>
        <w:t>What method did we choose?</w:t>
      </w:r>
    </w:p>
    <w:p w:rsidR="00C07217" w:rsidRPr="00C07217" w:rsidRDefault="00C07217" w:rsidP="00C07217">
      <w:pPr>
        <w:rPr>
          <w:lang w:val="en-US"/>
        </w:rPr>
      </w:pPr>
      <w:r w:rsidRPr="00C07217">
        <w:rPr>
          <w:lang w:val="en-US"/>
        </w:rPr>
        <w:t>The BTH method.</w:t>
      </w:r>
    </w:p>
    <w:p w:rsidR="00C07217" w:rsidRPr="00C07217" w:rsidRDefault="00C07217" w:rsidP="00C07217">
      <w:pPr>
        <w:pStyle w:val="Heading3"/>
        <w:rPr>
          <w:lang w:val="en-US"/>
        </w:rPr>
      </w:pPr>
      <w:r w:rsidRPr="00C07217">
        <w:rPr>
          <w:lang w:val="en-US"/>
        </w:rPr>
        <w:t>Why did we choose this method?</w:t>
      </w:r>
    </w:p>
    <w:p w:rsidR="00C07217" w:rsidRPr="00C07217" w:rsidRDefault="00C07217" w:rsidP="00C07217">
      <w:pPr>
        <w:rPr>
          <w:lang w:val="en-US"/>
        </w:rPr>
      </w:pPr>
      <w:r w:rsidRPr="00C07217">
        <w:rPr>
          <w:lang w:val="en-US"/>
        </w:rPr>
        <w:t>We choose the BTH method since it was a method we were familiar with and all other methods we could find were too time consuming or required a much bigger development team than we had.</w:t>
      </w:r>
    </w:p>
    <w:p w:rsidR="00C07217" w:rsidRPr="00C07217" w:rsidRDefault="00C07217" w:rsidP="00C07217">
      <w:pPr>
        <w:pStyle w:val="Heading3"/>
        <w:rPr>
          <w:lang w:val="en-US"/>
        </w:rPr>
      </w:pPr>
      <w:r w:rsidRPr="00C07217">
        <w:rPr>
          <w:lang w:val="en-US"/>
        </w:rPr>
        <w:t>Other methods we considered.</w:t>
      </w:r>
    </w:p>
    <w:p w:rsidR="00C07217" w:rsidRPr="00C07217" w:rsidRDefault="00C07217" w:rsidP="00C07217">
      <w:pPr>
        <w:rPr>
          <w:lang w:val="en-US"/>
        </w:rPr>
      </w:pPr>
      <w:r w:rsidRPr="00C07217">
        <w:rPr>
          <w:lang w:val="en-US"/>
        </w:rPr>
        <w:t>We looked at A</w:t>
      </w:r>
      <w:r>
        <w:rPr>
          <w:lang w:val="en-US"/>
        </w:rPr>
        <w:t>TAM and CBAM. The reason for th</w:t>
      </w:r>
      <w:r w:rsidRPr="00C07217">
        <w:rPr>
          <w:lang w:val="en-US"/>
        </w:rPr>
        <w:t>ese two being considered were that they are the only two methods described in the main course literature.</w:t>
      </w:r>
    </w:p>
    <w:p w:rsidR="00C07217" w:rsidRPr="00C07217" w:rsidRDefault="00C07217" w:rsidP="00C07217">
      <w:pPr>
        <w:pStyle w:val="Heading3"/>
        <w:rPr>
          <w:lang w:val="en-US"/>
        </w:rPr>
      </w:pPr>
      <w:r w:rsidRPr="00C07217">
        <w:rPr>
          <w:lang w:val="en-US"/>
        </w:rPr>
        <w:t>Why we did not choose them.</w:t>
      </w:r>
    </w:p>
    <w:p w:rsidR="00C07217" w:rsidRPr="00C07217" w:rsidRDefault="00C07217" w:rsidP="00C07217">
      <w:pPr>
        <w:rPr>
          <w:lang w:val="en-US"/>
        </w:rPr>
      </w:pPr>
      <w:r w:rsidRPr="00C07217">
        <w:rPr>
          <w:lang w:val="en-US"/>
        </w:rPr>
        <w:t>We did not choose ATAM because it required to much time (about four weeks) and bigger development team.</w:t>
      </w:r>
    </w:p>
    <w:p w:rsidR="00C07217" w:rsidRPr="00C07217" w:rsidRDefault="00C07217" w:rsidP="00C07217">
      <w:pPr>
        <w:rPr>
          <w:lang w:val="en-US"/>
        </w:rPr>
      </w:pPr>
      <w:r w:rsidRPr="00C07217">
        <w:rPr>
          <w:lang w:val="en-US"/>
        </w:rPr>
        <w:t>CBAM was not chosen because it mainly concerns itself wit</w:t>
      </w:r>
      <w:r>
        <w:rPr>
          <w:lang w:val="en-US"/>
        </w:rPr>
        <w:t>h profit and budgeting. And the</w:t>
      </w:r>
      <w:r w:rsidRPr="00C07217">
        <w:rPr>
          <w:lang w:val="en-US"/>
        </w:rPr>
        <w:t>se factors are not relevant for this school project.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Scenarios</w:t>
      </w:r>
    </w:p>
    <w:p w:rsidR="00C07217" w:rsidRPr="00C07217" w:rsidRDefault="00C07217" w:rsidP="00C07217">
      <w:pPr>
        <w:pStyle w:val="Heading3"/>
        <w:rPr>
          <w:lang w:val="en-US"/>
        </w:rPr>
      </w:pPr>
      <w:r w:rsidRPr="00C07217">
        <w:rPr>
          <w:lang w:val="en-US"/>
        </w:rPr>
        <w:t>System dependability</w:t>
      </w:r>
    </w:p>
    <w:p w:rsidR="00C07217" w:rsidRPr="00C07217" w:rsidRDefault="00C07217" w:rsidP="00C07217">
      <w:pPr>
        <w:rPr>
          <w:b/>
          <w:bCs/>
          <w:i/>
          <w:iCs/>
          <w:lang w:val="en-US"/>
        </w:rPr>
      </w:pPr>
      <w:r w:rsidRPr="00C07217">
        <w:rPr>
          <w:b/>
          <w:bCs/>
          <w:i/>
          <w:iCs/>
          <w:lang w:val="en-US"/>
        </w:rPr>
        <w:t>The tested  sy</w:t>
      </w:r>
      <w:r>
        <w:rPr>
          <w:b/>
          <w:bCs/>
          <w:i/>
          <w:iCs/>
          <w:lang w:val="en-US"/>
        </w:rPr>
        <w:t>stem uses as much as 10 gigabyte</w:t>
      </w:r>
      <w:r w:rsidRPr="00C07217">
        <w:rPr>
          <w:b/>
          <w:bCs/>
          <w:i/>
          <w:iCs/>
          <w:lang w:val="en-US"/>
        </w:rPr>
        <w:t xml:space="preserve"> of primary memory.</w:t>
      </w:r>
    </w:p>
    <w:p w:rsidR="00C07217" w:rsidRPr="00C07217" w:rsidRDefault="00C07217" w:rsidP="00C07217">
      <w:pPr>
        <w:rPr>
          <w:lang w:val="en-US"/>
        </w:rPr>
      </w:pPr>
      <w:r w:rsidRPr="00C07217">
        <w:rPr>
          <w:lang w:val="en-US"/>
        </w:rPr>
        <w:t xml:space="preserve">According to our research this is not currently a feasible quantity of required primary memory for a standard program. This made us add an assumption about the tested systems primary memory requirements.  </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tested system crashes during testing</w:t>
      </w:r>
    </w:p>
    <w:p w:rsidR="00C07217" w:rsidRPr="00C07217" w:rsidRDefault="00C07217" w:rsidP="00C07217">
      <w:pPr>
        <w:rPr>
          <w:lang w:val="en-US"/>
        </w:rPr>
      </w:pPr>
      <w:r w:rsidRPr="00C07217">
        <w:rPr>
          <w:lang w:val="en-US"/>
        </w:rPr>
        <w:t>The testing wrapper will acquire the last saved state of the tested system from the checkpoint module and then restore the tested from there.</w:t>
      </w:r>
    </w:p>
    <w:p w:rsidR="00C07217" w:rsidRPr="00C07217" w:rsidRDefault="00C07217" w:rsidP="00C07217">
      <w:pPr>
        <w:rPr>
          <w:b/>
          <w:bCs/>
          <w:i/>
          <w:iCs/>
          <w:lang w:val="en-US"/>
        </w:rPr>
      </w:pPr>
    </w:p>
    <w:p w:rsidR="00C07217" w:rsidRPr="00C07217" w:rsidRDefault="00C07217" w:rsidP="00C07217">
      <w:pPr>
        <w:rPr>
          <w:b/>
          <w:bCs/>
          <w:i/>
          <w:iCs/>
          <w:lang w:val="en-US"/>
        </w:rPr>
      </w:pPr>
      <w:r w:rsidRPr="00C07217">
        <w:rPr>
          <w:b/>
          <w:bCs/>
          <w:i/>
          <w:iCs/>
          <w:lang w:val="en-US"/>
        </w:rPr>
        <w:t>The tested system crashes during testing and keeps on crashing at the same moment every</w:t>
      </w:r>
      <w:r>
        <w:rPr>
          <w:b/>
          <w:bCs/>
          <w:i/>
          <w:iCs/>
          <w:lang w:val="en-US"/>
        </w:rPr>
        <w:t xml:space="preserve"> </w:t>
      </w:r>
      <w:r w:rsidRPr="00C07217">
        <w:rPr>
          <w:b/>
          <w:bCs/>
          <w:i/>
          <w:iCs/>
          <w:lang w:val="en-US"/>
        </w:rPr>
        <w:t>time.</w:t>
      </w:r>
    </w:p>
    <w:p w:rsidR="00C07217" w:rsidRPr="00C07217" w:rsidRDefault="00C07217" w:rsidP="00C07217">
      <w:pPr>
        <w:rPr>
          <w:lang w:val="en-US"/>
        </w:rPr>
      </w:pPr>
      <w:r w:rsidRPr="00C07217">
        <w:rPr>
          <w:lang w:val="en-US"/>
        </w:rPr>
        <w:t>This scenario made us add a new issue</w:t>
      </w:r>
      <w:r>
        <w:rPr>
          <w:lang w:val="en-US"/>
        </w:rPr>
        <w:t>-</w:t>
      </w:r>
      <w:r w:rsidRPr="00C07217">
        <w:rPr>
          <w:lang w:val="en-US"/>
        </w:rPr>
        <w:t>card, ”Multiple crash issue”. The tested system wrapper counts crashes and mapping them to checkpoints. When a predefined amount of crashes has occurred bound to the same checkpoint the MIB terminates the test and notes this in the log.</w:t>
      </w:r>
    </w:p>
    <w:p w:rsidR="00C07217" w:rsidRPr="00C07217" w:rsidRDefault="00C07217" w:rsidP="00C07217">
      <w:pPr>
        <w:rPr>
          <w:lang w:val="en-US"/>
        </w:rPr>
      </w:pP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lastRenderedPageBreak/>
        <w:t>Input types</w:t>
      </w:r>
    </w:p>
    <w:p w:rsidR="00C07217" w:rsidRPr="00C07217" w:rsidRDefault="00C07217" w:rsidP="00C07217">
      <w:pPr>
        <w:rPr>
          <w:b/>
          <w:bCs/>
          <w:i/>
          <w:iCs/>
          <w:lang w:val="en-US"/>
        </w:rPr>
      </w:pPr>
      <w:r w:rsidRPr="00C07217">
        <w:rPr>
          <w:b/>
          <w:bCs/>
          <w:i/>
          <w:iCs/>
          <w:lang w:val="en-US"/>
        </w:rPr>
        <w:t>Inputstream from a blueray</w:t>
      </w:r>
    </w:p>
    <w:p w:rsidR="00C07217" w:rsidRPr="00C07217" w:rsidRDefault="00C07217" w:rsidP="00C07217">
      <w:pPr>
        <w:rPr>
          <w:lang w:val="en-US"/>
        </w:rPr>
      </w:pPr>
      <w:r w:rsidRPr="00C07217">
        <w:rPr>
          <w:lang w:val="en-US"/>
        </w:rPr>
        <w:t>Our input system can handle the streaming from a blueray and the transfe</w:t>
      </w:r>
      <w:r>
        <w:rPr>
          <w:lang w:val="en-US"/>
        </w:rPr>
        <w:t>r rate can be a maximum of 54 MB</w:t>
      </w:r>
      <w:r w:rsidRPr="00C07217">
        <w:rPr>
          <w:lang w:val="en-US"/>
        </w:rPr>
        <w:t>/s from a blueray which is well below the system capacity.</w:t>
      </w: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t>Maintainability</w:t>
      </w:r>
    </w:p>
    <w:p w:rsidR="00C07217" w:rsidRPr="00C07217" w:rsidRDefault="00C07217" w:rsidP="00C07217">
      <w:pPr>
        <w:rPr>
          <w:b/>
          <w:bCs/>
          <w:i/>
          <w:iCs/>
          <w:lang w:val="en-US"/>
        </w:rPr>
      </w:pPr>
      <w:r w:rsidRPr="00C07217">
        <w:rPr>
          <w:b/>
          <w:bCs/>
          <w:i/>
          <w:iCs/>
          <w:lang w:val="en-US"/>
        </w:rPr>
        <w:t>The customer returns after buying the system and requests two new system techniques.</w:t>
      </w:r>
    </w:p>
    <w:p w:rsidR="00C07217" w:rsidRPr="00C07217" w:rsidRDefault="00C07217" w:rsidP="00C07217">
      <w:pPr>
        <w:rPr>
          <w:lang w:val="en-US"/>
        </w:rPr>
      </w:pPr>
      <w:r w:rsidRPr="00C07217">
        <w:rPr>
          <w:lang w:val="en-US"/>
        </w:rPr>
        <w:t>This is solved by maintaining good semantics throughout the wrapping module as</w:t>
      </w:r>
      <w:r>
        <w:rPr>
          <w:lang w:val="en-US"/>
        </w:rPr>
        <w:t xml:space="preserve"> </w:t>
      </w:r>
      <w:r w:rsidRPr="00C07217">
        <w:rPr>
          <w:lang w:val="en-US"/>
        </w:rPr>
        <w:t>well as anticipating  expected changes in testing techniques. Thus changes will be localized to the testing wrapper.</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customer returns after buying the system and requests three new input-types.</w:t>
      </w:r>
    </w:p>
    <w:p w:rsidR="00C07217" w:rsidRPr="00C07217" w:rsidRDefault="00C07217" w:rsidP="00C07217">
      <w:pPr>
        <w:rPr>
          <w:lang w:val="en-US"/>
        </w:rPr>
      </w:pPr>
      <w:r w:rsidRPr="00C07217">
        <w:rPr>
          <w:lang w:val="en-US"/>
        </w:rPr>
        <w:t>By generalizing the input modules we make it easy to make new input-types.</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 xml:space="preserve">The test is finished and the output needs to be </w:t>
      </w:r>
      <w:r w:rsidR="00961E62">
        <w:rPr>
          <w:b/>
          <w:bCs/>
          <w:i/>
          <w:iCs/>
          <w:lang w:val="en-US"/>
        </w:rPr>
        <w:t>validated</w:t>
      </w:r>
      <w:r w:rsidRPr="00C07217">
        <w:rPr>
          <w:b/>
          <w:bCs/>
          <w:i/>
          <w:iCs/>
          <w:lang w:val="en-US"/>
        </w:rPr>
        <w:t>.</w:t>
      </w:r>
    </w:p>
    <w:p w:rsidR="00C07217" w:rsidRPr="00C07217" w:rsidRDefault="00C07217" w:rsidP="00C07217">
      <w:pPr>
        <w:rPr>
          <w:lang w:val="en-US"/>
        </w:rPr>
      </w:pPr>
      <w:r w:rsidRPr="00C07217">
        <w:rPr>
          <w:lang w:val="en-US"/>
        </w:rPr>
        <w:t xml:space="preserve">When the testing is completed the testing data will be transferred from the data log to the output validation subsystem there the output will be </w:t>
      </w:r>
      <w:r w:rsidR="00961E62">
        <w:rPr>
          <w:lang w:val="en-US"/>
        </w:rPr>
        <w:t>validated</w:t>
      </w:r>
      <w:r w:rsidRPr="00C07217">
        <w:rPr>
          <w:lang w:val="en-US"/>
        </w:rPr>
        <w:t xml:space="preserve"> in the validation</w:t>
      </w:r>
      <w:r w:rsidR="00961E62">
        <w:rPr>
          <w:lang w:val="en-US"/>
        </w:rPr>
        <w:t>-module</w:t>
      </w:r>
      <w:r w:rsidRPr="00C07217">
        <w:rPr>
          <w:lang w:val="en-US"/>
        </w:rPr>
        <w:t xml:space="preserve"> against predefined output. And then all the data as well as the validated output will be compiled into the final report</w:t>
      </w:r>
      <w:r w:rsidR="00961E62">
        <w:rPr>
          <w:lang w:val="en-US"/>
        </w:rPr>
        <w:t xml:space="preserve"> by the report-module</w:t>
      </w:r>
      <w:r w:rsidRPr="00C07217">
        <w:rPr>
          <w:lang w:val="en-US"/>
        </w:rPr>
        <w: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Evaluation Conclusion</w:t>
      </w:r>
    </w:p>
    <w:p w:rsidR="00C07217" w:rsidRPr="00C07217" w:rsidRDefault="00C07217" w:rsidP="00C07217">
      <w:pPr>
        <w:rPr>
          <w:lang w:val="en-US"/>
        </w:rPr>
      </w:pPr>
      <w:r w:rsidRPr="00C07217">
        <w:rPr>
          <w:lang w:val="en-US"/>
        </w:rPr>
        <w:t>We have found that, with our current knowledge of architecture structures and the results of the self evaluation, our immediate structure upholds the quality requirements set by the system description. As such we found no reason doing an architecture transformation.</w:t>
      </w:r>
    </w:p>
    <w:p w:rsidR="00C07217" w:rsidRPr="005311BE" w:rsidRDefault="00C07217" w:rsidP="005311BE">
      <w:pPr>
        <w:rPr>
          <w:lang w:val="en-US"/>
        </w:rPr>
      </w:pPr>
    </w:p>
    <w:sectPr w:rsidR="00C07217" w:rsidRPr="005311BE" w:rsidSect="0029163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14F" w:rsidRDefault="0075014F" w:rsidP="005C06E3">
      <w:pPr>
        <w:spacing w:after="0" w:line="240" w:lineRule="auto"/>
      </w:pPr>
      <w:r>
        <w:separator/>
      </w:r>
    </w:p>
  </w:endnote>
  <w:endnote w:type="continuationSeparator" w:id="0">
    <w:p w:rsidR="0075014F" w:rsidRDefault="0075014F"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14F" w:rsidRDefault="0075014F">
    <w:pPr>
      <w:pStyle w:val="Footer"/>
    </w:pPr>
    <w:proofErr w:type="gramStart"/>
    <w:r>
      <w:t>2012/10/05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14F" w:rsidRDefault="0075014F" w:rsidP="005C06E3">
      <w:pPr>
        <w:spacing w:after="0" w:line="240" w:lineRule="auto"/>
      </w:pPr>
      <w:r>
        <w:separator/>
      </w:r>
    </w:p>
  </w:footnote>
  <w:footnote w:type="continuationSeparator" w:id="0">
    <w:p w:rsidR="0075014F" w:rsidRDefault="0075014F"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14F" w:rsidRDefault="0075014F">
    <w:pPr>
      <w:pStyle w:val="Header"/>
    </w:pPr>
    <w:r>
      <w:t>PA1309 GA03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102A8"/>
    <w:rsid w:val="00080634"/>
    <w:rsid w:val="000C4A1B"/>
    <w:rsid w:val="000F5FE1"/>
    <w:rsid w:val="001348B1"/>
    <w:rsid w:val="001463C2"/>
    <w:rsid w:val="001857CD"/>
    <w:rsid w:val="00256CF8"/>
    <w:rsid w:val="00274742"/>
    <w:rsid w:val="00291630"/>
    <w:rsid w:val="002A084D"/>
    <w:rsid w:val="002B35D1"/>
    <w:rsid w:val="002B67A6"/>
    <w:rsid w:val="002D2D91"/>
    <w:rsid w:val="00312415"/>
    <w:rsid w:val="0034051C"/>
    <w:rsid w:val="003465EE"/>
    <w:rsid w:val="00362EC2"/>
    <w:rsid w:val="00365C2B"/>
    <w:rsid w:val="00372E10"/>
    <w:rsid w:val="0042488D"/>
    <w:rsid w:val="004371F9"/>
    <w:rsid w:val="00441A29"/>
    <w:rsid w:val="004B2B13"/>
    <w:rsid w:val="004F0428"/>
    <w:rsid w:val="0052253A"/>
    <w:rsid w:val="005311BE"/>
    <w:rsid w:val="005817CE"/>
    <w:rsid w:val="00593F9C"/>
    <w:rsid w:val="005C06E3"/>
    <w:rsid w:val="005D33EB"/>
    <w:rsid w:val="00633888"/>
    <w:rsid w:val="00641D3D"/>
    <w:rsid w:val="006B7760"/>
    <w:rsid w:val="006D3FC7"/>
    <w:rsid w:val="006D71E9"/>
    <w:rsid w:val="006F3267"/>
    <w:rsid w:val="00705B4C"/>
    <w:rsid w:val="007175E3"/>
    <w:rsid w:val="0073036F"/>
    <w:rsid w:val="0075014F"/>
    <w:rsid w:val="00751EBB"/>
    <w:rsid w:val="007625EE"/>
    <w:rsid w:val="007A0ADE"/>
    <w:rsid w:val="007F6FF9"/>
    <w:rsid w:val="008411BF"/>
    <w:rsid w:val="00873401"/>
    <w:rsid w:val="008963B8"/>
    <w:rsid w:val="008B34C6"/>
    <w:rsid w:val="008F61EB"/>
    <w:rsid w:val="00911F68"/>
    <w:rsid w:val="00925BC4"/>
    <w:rsid w:val="009267FD"/>
    <w:rsid w:val="00961E62"/>
    <w:rsid w:val="0097010F"/>
    <w:rsid w:val="0099046C"/>
    <w:rsid w:val="00996DB8"/>
    <w:rsid w:val="009C7E9F"/>
    <w:rsid w:val="009E2993"/>
    <w:rsid w:val="009E6965"/>
    <w:rsid w:val="00B102D2"/>
    <w:rsid w:val="00B5052D"/>
    <w:rsid w:val="00B81342"/>
    <w:rsid w:val="00B814DB"/>
    <w:rsid w:val="00B86512"/>
    <w:rsid w:val="00BA110E"/>
    <w:rsid w:val="00C07217"/>
    <w:rsid w:val="00CC7801"/>
    <w:rsid w:val="00D160B4"/>
    <w:rsid w:val="00D329EC"/>
    <w:rsid w:val="00D539E4"/>
    <w:rsid w:val="00DB60BF"/>
    <w:rsid w:val="00DC5CE8"/>
    <w:rsid w:val="00DD4F1A"/>
    <w:rsid w:val="00DD73D3"/>
    <w:rsid w:val="00DD7D2C"/>
    <w:rsid w:val="00DE1454"/>
    <w:rsid w:val="00DE5A0A"/>
    <w:rsid w:val="00E53FC8"/>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E0CC-7F14-4154-A8C2-540B995C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CFCADAAA.dotm</Template>
  <TotalTime>822</TotalTime>
  <Pages>19</Pages>
  <Words>3917</Words>
  <Characters>20762</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33</cp:revision>
  <dcterms:created xsi:type="dcterms:W3CDTF">2012-09-05T11:48:00Z</dcterms:created>
  <dcterms:modified xsi:type="dcterms:W3CDTF">2012-10-04T10:32:00Z</dcterms:modified>
</cp:coreProperties>
</file>