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160" w:after="80"/>
        <w:rPr>
          <w:rFonts w:ascii="Arial" w:hAnsi="Arial"/>
        </w:rPr>
      </w:pPr>
      <w:r>
        <w:rPr>
          <w:rFonts w:ascii="Arial" w:hAnsi="Arial"/>
        </w:rPr>
        <w:t>Suporte à Gestão</w:t>
      </w:r>
    </w:p>
    <w:p>
      <w:pPr>
        <w:pStyle w:val="Ttulo2"/>
        <w:rPr>
          <w:rFonts w:ascii="Arial" w:hAnsi="Arial"/>
        </w:rPr>
      </w:pPr>
      <w:r>
        <w:rPr>
          <w:rFonts w:ascii="Arial" w:hAnsi="Arial"/>
        </w:rPr>
        <w:t>Introdução</w:t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  <w:t>O presente documento tem como objetivo apresentar um modelo de suporte à gestão baseado em um banco de dados estruturado, que inclui informações sobre clientes, apólices de seguros, veículos, sinistros, funcionários e pagamentos. Este modelo visa fornecer análises e métricas que auxiliem na tomada de decisões estratégicas.</w:t>
      </w:r>
    </w:p>
    <w:p>
      <w:pPr>
        <w:pStyle w:val="Ttulo2"/>
        <w:rPr>
          <w:rFonts w:ascii="Arial" w:hAnsi="Arial"/>
        </w:rPr>
      </w:pPr>
      <w:r>
        <w:rPr>
          <w:rFonts w:ascii="Arial" w:hAnsi="Arial"/>
        </w:rPr>
        <w:t>Estrutura do Banco de Dados</w:t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  <w:t>O banco de dados é composto por tabelas principais e auxiliares, conforme descrito abaixo:</w:t>
      </w:r>
    </w:p>
    <w:p>
      <w:pPr>
        <w:pStyle w:val="Ttulo3"/>
        <w:rPr>
          <w:rFonts w:ascii="Arial" w:hAnsi="Arial"/>
        </w:rPr>
      </w:pPr>
      <w:r>
        <w:rPr>
          <w:rFonts w:ascii="Arial" w:hAnsi="Arial"/>
        </w:rPr>
        <w:t>Tabelas Principais</w:t>
      </w:r>
    </w:p>
    <w:p>
      <w:pPr>
        <w:pStyle w:val="Corpodotexto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Clientes</w:t>
      </w:r>
      <w:r>
        <w:rPr>
          <w:rFonts w:ascii="Arial" w:hAnsi="Arial"/>
        </w:rPr>
        <w:t>: Contém informações sobre os clientes, como nome, CPF, e dados de contato.</w:t>
      </w:r>
    </w:p>
    <w:p>
      <w:pPr>
        <w:pStyle w:val="Corpodotexto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Apólices</w:t>
      </w:r>
      <w:r>
        <w:rPr>
          <w:rFonts w:ascii="Arial" w:hAnsi="Arial"/>
        </w:rPr>
        <w:t>: Armazena detalhes sobre as apólices de seguro, incluindo datas de início e fim, valor da cobertura e prêmio.</w:t>
      </w:r>
    </w:p>
    <w:p>
      <w:pPr>
        <w:pStyle w:val="Corpodotexto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Veículos</w:t>
      </w:r>
      <w:r>
        <w:rPr>
          <w:rFonts w:ascii="Arial" w:hAnsi="Arial"/>
        </w:rPr>
        <w:t>: Registra os veículos dos clientes, incluindo marca, modelo e ano de fabricação.</w:t>
      </w:r>
    </w:p>
    <w:p>
      <w:pPr>
        <w:pStyle w:val="Corpodotexto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Sinistros</w:t>
      </w:r>
      <w:r>
        <w:rPr>
          <w:rFonts w:ascii="Arial" w:hAnsi="Arial"/>
        </w:rPr>
        <w:t>: Detalha os sinistros ocorridos, como descrições, valores de indenização e status.</w:t>
      </w:r>
    </w:p>
    <w:p>
      <w:pPr>
        <w:pStyle w:val="Corpodotexto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Funcionários</w:t>
      </w:r>
      <w:r>
        <w:rPr>
          <w:rFonts w:ascii="Arial" w:hAnsi="Arial"/>
        </w:rPr>
        <w:t>: Informações sobre os colaboradores da empresa, incluindo cargo e salário.</w:t>
      </w:r>
    </w:p>
    <w:p>
      <w:pPr>
        <w:pStyle w:val="Corpodotexto"/>
        <w:numPr>
          <w:ilvl w:val="0"/>
          <w:numId w:val="1"/>
        </w:numPr>
        <w:tabs>
          <w:tab w:val="clear" w:pos="708"/>
          <w:tab w:val="left" w:pos="0" w:leader="none"/>
        </w:tabs>
        <w:ind w:left="707" w:hanging="283"/>
        <w:rPr/>
      </w:pPr>
      <w:r>
        <w:rPr>
          <w:rStyle w:val="Nfaseforte"/>
          <w:rFonts w:ascii="Arial" w:hAnsi="Arial"/>
        </w:rPr>
        <w:t>Pagamentos</w:t>
      </w:r>
      <w:r>
        <w:rPr>
          <w:rFonts w:ascii="Arial" w:hAnsi="Arial"/>
        </w:rPr>
        <w:t>: Registra os pagamentos realizados, incluindo valores, datas e status.</w:t>
      </w:r>
    </w:p>
    <w:p>
      <w:pPr>
        <w:pStyle w:val="Ttulo3"/>
        <w:rPr>
          <w:rFonts w:ascii="Arial" w:hAnsi="Arial"/>
        </w:rPr>
      </w:pPr>
      <w:r>
        <w:rPr>
          <w:rFonts w:ascii="Arial" w:hAnsi="Arial"/>
        </w:rPr>
        <w:t>Tabelas Auxiliares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Tipos de Apólices</w:t>
      </w:r>
      <w:r>
        <w:rPr>
          <w:rFonts w:ascii="Arial" w:hAnsi="Arial"/>
        </w:rPr>
        <w:t>: Classificação das apólices de seguro.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Status de Apólices</w:t>
      </w:r>
      <w:r>
        <w:rPr>
          <w:rFonts w:ascii="Arial" w:hAnsi="Arial"/>
        </w:rPr>
        <w:t>: Indica o status atual das apólices.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Status de Sinistros</w:t>
      </w:r>
      <w:r>
        <w:rPr>
          <w:rFonts w:ascii="Arial" w:hAnsi="Arial"/>
        </w:rPr>
        <w:t>: Identifica o status dos sinistros registrados.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Status de Pagamentos</w:t>
      </w:r>
      <w:r>
        <w:rPr>
          <w:rFonts w:ascii="Arial" w:hAnsi="Arial"/>
        </w:rPr>
        <w:t>: Indica o status dos pagamentos realizados.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Tipos de Pagamentos</w:t>
      </w:r>
      <w:r>
        <w:rPr>
          <w:rFonts w:ascii="Arial" w:hAnsi="Arial"/>
        </w:rPr>
        <w:t>: Classificação dos tipos de pagamento.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Tipos de Clientes</w:t>
      </w:r>
      <w:r>
        <w:rPr>
          <w:rFonts w:ascii="Arial" w:hAnsi="Arial"/>
        </w:rPr>
        <w:t>: Classificação dos diferentes tipos de clientes.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Departamentos</w:t>
      </w:r>
      <w:r>
        <w:rPr>
          <w:rFonts w:ascii="Arial" w:hAnsi="Arial"/>
        </w:rPr>
        <w:t>: Informações sobre os departamentos da empresa.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ind w:left="707" w:hanging="283"/>
        <w:rPr/>
      </w:pPr>
      <w:r>
        <w:rPr>
          <w:rStyle w:val="Nfaseforte"/>
          <w:rFonts w:ascii="Arial" w:hAnsi="Arial"/>
        </w:rPr>
        <w:t>Tipos de Veículos</w:t>
      </w:r>
      <w:r>
        <w:rPr>
          <w:rFonts w:ascii="Arial" w:hAnsi="Arial"/>
        </w:rPr>
        <w:t>: Classificação dos veículos registrados.</w:t>
      </w:r>
    </w:p>
    <w:p>
      <w:pPr>
        <w:pStyle w:val="Ttulo2"/>
        <w:rPr>
          <w:rFonts w:ascii="Arial" w:hAnsi="Arial"/>
        </w:rPr>
      </w:pPr>
      <w:r>
        <w:rPr>
          <w:rFonts w:ascii="Arial" w:hAnsi="Arial"/>
        </w:rPr>
        <w:t>Consultas SQL</w:t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  <w:t>O suporte à gestão inclui uma série de consultas SQL que possibilitam a extração de informações relevantes para análise. As principais consultas são: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Número Total de Clientes Ativos</w:t>
      </w:r>
      <w:r>
        <w:rPr>
          <w:rFonts w:ascii="Arial" w:hAnsi="Arial"/>
        </w:rPr>
        <w:t>: Fornece a quantidade de clientes cadastrados que estão ativos.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Picos de Atividade</w:t>
      </w:r>
      <w:r>
        <w:rPr>
          <w:rFonts w:ascii="Arial" w:hAnsi="Arial"/>
        </w:rPr>
        <w:t>: Identifica os meses com maior volume de apólices novas, permitindo entender tendências sazonais.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Distribuição por Localização</w:t>
      </w:r>
      <w:r>
        <w:rPr>
          <w:rFonts w:ascii="Arial" w:hAnsi="Arial"/>
        </w:rPr>
        <w:t>: Mostra a concentração de clientes por endereço, útil para estratégias de marketing.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Número de Clientes por Faixa Etária</w:t>
      </w:r>
      <w:r>
        <w:rPr>
          <w:rFonts w:ascii="Arial" w:hAnsi="Arial"/>
        </w:rPr>
        <w:t>: Analisa a demografia dos clientes, possibilitando ajustes nas ofertas de produtos.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Perfil de Cliente</w:t>
      </w:r>
      <w:r>
        <w:rPr>
          <w:rFonts w:ascii="Arial" w:hAnsi="Arial"/>
        </w:rPr>
        <w:t>: Examina a idade média dos clientes e o tipo de veículo, ajudando na precificação das apólices.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Análise de Vendas</w:t>
      </w:r>
      <w:r>
        <w:rPr>
          <w:rFonts w:ascii="Arial" w:hAnsi="Arial"/>
        </w:rPr>
        <w:t>: Avalia quais tipos de apólices têm maior aceitação no mercado.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Tendências de Sinistros</w:t>
      </w:r>
      <w:r>
        <w:rPr>
          <w:rFonts w:ascii="Arial" w:hAnsi="Arial"/>
        </w:rPr>
        <w:t>: Identifica mudanças nas ocorrências de sinistros ao longo dos anos.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Distribuição de Recursos</w:t>
      </w:r>
      <w:r>
        <w:rPr>
          <w:rFonts w:ascii="Arial" w:hAnsi="Arial"/>
        </w:rPr>
        <w:t>: Analisa quais tipos de veículos estão envolvidos em mais sinistros, auxiliando na alocação de recursos.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Número Total de Solicitações por Tipo de Serviço</w:t>
      </w:r>
      <w:r>
        <w:rPr>
          <w:rFonts w:ascii="Arial" w:hAnsi="Arial"/>
        </w:rPr>
        <w:t>: Fornece uma visão clara da demanda por serviços de pagamento.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ind w:left="707" w:hanging="283"/>
        <w:rPr/>
      </w:pPr>
      <w:r>
        <w:rPr>
          <w:rStyle w:val="Nfaseforte"/>
          <w:rFonts w:ascii="Arial" w:hAnsi="Arial"/>
        </w:rPr>
        <w:t>Análise de Veículos com Mais Problemas Mecânicos</w:t>
      </w:r>
      <w:r>
        <w:rPr>
          <w:rFonts w:ascii="Arial" w:hAnsi="Arial"/>
        </w:rPr>
        <w:t>: Identifica quais veículos apresentam mais problemas, ajudando na gestão de riscos.</w:t>
      </w:r>
    </w:p>
    <w:p>
      <w:pPr>
        <w:pStyle w:val="Ttulo2"/>
        <w:rPr>
          <w:rFonts w:ascii="Arial" w:hAnsi="Arial"/>
        </w:rPr>
      </w:pPr>
      <w:r>
        <w:rPr>
          <w:rFonts w:ascii="Arial" w:hAnsi="Arial"/>
        </w:rPr>
        <w:t>Conclusão</w:t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  <w:t>O suporte à gestão descrito neste documento oferece uma estrutura robusta para a análise de dados relevantes para a operação de uma empresa de seguros. Através das consultas SQL, é possível extrair informações valiosas que auxiliam na tomada de decisões estratégicas e na otimização de processos.</w:t>
      </w:r>
    </w:p>
    <w:p>
      <w:pPr>
        <w:pStyle w:val="Normal"/>
        <w:spacing w:before="160" w:after="80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Cs w:val="24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506c0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6c0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6c0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6c0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6c0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6c0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6c0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6c0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6c0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506c06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link w:val="Ttulo2"/>
    <w:uiPriority w:val="9"/>
    <w:semiHidden/>
    <w:qFormat/>
    <w:rsid w:val="00506c06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506c06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506c06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506c06"/>
    <w:rPr>
      <w:rFonts w:eastAsia="" w:cs="" w:cstheme="majorBidi" w:eastAsiaTheme="majorEastAsia"/>
      <w:color w:val="0F4761" w:themeColor="accent1" w:themeShade="bf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506c06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506c06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506c06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506c06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link w:val="Ttulo"/>
    <w:uiPriority w:val="10"/>
    <w:qFormat/>
    <w:rsid w:val="00506c0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506c06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506c0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06c06"/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506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c06"/>
    <w:rPr>
      <w:b/>
      <w:bCs/>
      <w:smallCaps/>
      <w:color w:val="0F4761" w:themeColor="accent1" w:themeShade="bf"/>
      <w:spacing w:val="5"/>
    </w:rPr>
  </w:style>
  <w:style w:type="character" w:styleId="Nfaseforte">
    <w:name w:val="Ênfase forte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506c0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6c06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506c06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c06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506c06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2</Pages>
  <Words>475</Words>
  <Characters>2725</Characters>
  <CharactersWithSpaces>3141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2024-09-11T02:35:00Z</dcterms:created>
  <dc:creator>Lucas Leffel</dc:creator>
  <dc:description/>
  <dc:language>pt-BR</dc:language>
  <cp:lastModifiedBy/>
  <dcterms:modified xsi:type="dcterms:W3CDTF">2024-09-23T10:32:18Z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