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72" w:rsidRPr="00B23D03" w:rsidRDefault="00916772" w:rsidP="00916772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B23D03">
        <w:rPr>
          <w:rFonts w:ascii="Times New Roman" w:hAnsi="Times New Roman"/>
          <w:sz w:val="36"/>
          <w:szCs w:val="36"/>
        </w:rPr>
        <w:t>№</w:t>
      </w:r>
      <w:r>
        <w:rPr>
          <w:rFonts w:ascii="Times New Roman" w:hAnsi="Times New Roman"/>
          <w:sz w:val="36"/>
          <w:szCs w:val="36"/>
        </w:rPr>
        <w:t xml:space="preserve"> 18</w:t>
      </w:r>
    </w:p>
    <w:p w:rsidR="00916772" w:rsidRPr="00095860" w:rsidRDefault="00916772" w:rsidP="00916772">
      <w:pPr>
        <w:jc w:val="center"/>
        <w:rPr>
          <w:rFonts w:ascii="Times New Roman" w:hAnsi="Times New Roman"/>
          <w:b/>
          <w:sz w:val="28"/>
          <w:szCs w:val="28"/>
        </w:rPr>
      </w:pPr>
      <w:r w:rsidRPr="00095860">
        <w:rPr>
          <w:rFonts w:ascii="Times New Roman" w:hAnsi="Times New Roman"/>
          <w:b/>
          <w:sz w:val="28"/>
          <w:szCs w:val="28"/>
        </w:rPr>
        <w:t>Конфигурация подсети и маршрутизатора</w:t>
      </w:r>
    </w:p>
    <w:p w:rsidR="00916772" w:rsidRPr="00D07304" w:rsidRDefault="00916772" w:rsidP="00916772">
      <w:pPr>
        <w:jc w:val="both"/>
        <w:rPr>
          <w:rFonts w:ascii="Times New Roman" w:hAnsi="Times New Roman"/>
          <w:sz w:val="24"/>
          <w:szCs w:val="24"/>
        </w:rPr>
      </w:pPr>
      <w:r w:rsidRPr="00B23D03">
        <w:rPr>
          <w:rFonts w:ascii="Times New Roman" w:hAnsi="Times New Roman"/>
          <w:b/>
          <w:sz w:val="24"/>
          <w:szCs w:val="24"/>
        </w:rPr>
        <w:t>Цель работы:</w:t>
      </w:r>
      <w:r w:rsidRPr="000A00B0">
        <w:rPr>
          <w:rFonts w:ascii="Times New Roman" w:hAnsi="Times New Roman"/>
          <w:sz w:val="24"/>
          <w:szCs w:val="24"/>
        </w:rPr>
        <w:t xml:space="preserve">  </w:t>
      </w:r>
      <w:r w:rsidRPr="00D07304">
        <w:rPr>
          <w:rFonts w:ascii="Times New Roman" w:hAnsi="Times New Roman"/>
          <w:sz w:val="24"/>
          <w:szCs w:val="24"/>
        </w:rPr>
        <w:t>изучить требования к адресному пространству подсети;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7304">
        <w:rPr>
          <w:rFonts w:ascii="Times New Roman" w:hAnsi="Times New Roman"/>
          <w:sz w:val="24"/>
          <w:szCs w:val="24"/>
        </w:rPr>
        <w:t xml:space="preserve">сконфигурировать интерфейсы </w:t>
      </w:r>
      <w:r w:rsidRPr="000A00B0">
        <w:rPr>
          <w:rFonts w:ascii="Times New Roman" w:hAnsi="Times New Roman"/>
          <w:sz w:val="24"/>
          <w:szCs w:val="24"/>
        </w:rPr>
        <w:t>Serial</w:t>
      </w:r>
      <w:r w:rsidRPr="00D07304">
        <w:rPr>
          <w:rFonts w:ascii="Times New Roman" w:hAnsi="Times New Roman"/>
          <w:sz w:val="24"/>
          <w:szCs w:val="24"/>
        </w:rPr>
        <w:t xml:space="preserve"> и </w:t>
      </w:r>
      <w:r w:rsidRPr="000A00B0">
        <w:rPr>
          <w:rFonts w:ascii="Times New Roman" w:hAnsi="Times New Roman"/>
          <w:sz w:val="24"/>
          <w:szCs w:val="24"/>
        </w:rPr>
        <w:t>Fast</w:t>
      </w:r>
      <w:r w:rsidRPr="00D07304">
        <w:rPr>
          <w:rFonts w:ascii="Times New Roman" w:hAnsi="Times New Roman"/>
          <w:sz w:val="24"/>
          <w:szCs w:val="24"/>
        </w:rPr>
        <w:t xml:space="preserve"> </w:t>
      </w:r>
      <w:r w:rsidRPr="000A00B0">
        <w:rPr>
          <w:rFonts w:ascii="Times New Roman" w:hAnsi="Times New Roman"/>
          <w:sz w:val="24"/>
          <w:szCs w:val="24"/>
        </w:rPr>
        <w:t>Ethernet</w:t>
      </w:r>
      <w:r w:rsidRPr="00D07304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7304">
        <w:rPr>
          <w:rFonts w:ascii="Times New Roman" w:hAnsi="Times New Roman"/>
          <w:sz w:val="24"/>
          <w:szCs w:val="24"/>
        </w:rPr>
        <w:t>протестировать и проверить конфигурацию.</w:t>
      </w:r>
    </w:p>
    <w:p w:rsidR="00916772" w:rsidRDefault="00916772" w:rsidP="00916772">
      <w:pPr>
        <w:jc w:val="center"/>
        <w:rPr>
          <w:rFonts w:ascii="Times New Roman" w:hAnsi="Times New Roman"/>
          <w:sz w:val="24"/>
          <w:szCs w:val="24"/>
        </w:rPr>
      </w:pPr>
    </w:p>
    <w:p w:rsidR="00916772" w:rsidRPr="000A00B0" w:rsidRDefault="00916772" w:rsidP="00916772">
      <w:pPr>
        <w:jc w:val="center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КРАТКИЕ ТЕОРЕТИЧЕСКИЕ СВЕДЕНИЯ</w:t>
      </w:r>
    </w:p>
    <w:p w:rsidR="00916772" w:rsidRPr="00095860" w:rsidRDefault="00916772" w:rsidP="00916772">
      <w:pPr>
        <w:jc w:val="both"/>
        <w:rPr>
          <w:rFonts w:ascii="Times New Roman" w:hAnsi="Times New Roman"/>
          <w:b/>
          <w:sz w:val="24"/>
          <w:szCs w:val="24"/>
        </w:rPr>
      </w:pPr>
      <w:r w:rsidRPr="00095860">
        <w:rPr>
          <w:rFonts w:ascii="Times New Roman" w:hAnsi="Times New Roman"/>
          <w:b/>
          <w:sz w:val="24"/>
          <w:szCs w:val="24"/>
        </w:rPr>
        <w:t>Адреса и маски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Существует два варианта протокола IP – IPv4 и IPv6, отличающихся разрядностью сетевых адресов и возможностью назначения гибкого приоритета пакета. В одной и той же сети оба протокола могут сосуществовать, но пока таких сетей, где поддерживался бы протокол IPv6, достаточно мало. Более того, сети, с поддержкой и администрированием которых нам придется столкнуться, скорее всего, созданы не сегодня и, следовательно, построены на основе "старого" варианта IP, IPv4. В существующей литературе, если надо подчеркнуть, что речь идет об IPv6, указывают, что это именно этот вариант IP, а если пишут об IPv4, употребляют термин "IP".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Здесь и далее в этой книге речь пойдет об IPv4, но многие из изложенных принципов будут справедливы и тогда, когда все перейдут на IPv6.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Мы будем называть cетевым интерфейсом физическое или виртуальное (т.е. подразумеваемое или программно эмулируемое) устройство, которое способно выполнять функции приема пакетов данных от других подобных устройств и передачи им пакетов данных. Характерным примером сетевого интерфейса являются сетевые адаптеры (сетевые карты) и модемы.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Каждый сетевой интерфейс, осуществляющий прием и передачу пакетов по протоколу IP, должен иметь уникальный сетевой адрес. Под уникальным здесь понимается такой адрес, который в пределах данной IP-сети не принадлежит ни одному другому сетевому интерфейсу. Один интерфейс может иметь несколько IP-адресов, но один и тот же IP-адрес не может принадлежать разным сетевым интерфейсам.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В протоколе IP определено, что IP-адрес состоит из четырех байт и записывается в виде четырех десятичных чисел, отделенных друг от друга точками. Каждое число соответствует значению одного из этих байтов. IP-адреса объединены в блоки, которые называются сетями. В этом значении слово "сеть" употребляется реже, чем в более привычном значении "совокупность компьютеров и других сетевых устройств". Блоки адресов (сети) классифицированы по классам сетей, которые отличаются друг от друга особенностями маршрутизации.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Разбиение всего множества адресов на блоки последовательных адресов (например, 212.133.5.0-212.133.5.255) обусловлено тем, что в каждой точке сети должно быть известно, в каком направлении следует отправить пакет, адресованный сетевому интерфейсу с неким адресом. Промежуточные маршрутизаторы, которые объединяют большие сети и являются своеобразными "вокзалами" для пакетов, следующих из одного региона планеты в другой, не должны хранить записи о местоположении каждого сетевого интерфейса и о маршруте следования к нему. Им достаточно знать, предположим, что пакет, следующий по адресу 212.133.5.13, следует отправлять туда же, куда и прочие пакеты из вышеуказанного диапазона адресов. Это же относится и к маршрутизаторам, объединяющим сеть среднего офиса с двумя-тремя диапазонами адресов, но всю тяжесть нагрузки легче представить на примере более загруженных систем.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lastRenderedPageBreak/>
        <w:t>Мы можем уподобить пакет транзитной посылке, которая следует из одного города в другой на разных поездах с несколькими "пересадками". На каждом из промежуточных вокзалов работники почты знают, в какую сторону следует отправить посылку, когда она проходит мимо них, но их совершенно не заботит, куда ее отправят на следующем вокзале: там об этом позаботятся сотрудники следующего почтового отделения.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Чтобы облегчить маршрутизаторам работу по запоминанию диапазонов адресов, были придуманы маски сетей, определяющие, какую часть IP-адреса занимает номер сети, а какую – номер компьютера</w:t>
      </w:r>
      <w:hyperlink r:id="rId5" w:tgtFrame="_blank" w:history="1">
        <w:r w:rsidRPr="000A00B0">
          <w:rPr>
            <w:rFonts w:ascii="Times New Roman" w:hAnsi="Times New Roman"/>
            <w:sz w:val="24"/>
            <w:szCs w:val="24"/>
          </w:rPr>
          <w:t>1)</w:t>
        </w:r>
      </w:hyperlink>
      <w:r w:rsidRPr="000A00B0">
        <w:rPr>
          <w:rFonts w:ascii="Times New Roman" w:hAnsi="Times New Roman"/>
          <w:sz w:val="24"/>
          <w:szCs w:val="24"/>
        </w:rPr>
        <w:t xml:space="preserve"> в этой сети. Фактически, номер компьютера нужен только тому маршрутизатору, к которому непосредственно подключена локальная сеть, где находится компьютер – адресат пакета. В отличие от номера компьютера, номер сети используется всеми промежуточными маршрутизаторами, которые передают пакет друг другу от места отправки до места назначения.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Рассмотрим, как используется маска сети, на примере. Представим себе сеть, состоящую из трех сегментов. В каждом из них – по 40 компьютеров. Мы уже знаем, что для того, чтобы снабдить уникальными адресами каждый из них, нам понадобится 120 адресов, т.е. меньше, чем доступно в сети класса С. Стало быть, мы можем назначить для каждой подсети свой диапазон адресов, при этом достаточно использовать адреса только из одной сети класса С. Выберем три диапазона так, чтобы в каждом из них было не менее 40 доступных адресов: 192.168.0.0-192.168.0.63, 192.168.0.64-192.168.0.127 и 192.168.0.128-192.168.0.191. Адреса сетей в целом и широковещательные адреса включены в диапазоны.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 xml:space="preserve">Компьютерам, которые находятся в одном сегменте, мы присваиваем адреса только из одного диапазона. Теперь наша задача – объяснить маршрутизатору, через какие сетевые интерфейсы следует передавать пакеты в каждый из сегментов, и именно здесь нам поможет маска сети. 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У нас есть совершенно неизменная часть адресов в нашей сети – 192.168.0. Эти три байта адреса одинаковы для всех компьютеров нашей сети. Видно, что адреса в разных диапазонах отличаются значением последнего байта. Отметим, что адреса первого диапазона в двух старших битах этого байта имеют нули (действительно, двоичное представление чисел до 63 включительно дает значения от 00000000 до 00111111, старшие два бита выделены жирным шрифтом). Во втором диапазоне в упомянутых битах содержится 01: значения от 64 до 127 представляются в двоичном виде числами от 01000000 до 01111111. Аналогично, третий диапазон дает нам двоичные числа от 10000000 до 10111111. Выделенные биты разнятся между диапазонами, но одинаковы в пределах диапазона. Значение этих двух битов (их может быть больше, это зависит от числа диапазонов – подсетей, на которые разбита сеть) принято называть номером подсети; первый диапазон называют нулевой подсетью, второй – первой подсетью и т.д., смотря по значению этих битов.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Чтобы сообщить маршрутизатору, что к его первому сетевому адаптеру присоединена нулевая подсеть, ко второму – первая и к третьему – вторая, мы должны всего лишь указать маску сети на каждом из его сетевых интерфейсов. Так как мы уже договорились считать номером сети в IP-адресе значения тех битов, которые в маске имеют двоичное значение "1", то маска сети, разделенной на четыре подсети, будет иметь значение 255.255.255.192.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Почему значение последнего байта маски – 192? Потому, что 11000000 двоичное дает именно десятичное 192. Почему мы делим сеть на четыре подсети, хотя речь шла о трех диапазонах? Дело в том, что сеть можно разделить только на такое количество подсетей, которое кратно степени двойки. Поэтому вместо трех подсетей приходится брать ближайшее большее их количество.</w:t>
      </w: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Теперь остается назначить каждому интерфейсу маршрутизатора адреса из диапазона той подсети, которая присоединена к этому интерфейсу, и насладиться его четкой работой – по пересылке пакетов между интерфейсами.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772" w:rsidRPr="001A630B" w:rsidRDefault="00916772" w:rsidP="009167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630B">
        <w:rPr>
          <w:rFonts w:ascii="Times New Roman" w:hAnsi="Times New Roman"/>
          <w:b/>
          <w:sz w:val="24"/>
          <w:szCs w:val="24"/>
        </w:rPr>
        <w:lastRenderedPageBreak/>
        <w:t>Классы сетей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Самой крупной IP-сетью в мире является глобальная сеть Internet. Ее адресное пространство разделено на диапазоны адресов, которые называются "сетями". Сети разделены на классы. Адреса сетевых интерфейсов компьютеров в сети, как правило, относятся к классам A, B или С.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Разделение сетей на классы определяется в RFC 950 и ряде других RFC</w:t>
      </w:r>
      <w:hyperlink r:id="rId6" w:tgtFrame="_blank" w:history="1">
        <w:r w:rsidRPr="000A00B0">
          <w:rPr>
            <w:rFonts w:ascii="Times New Roman" w:hAnsi="Times New Roman"/>
            <w:sz w:val="24"/>
            <w:szCs w:val="24"/>
          </w:rPr>
          <w:t>2)</w:t>
        </w:r>
      </w:hyperlink>
      <w:r w:rsidRPr="000A00B0">
        <w:rPr>
          <w:rFonts w:ascii="Times New Roman" w:hAnsi="Times New Roman"/>
          <w:sz w:val="24"/>
          <w:szCs w:val="24"/>
        </w:rPr>
        <w:t>. Кроме сетей A, B, С есть и другие сети, представляющие собой меньшие по размеру блоки сетей, которые используются для различных служебных надобностей.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Сети классов от A до С отличаются значением первого байта IP-адреса. Значение первого байта сети класса А находится в диапазоне от 1 до 126, класса B – от 128 до 191, класса C – от 192 до 223. Классы сетей, в адресах которых первый байт имеет значение от 224 до 254, именуются от D до F. Они имеют служебное назначение, и их адреса не используются обычными сетевыми интерфейсами.</w:t>
      </w: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Предполагается, что в сетях класса A номер сети занимает первый байт, а остальные три – это номер компьютера (точнее, номер сетевого интерфейса). Таким образом, в сети класса А может быть до 16777214 интерфейсов. В сети класса В номер сети занимает два байта адреса, максимальное число интерфейсов в такой сети – 65534. В сети класса С номер сети занимает три байта, номер компьютера – один, максимальное число интерфейсов в такой сети – 254.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A630B">
        <w:rPr>
          <w:rFonts w:ascii="Times New Roman" w:hAnsi="Times New Roman"/>
          <w:b/>
          <w:sz w:val="24"/>
          <w:szCs w:val="24"/>
        </w:rPr>
        <w:t>Зарезервированные сетевые адреса</w:t>
      </w:r>
    </w:p>
    <w:p w:rsidR="00916772" w:rsidRPr="001A630B" w:rsidRDefault="00916772" w:rsidP="009167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 xml:space="preserve">Надо иметь в виду, что один компьютер может иметь несколько сетевых интерфейсов, а каждый интерфейс может иметь несколько адресов. 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 xml:space="preserve">Некоторые адреса в каждой сети являются зарезервированными и не могут использоваться для адресации какого-либо интерфейса. 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Так, IP-адрес, в котором поле номера компьютера заполнено двоичными нулями, используется в качестве номера данной сети в целом. Например, адрес 131.45.0.0 обозначает целую сеть класса B. IP-адрес, в котором поле номера компьютера заполнено двоичными единицами, является широковещательным адресом сети (broadcast address) и применяется для одновременной рассылки пакета всем компьютерам данной сети. Получив пакет с адресом получателя 131.45.255.255, каждый компьютер сети 131.45.0.0 (класс B) воспримет этот пакет как предназначенный ему. Эти зарезервированные адреса используются, например, в целях управления маршрутизацией.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Существуют и другие зарезервированные адреса. Адрес 127.0.0.1 всегда указывает на локальный внутренний интерфейс системы. "127.0.0.1" обозначает для системы то же самое, что для человека – слово "я". Этот локальный внутрений интерфейс требуется для того, чтобы одна программа (клиент) могла обратиться к другой программе (серверу), работающей на том же компьютере, стандартным образом. Например, можно обратиться из броузера на вашем компьютере к веб-серверу на вашем же компьютере. Локальный интерфейс обычно называется lo или lo0 (от слова loopback – "петля").</w:t>
      </w: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Адрес 0.0.0.0 используется для обозначения маршрута по умолчанию (основного шлюза), так как этот адрес означает "все сети".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772" w:rsidRDefault="00916772" w:rsidP="0091677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bookmarkStart w:id="0" w:name="sect5"/>
      <w:bookmarkEnd w:id="0"/>
      <w:r w:rsidRPr="00095860">
        <w:rPr>
          <w:rFonts w:ascii="Times New Roman" w:hAnsi="Times New Roman"/>
          <w:b/>
          <w:sz w:val="24"/>
          <w:szCs w:val="24"/>
        </w:rPr>
        <w:t>Основной шлюз</w:t>
      </w:r>
    </w:p>
    <w:p w:rsidR="00916772" w:rsidRPr="00095860" w:rsidRDefault="00916772" w:rsidP="0091677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Он зарезервирован для указания "всех остальных адресатов". Если пакет не удается соотнести с конкретной строкой таблицы маршрутизации, он отправляется в шлюз согласно указывающей на него строке таблицы маршрутизации. Например, таблица маршрутизации нашего хоста выглядит так:</w:t>
      </w:r>
    </w:p>
    <w:p w:rsidR="00916772" w:rsidRPr="002F54BC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F54BC">
        <w:rPr>
          <w:rFonts w:ascii="Times New Roman" w:hAnsi="Times New Roman"/>
          <w:sz w:val="24"/>
          <w:szCs w:val="24"/>
        </w:rPr>
        <w:t xml:space="preserve"># </w:t>
      </w:r>
      <w:r w:rsidRPr="000A00B0">
        <w:rPr>
          <w:rFonts w:ascii="Times New Roman" w:hAnsi="Times New Roman"/>
          <w:sz w:val="24"/>
          <w:szCs w:val="24"/>
        </w:rPr>
        <w:t>netstat</w:t>
      </w:r>
      <w:r w:rsidRPr="002F54BC">
        <w:rPr>
          <w:rFonts w:ascii="Times New Roman" w:hAnsi="Times New Roman"/>
          <w:sz w:val="24"/>
          <w:szCs w:val="24"/>
        </w:rPr>
        <w:t xml:space="preserve"> -</w:t>
      </w:r>
      <w:r w:rsidRPr="000A00B0">
        <w:rPr>
          <w:rFonts w:ascii="Times New Roman" w:hAnsi="Times New Roman"/>
          <w:sz w:val="24"/>
          <w:szCs w:val="24"/>
        </w:rPr>
        <w:t>rn</w:t>
      </w:r>
    </w:p>
    <w:p w:rsidR="00916772" w:rsidRPr="002F54BC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lastRenderedPageBreak/>
        <w:t>Routing</w:t>
      </w:r>
      <w:r w:rsidRPr="002F54BC">
        <w:rPr>
          <w:rFonts w:ascii="Times New Roman" w:hAnsi="Times New Roman"/>
          <w:sz w:val="24"/>
          <w:szCs w:val="24"/>
        </w:rPr>
        <w:t xml:space="preserve"> </w:t>
      </w:r>
      <w:r w:rsidRPr="000A00B0">
        <w:rPr>
          <w:rFonts w:ascii="Times New Roman" w:hAnsi="Times New Roman"/>
          <w:sz w:val="24"/>
          <w:szCs w:val="24"/>
        </w:rPr>
        <w:t>Table</w:t>
      </w:r>
      <w:r w:rsidRPr="002F54BC">
        <w:rPr>
          <w:rFonts w:ascii="Times New Roman" w:hAnsi="Times New Roman"/>
          <w:sz w:val="24"/>
          <w:szCs w:val="24"/>
        </w:rPr>
        <w:t xml:space="preserve">: </w:t>
      </w:r>
      <w:r w:rsidRPr="000A00B0">
        <w:rPr>
          <w:rFonts w:ascii="Times New Roman" w:hAnsi="Times New Roman"/>
          <w:sz w:val="24"/>
          <w:szCs w:val="24"/>
        </w:rPr>
        <w:t>IPv</w:t>
      </w:r>
      <w:r w:rsidRPr="002F54BC">
        <w:rPr>
          <w:rFonts w:ascii="Times New Roman" w:hAnsi="Times New Roman"/>
          <w:sz w:val="24"/>
          <w:szCs w:val="24"/>
        </w:rPr>
        <w:t>4</w:t>
      </w:r>
    </w:p>
    <w:p w:rsidR="00916772" w:rsidRP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16772">
        <w:rPr>
          <w:rFonts w:ascii="Times New Roman" w:hAnsi="Times New Roman"/>
          <w:sz w:val="24"/>
          <w:szCs w:val="24"/>
          <w:lang w:val="en-US"/>
        </w:rPr>
        <w:t>Destination Gateway Flags Ref Use Interface</w:t>
      </w:r>
    </w:p>
    <w:p w:rsidR="00916772" w:rsidRPr="00916772" w:rsidRDefault="00916772" w:rsidP="00916772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16772">
        <w:rPr>
          <w:rFonts w:ascii="Times New Roman" w:hAnsi="Times New Roman"/>
          <w:sz w:val="24"/>
          <w:szCs w:val="24"/>
          <w:lang w:val="en-US"/>
        </w:rPr>
        <w:t>192.168.5.0 192.168.5.33 U 1 2 elxl0</w:t>
      </w:r>
    </w:p>
    <w:p w:rsidR="00916772" w:rsidRP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16772">
        <w:rPr>
          <w:rFonts w:ascii="Times New Roman" w:hAnsi="Times New Roman"/>
          <w:sz w:val="24"/>
          <w:szCs w:val="24"/>
          <w:lang w:val="en-US"/>
        </w:rPr>
        <w:t>224.0.0.0 192.168.5.33 U 1 0 elxl0</w:t>
      </w:r>
    </w:p>
    <w:p w:rsidR="00916772" w:rsidRP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916772">
        <w:rPr>
          <w:rFonts w:ascii="Times New Roman" w:hAnsi="Times New Roman"/>
          <w:sz w:val="24"/>
          <w:szCs w:val="24"/>
          <w:lang w:val="en-US"/>
        </w:rPr>
        <w:t>default 192.168.5.1 UG 1 0</w:t>
      </w:r>
    </w:p>
    <w:p w:rsidR="00916772" w:rsidRPr="00007947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07947">
        <w:rPr>
          <w:rFonts w:ascii="Times New Roman" w:hAnsi="Times New Roman"/>
          <w:sz w:val="24"/>
          <w:szCs w:val="24"/>
        </w:rPr>
        <w:t>127.0.0.1 127.0.0.1 UH 61 1013 lo0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Адрес нашего компьютера в этой сети – 192.168.5.33. Предположим, нам надо отправить пакет по адресу 192.168.5.30. Для этого наша система посмотрит в таблицу маршрутизации и обнаружит там маршрут 192.168.5.0, для которого указан шлюз (gateway) 192.168.5.33 – наш собственный интерфейс. Стало быть, компьютер 192.168.5.30 находится в непосредственно присоединенной к нам сети и ему надо послать пакет напрямую.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0B0">
        <w:rPr>
          <w:rFonts w:ascii="Times New Roman" w:hAnsi="Times New Roman"/>
          <w:sz w:val="24"/>
          <w:szCs w:val="24"/>
        </w:rPr>
        <w:t>Ситуация изменится, если адресатом будет, скажем, компьютер 192.168.10.1. Тогда в таблице маршрутизации вначале не найдется подходящего маршрута – ведь там нет отдельной строки для сети 192.168.10.1, верно? Тогда пакет будет отправлен в основной шлюз, "шлюз по умолчанию", тот, что в выводе netstat обозначен словом default. Адрес назначения пакетов "во все остальные сети", тех самых, которые отправляются в шлюз, в таблице маршрутизации в ядре обозначается как 0.0.0.0.</w:t>
      </w: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A00B0">
        <w:rPr>
          <w:rFonts w:ascii="Times New Roman" w:hAnsi="Times New Roman"/>
          <w:sz w:val="24"/>
          <w:szCs w:val="24"/>
        </w:rPr>
        <w:t>Пакеты, предназначенные для отправки "всем остальным", направляются в основной шлюз. Основной шлюз (default gateway) – это такое место, куда любой компьютер сети отправляет пакет, если не знает, в какую сторону его лучше отправить. Действие такого шлюза подобно действию почтальона. Если Вы хотите сделать сюрприз девушке, которая живет с вами в одном подъезде, вы можете положить нежное письмо ей прямо в почтовый ящик. Если же адресат живет в другом городе, вы положите конверт в другой почтовый ящик, тот, из которого почтальон вынимает почту для отправки. Основной шлюз имеет сетевой интерфейс, работающий таким "почтовым ящиком" для пакетов, которые адресованы из локальной сети вовне.</w:t>
      </w:r>
    </w:p>
    <w:p w:rsidR="00916772" w:rsidRPr="000A00B0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16772" w:rsidRDefault="00916772" w:rsidP="00916772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  <w:r w:rsidRPr="001A630B">
        <w:rPr>
          <w:rFonts w:ascii="Times New Roman" w:hAnsi="Times New Roman"/>
          <w:b/>
          <w:sz w:val="24"/>
          <w:szCs w:val="24"/>
        </w:rPr>
        <w:t>ВЫПОЛНЕНИЕ</w:t>
      </w:r>
    </w:p>
    <w:p w:rsidR="00916772" w:rsidRPr="001A630B" w:rsidRDefault="00916772" w:rsidP="00916772">
      <w:pPr>
        <w:spacing w:after="0"/>
        <w:ind w:firstLine="708"/>
        <w:rPr>
          <w:rFonts w:ascii="Times New Roman" w:hAnsi="Times New Roman"/>
          <w:b/>
          <w:sz w:val="24"/>
          <w:szCs w:val="24"/>
        </w:rPr>
      </w:pPr>
    </w:p>
    <w:p w:rsidR="00916772" w:rsidRPr="00D07304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На рисунке</w:t>
      </w:r>
      <w:r w:rsidRPr="00D07304">
        <w:rPr>
          <w:rFonts w:ascii="Times New Roman" w:hAnsi="Times New Roman"/>
          <w:sz w:val="24"/>
          <w:szCs w:val="24"/>
        </w:rPr>
        <w:t xml:space="preserve"> 1 приведена сетевая топология построенная с использованием следующего сетевого оборудования:</w:t>
      </w:r>
    </w:p>
    <w:p w:rsidR="00916772" w:rsidRPr="00D07304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7304">
        <w:rPr>
          <w:rFonts w:ascii="Times New Roman" w:hAnsi="Times New Roman"/>
          <w:sz w:val="24"/>
          <w:szCs w:val="24"/>
        </w:rPr>
        <w:t>персональных компьютеров;</w:t>
      </w:r>
    </w:p>
    <w:p w:rsidR="00916772" w:rsidRPr="00D07304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7304">
        <w:rPr>
          <w:rFonts w:ascii="Times New Roman" w:hAnsi="Times New Roman"/>
          <w:sz w:val="24"/>
          <w:szCs w:val="24"/>
        </w:rPr>
        <w:t>коммутатора;</w:t>
      </w:r>
    </w:p>
    <w:p w:rsidR="00916772" w:rsidRPr="00D07304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7304">
        <w:rPr>
          <w:rFonts w:ascii="Times New Roman" w:hAnsi="Times New Roman"/>
          <w:sz w:val="24"/>
          <w:szCs w:val="24"/>
        </w:rPr>
        <w:t>маршрутизатора.</w:t>
      </w:r>
    </w:p>
    <w:p w:rsidR="00916772" w:rsidRPr="00D07304" w:rsidRDefault="00916772" w:rsidP="00916772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07304">
        <w:rPr>
          <w:rFonts w:ascii="Times New Roman" w:hAnsi="Times New Roman"/>
          <w:sz w:val="24"/>
          <w:szCs w:val="24"/>
        </w:rPr>
        <w:t>Для данной подсети потребовалось создание 3 подсетей, а именно:</w:t>
      </w:r>
    </w:p>
    <w:p w:rsidR="00916772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07304">
        <w:rPr>
          <w:rFonts w:ascii="Times New Roman" w:hAnsi="Times New Roman"/>
          <w:sz w:val="24"/>
          <w:szCs w:val="24"/>
        </w:rPr>
        <w:t>192.168.1.0/24;</w:t>
      </w:r>
      <w:r w:rsidRPr="001A630B">
        <w:rPr>
          <w:rFonts w:ascii="Times New Roman" w:hAnsi="Times New Roman"/>
          <w:sz w:val="24"/>
          <w:szCs w:val="24"/>
        </w:rPr>
        <w:t xml:space="preserve"> </w:t>
      </w:r>
      <w:r w:rsidRPr="00D07304">
        <w:rPr>
          <w:rFonts w:ascii="Times New Roman" w:hAnsi="Times New Roman"/>
          <w:sz w:val="24"/>
          <w:szCs w:val="24"/>
        </w:rPr>
        <w:t>192.168.2.0/24;</w:t>
      </w:r>
      <w:r w:rsidRPr="001A630B">
        <w:rPr>
          <w:rFonts w:ascii="Times New Roman" w:hAnsi="Times New Roman"/>
          <w:sz w:val="24"/>
          <w:szCs w:val="24"/>
        </w:rPr>
        <w:t xml:space="preserve"> </w:t>
      </w:r>
      <w:r w:rsidRPr="00D07304">
        <w:rPr>
          <w:rFonts w:ascii="Times New Roman" w:hAnsi="Times New Roman"/>
          <w:sz w:val="24"/>
          <w:szCs w:val="24"/>
        </w:rPr>
        <w:t>192.168.3.0/24.</w:t>
      </w:r>
    </w:p>
    <w:p w:rsidR="00916772" w:rsidRPr="00D07304" w:rsidRDefault="00916772" w:rsidP="009167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1E0"/>
      </w:tblPr>
      <w:tblGrid>
        <w:gridCol w:w="4785"/>
        <w:gridCol w:w="4786"/>
      </w:tblGrid>
      <w:tr w:rsidR="00916772" w:rsidRPr="00D24C1A" w:rsidTr="00652037">
        <w:tc>
          <w:tcPr>
            <w:tcW w:w="4785" w:type="dxa"/>
            <w:shd w:val="clear" w:color="auto" w:fill="auto"/>
          </w:tcPr>
          <w:p w:rsidR="00916772" w:rsidRPr="00D24C1A" w:rsidRDefault="00916772" w:rsidP="006520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13430" cy="2078355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430" cy="207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916772" w:rsidRPr="00D24C1A" w:rsidRDefault="00916772" w:rsidP="006520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526790" cy="191198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790" cy="191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772" w:rsidRPr="00D24C1A" w:rsidTr="00652037">
        <w:tc>
          <w:tcPr>
            <w:tcW w:w="4785" w:type="dxa"/>
            <w:shd w:val="clear" w:color="auto" w:fill="auto"/>
          </w:tcPr>
          <w:p w:rsidR="00916772" w:rsidRPr="00D24C1A" w:rsidRDefault="00916772" w:rsidP="0065203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Топология сети</w:t>
            </w:r>
          </w:p>
          <w:p w:rsidR="00916772" w:rsidRPr="00D24C1A" w:rsidRDefault="00916772" w:rsidP="006520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916772" w:rsidRPr="00D24C1A" w:rsidRDefault="00916772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Рис</w:t>
            </w:r>
            <w:r>
              <w:rPr>
                <w:rFonts w:ascii="Times New Roman" w:hAnsi="Times New Roman"/>
                <w:sz w:val="24"/>
                <w:szCs w:val="24"/>
              </w:rPr>
              <w:t>унок 2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ping 192.168.3.2</w:t>
            </w:r>
          </w:p>
        </w:tc>
      </w:tr>
      <w:tr w:rsidR="00916772" w:rsidRPr="00D24C1A" w:rsidTr="00652037">
        <w:tc>
          <w:tcPr>
            <w:tcW w:w="4785" w:type="dxa"/>
            <w:shd w:val="clear" w:color="auto" w:fill="auto"/>
          </w:tcPr>
          <w:p w:rsidR="00916772" w:rsidRPr="00D24C1A" w:rsidRDefault="00916772" w:rsidP="006520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526790" cy="2647950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679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shd w:val="clear" w:color="auto" w:fill="auto"/>
          </w:tcPr>
          <w:p w:rsidR="00916772" w:rsidRPr="00D24C1A" w:rsidRDefault="00916772" w:rsidP="006520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491230" cy="263652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1230" cy="2636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772" w:rsidRPr="00D24C1A" w:rsidTr="00652037">
        <w:tc>
          <w:tcPr>
            <w:tcW w:w="4785" w:type="dxa"/>
            <w:shd w:val="clear" w:color="auto" w:fill="auto"/>
          </w:tcPr>
          <w:p w:rsidR="00916772" w:rsidRPr="00D24C1A" w:rsidRDefault="00916772" w:rsidP="006520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3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ping 192.168.1.10</w:t>
            </w:r>
          </w:p>
        </w:tc>
        <w:tc>
          <w:tcPr>
            <w:tcW w:w="4786" w:type="dxa"/>
            <w:shd w:val="clear" w:color="auto" w:fill="auto"/>
          </w:tcPr>
          <w:p w:rsidR="00916772" w:rsidRPr="00D24C1A" w:rsidRDefault="00916772" w:rsidP="0065203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4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 xml:space="preserve"> Выполнение команды ping 192.168.3.10</w:t>
            </w:r>
          </w:p>
        </w:tc>
      </w:tr>
      <w:tr w:rsidR="00916772" w:rsidRPr="00D24C1A" w:rsidTr="00652037">
        <w:tc>
          <w:tcPr>
            <w:tcW w:w="9571" w:type="dxa"/>
            <w:gridSpan w:val="2"/>
            <w:shd w:val="clear" w:color="auto" w:fill="auto"/>
          </w:tcPr>
          <w:p w:rsidR="00916772" w:rsidRPr="00D24C1A" w:rsidRDefault="00916772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5059045" cy="2529205"/>
                  <wp:effectExtent l="19050" t="0" r="825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045" cy="2529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772" w:rsidRPr="00D24C1A" w:rsidTr="00652037">
        <w:tc>
          <w:tcPr>
            <w:tcW w:w="9571" w:type="dxa"/>
            <w:gridSpan w:val="2"/>
            <w:shd w:val="clear" w:color="auto" w:fill="auto"/>
          </w:tcPr>
          <w:p w:rsidR="00916772" w:rsidRPr="00D24C1A" w:rsidRDefault="00916772" w:rsidP="0065203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5 –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Выполнение команды «ping 192.168.2.10»(Router0) с Router1</w:t>
            </w:r>
          </w:p>
        </w:tc>
      </w:tr>
    </w:tbl>
    <w:p w:rsidR="00916772" w:rsidRPr="00180F0D" w:rsidRDefault="00916772" w:rsidP="00916772">
      <w:pPr>
        <w:tabs>
          <w:tab w:val="left" w:pos="709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Pr="00180F0D">
        <w:rPr>
          <w:rFonts w:ascii="Times New Roman" w:hAnsi="Times New Roman"/>
          <w:b/>
          <w:sz w:val="24"/>
          <w:szCs w:val="24"/>
        </w:rPr>
        <w:t>Содержание отчета</w:t>
      </w:r>
    </w:p>
    <w:p w:rsidR="00916772" w:rsidRDefault="00916772" w:rsidP="0091677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916772" w:rsidRDefault="00916772" w:rsidP="0091677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Информация сконфигурированной подсети маршрутизаторов.</w:t>
      </w:r>
    </w:p>
    <w:p w:rsidR="00916772" w:rsidRDefault="00916772" w:rsidP="0091677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Настройка адресного пространства маршрутизатора.</w:t>
      </w:r>
    </w:p>
    <w:p w:rsidR="00916772" w:rsidRDefault="00916772" w:rsidP="0091677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916772" w:rsidRDefault="00916772" w:rsidP="00916772">
      <w:pPr>
        <w:tabs>
          <w:tab w:val="left" w:pos="567"/>
        </w:tabs>
        <w:spacing w:after="0" w:line="240" w:lineRule="auto"/>
        <w:ind w:left="568"/>
        <w:jc w:val="both"/>
        <w:rPr>
          <w:rFonts w:ascii="Times New Roman" w:hAnsi="Times New Roman"/>
          <w:sz w:val="24"/>
          <w:szCs w:val="24"/>
        </w:rPr>
      </w:pPr>
    </w:p>
    <w:p w:rsidR="00916772" w:rsidRPr="00F41382" w:rsidRDefault="00916772" w:rsidP="00916772">
      <w:pPr>
        <w:tabs>
          <w:tab w:val="left" w:pos="567"/>
        </w:tabs>
        <w:spacing w:after="0" w:line="240" w:lineRule="auto"/>
        <w:ind w:left="568"/>
        <w:jc w:val="both"/>
        <w:rPr>
          <w:rFonts w:ascii="Times New Roman" w:hAnsi="Times New Roman"/>
          <w:b/>
          <w:sz w:val="24"/>
          <w:szCs w:val="24"/>
        </w:rPr>
      </w:pPr>
      <w:r w:rsidRPr="00F41382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916772" w:rsidRDefault="00916772" w:rsidP="00916772">
      <w:pPr>
        <w:tabs>
          <w:tab w:val="left" w:pos="56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16772" w:rsidRDefault="00916772" w:rsidP="00916772">
      <w:pPr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Назначение и функции команды </w:t>
      </w:r>
      <w:r w:rsidRPr="00D24C1A">
        <w:rPr>
          <w:rFonts w:ascii="Times New Roman" w:hAnsi="Times New Roman"/>
          <w:sz w:val="24"/>
          <w:szCs w:val="24"/>
        </w:rPr>
        <w:t>ping</w:t>
      </w:r>
      <w:r>
        <w:rPr>
          <w:rFonts w:ascii="Times New Roman" w:hAnsi="Times New Roman"/>
          <w:sz w:val="24"/>
          <w:szCs w:val="24"/>
        </w:rPr>
        <w:t>.</w:t>
      </w:r>
    </w:p>
    <w:p w:rsidR="00916772" w:rsidRDefault="00916772" w:rsidP="00916772">
      <w:pPr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топология компьютерной сети.</w:t>
      </w:r>
    </w:p>
    <w:p w:rsidR="00916772" w:rsidRDefault="00916772" w:rsidP="00916772">
      <w:pPr>
        <w:numPr>
          <w:ilvl w:val="0"/>
          <w:numId w:val="2"/>
        </w:numPr>
        <w:tabs>
          <w:tab w:val="left" w:pos="567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Опишите классы сетей.</w:t>
      </w:r>
    </w:p>
    <w:p w:rsidR="00E07FBC" w:rsidRDefault="00916772" w:rsidP="00916772">
      <w:pPr>
        <w:ind w:right="26" w:firstLine="440"/>
      </w:pPr>
      <w:r>
        <w:rPr>
          <w:rFonts w:ascii="Times New Roman" w:hAnsi="Times New Roman"/>
          <w:sz w:val="24"/>
          <w:szCs w:val="24"/>
        </w:rPr>
        <w:t>Опишите функции зарезервированных сетевых адресов.</w:t>
      </w:r>
    </w:p>
    <w:sectPr w:rsidR="00E07FBC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9E2"/>
    <w:multiLevelType w:val="hybridMultilevel"/>
    <w:tmpl w:val="818AEDF2"/>
    <w:lvl w:ilvl="0" w:tplc="5504CF1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25B836EF"/>
    <w:multiLevelType w:val="hybridMultilevel"/>
    <w:tmpl w:val="1CD229FA"/>
    <w:lvl w:ilvl="0" w:tplc="AABA372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842E7F"/>
    <w:rsid w:val="00093E5A"/>
    <w:rsid w:val="001556D4"/>
    <w:rsid w:val="004D290F"/>
    <w:rsid w:val="005E7D76"/>
    <w:rsid w:val="00813BFC"/>
    <w:rsid w:val="00842E7F"/>
    <w:rsid w:val="008D4C1E"/>
    <w:rsid w:val="00916772"/>
    <w:rsid w:val="00B77E99"/>
    <w:rsid w:val="00CE2514"/>
    <w:rsid w:val="00E07FBC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72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6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677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os/sysadmsolaris10/3/footnote.1.2.ht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intuit.ru/department/os/sysadmsolaris10/3/footnote.1.1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1958</Words>
  <Characters>11163</Characters>
  <Application>Microsoft Office Word</Application>
  <DocSecurity>0</DocSecurity>
  <Lines>93</Lines>
  <Paragraphs>26</Paragraphs>
  <ScaleCrop>false</ScaleCrop>
  <Company/>
  <LinksUpToDate>false</LinksUpToDate>
  <CharactersWithSpaces>13095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2020-03-28T11:24:00Z</dcterms:created>
  <dcterms:modified xsi:type="dcterms:W3CDTF">2020-04-05T21:53:00Z</dcterms:modified>
</cp:coreProperties>
</file>