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6D03" w14:textId="77777777" w:rsidR="009672F6" w:rsidRPr="00275197" w:rsidRDefault="009672F6" w:rsidP="009672F6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Министерство образования Республики Беларусь</w:t>
      </w:r>
    </w:p>
    <w:p w14:paraId="1FD5EF99" w14:textId="77777777" w:rsidR="009672F6" w:rsidRPr="00275197" w:rsidRDefault="009672F6" w:rsidP="009672F6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Учреждение образования</w:t>
      </w:r>
    </w:p>
    <w:p w14:paraId="6D557C73" w14:textId="77777777" w:rsidR="009672F6" w:rsidRPr="00275197" w:rsidRDefault="009672F6" w:rsidP="009672F6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«Белорусский государственный университет информатики и радиоэлектроники»</w:t>
      </w:r>
    </w:p>
    <w:p w14:paraId="039426A4" w14:textId="77777777" w:rsidR="009672F6" w:rsidRPr="00275197" w:rsidRDefault="009672F6" w:rsidP="009672F6">
      <w:pPr>
        <w:spacing w:after="160" w:line="240" w:lineRule="auto"/>
        <w:ind w:firstLine="0"/>
        <w:contextualSpacing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Институт информационных технологий</w:t>
      </w:r>
    </w:p>
    <w:p w14:paraId="659B138E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094A0E59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915250D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3B3B50D2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6D984DBF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06EB80D7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13BA73AD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2F476D5" w14:textId="38C97986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Лабораторная работа №</w:t>
      </w:r>
      <w:r w:rsidR="001E7D3A">
        <w:rPr>
          <w:rFonts w:eastAsiaTheme="minorHAnsi"/>
          <w:sz w:val="32"/>
          <w:szCs w:val="32"/>
          <w:lang w:eastAsia="en-US"/>
        </w:rPr>
        <w:t>2</w:t>
      </w:r>
    </w:p>
    <w:p w14:paraId="277FB20E" w14:textId="27EFA2D3" w:rsidR="009672F6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«</w:t>
      </w:r>
      <w:r w:rsidRPr="009672F6">
        <w:rPr>
          <w:rFonts w:eastAsiaTheme="minorHAnsi"/>
          <w:sz w:val="32"/>
          <w:szCs w:val="32"/>
          <w:lang w:eastAsia="en-US"/>
        </w:rPr>
        <w:t>Алгоритмы цифровой обработки сигналов в частотной области</w:t>
      </w:r>
      <w:r>
        <w:rPr>
          <w:rFonts w:eastAsiaTheme="minorHAnsi"/>
          <w:sz w:val="32"/>
          <w:szCs w:val="32"/>
          <w:lang w:eastAsia="en-US"/>
        </w:rPr>
        <w:t>»</w:t>
      </w:r>
    </w:p>
    <w:p w14:paraId="68DE937B" w14:textId="7378A79B" w:rsidR="009672F6" w:rsidRPr="009672F6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9672F6">
        <w:rPr>
          <w:rFonts w:eastAsiaTheme="minorHAnsi"/>
          <w:sz w:val="32"/>
          <w:szCs w:val="32"/>
          <w:lang w:eastAsia="en-US"/>
        </w:rPr>
        <w:t>по дисциплине «Цифровая обработка сигналов»</w:t>
      </w:r>
    </w:p>
    <w:p w14:paraId="3DCCD211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5197">
        <w:rPr>
          <w:rFonts w:eastAsiaTheme="minorHAnsi"/>
          <w:sz w:val="32"/>
          <w:szCs w:val="32"/>
          <w:lang w:eastAsia="en-US"/>
        </w:rPr>
        <w:t>Вариант №</w:t>
      </w:r>
      <w:r>
        <w:rPr>
          <w:rFonts w:eastAsiaTheme="minorHAnsi"/>
          <w:sz w:val="32"/>
          <w:szCs w:val="32"/>
          <w:lang w:eastAsia="en-US"/>
        </w:rPr>
        <w:t>6</w:t>
      </w:r>
    </w:p>
    <w:p w14:paraId="75A39DBB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20E6FAAF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582BC6D7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227819F2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74882BB5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14:paraId="2701B3F2" w14:textId="77777777" w:rsidR="009672F6" w:rsidRPr="00275197" w:rsidRDefault="009672F6" w:rsidP="009672F6">
      <w:pPr>
        <w:spacing w:after="160" w:line="259" w:lineRule="auto"/>
        <w:ind w:left="7655" w:hanging="2835"/>
        <w:jc w:val="left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Выполнил: студент гр. 98106</w:t>
      </w:r>
      <w:r w:rsidRPr="00B600F2">
        <w:rPr>
          <w:rFonts w:eastAsiaTheme="minorHAnsi"/>
          <w:sz w:val="28"/>
          <w:szCs w:val="28"/>
          <w:lang w:eastAsia="en-US"/>
        </w:rPr>
        <w:t>4</w:t>
      </w:r>
      <w:r w:rsidRPr="00275197">
        <w:rPr>
          <w:rFonts w:eastAsiaTheme="minorHAnsi"/>
          <w:sz w:val="28"/>
          <w:szCs w:val="28"/>
          <w:lang w:eastAsia="en-US"/>
        </w:rPr>
        <w:t xml:space="preserve"> Ефименко Павел Викторович</w:t>
      </w:r>
    </w:p>
    <w:p w14:paraId="076101B1" w14:textId="77777777" w:rsidR="009672F6" w:rsidRPr="00275197" w:rsidRDefault="009672F6" w:rsidP="009672F6">
      <w:pPr>
        <w:spacing w:after="160" w:line="259" w:lineRule="auto"/>
        <w:ind w:firstLine="4820"/>
        <w:jc w:val="left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Проверил: Митюхин А. И.</w:t>
      </w:r>
    </w:p>
    <w:p w14:paraId="2F8A8E50" w14:textId="77777777" w:rsidR="009672F6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71825093" w14:textId="77777777" w:rsidR="009672F6" w:rsidRPr="00275197" w:rsidRDefault="009672F6" w:rsidP="009672F6">
      <w:pPr>
        <w:spacing w:after="160" w:line="259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14:paraId="0F957FC8" w14:textId="7553CBFB" w:rsidR="009672F6" w:rsidRDefault="009672F6" w:rsidP="009672F6">
      <w:pPr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275197">
        <w:rPr>
          <w:rFonts w:eastAsiaTheme="minorHAnsi"/>
          <w:sz w:val="28"/>
          <w:szCs w:val="28"/>
          <w:lang w:eastAsia="en-US"/>
        </w:rPr>
        <w:t>Минск 202</w:t>
      </w:r>
      <w:r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br w:type="page"/>
      </w:r>
    </w:p>
    <w:p w14:paraId="67C0FEF1" w14:textId="77777777" w:rsidR="009672F6" w:rsidRDefault="009672F6" w:rsidP="009672F6">
      <w:pPr>
        <w:spacing w:before="120" w:after="120" w:line="250" w:lineRule="atLeast"/>
        <w:rPr>
          <w:sz w:val="28"/>
          <w:szCs w:val="22"/>
          <w:lang w:eastAsia="en-US"/>
        </w:rPr>
      </w:pPr>
      <w:r w:rsidRPr="009672F6">
        <w:rPr>
          <w:color w:val="000000"/>
          <w:szCs w:val="28"/>
        </w:rPr>
        <w:lastRenderedPageBreak/>
        <w:t>Тема работы:</w:t>
      </w:r>
      <w:r>
        <w:rPr>
          <w:color w:val="000000"/>
          <w:szCs w:val="28"/>
        </w:rPr>
        <w:t xml:space="preserve"> </w:t>
      </w:r>
      <w:r>
        <w:t>Алгоритмы цифровой обработки сигналов во временной области</w:t>
      </w:r>
    </w:p>
    <w:p w14:paraId="720149D3" w14:textId="4A0B5150" w:rsidR="009672F6" w:rsidRDefault="009672F6" w:rsidP="009672F6">
      <w:pPr>
        <w:spacing w:before="120" w:after="120" w:line="250" w:lineRule="atLeast"/>
        <w:rPr>
          <w:b/>
          <w:bCs/>
          <w:color w:val="000000"/>
          <w:szCs w:val="28"/>
        </w:rPr>
      </w:pPr>
      <w:r w:rsidRPr="009672F6">
        <w:t>Цель работы</w:t>
      </w:r>
      <w:bookmarkStart w:id="0" w:name="_Hlk89878899"/>
      <w:r w:rsidRPr="009672F6">
        <w:t>:</w:t>
      </w:r>
      <w:r>
        <w:rPr>
          <w:b/>
          <w:bCs/>
        </w:rPr>
        <w:t xml:space="preserve"> </w:t>
      </w:r>
      <w:r>
        <w:t>овладение общими методами цифровой обработки сигналов; овладение математическими алгоритмами цифровой обработки сигналов, используемыми в информационных системах и сетях</w:t>
      </w:r>
      <w:bookmarkEnd w:id="0"/>
      <w:r>
        <w:t xml:space="preserve">; изучение свойств дискретного преобразования Фурье и применения их в цифровой обработке сигналов и </w:t>
      </w:r>
      <w:r>
        <w:t>изображений; овладение</w:t>
      </w:r>
      <w:r>
        <w:t xml:space="preserve"> методами решения конкретных реальных задач из отдельных разделов цифровой обработки сигналов.</w:t>
      </w:r>
    </w:p>
    <w:p w14:paraId="367A2188" w14:textId="77777777" w:rsidR="009672F6" w:rsidRPr="009672F6" w:rsidRDefault="009672F6" w:rsidP="009672F6">
      <w:pPr>
        <w:spacing w:before="120" w:after="120" w:line="250" w:lineRule="atLeast"/>
        <w:ind w:firstLine="0"/>
        <w:jc w:val="center"/>
        <w:rPr>
          <w:color w:val="000000"/>
          <w:szCs w:val="28"/>
        </w:rPr>
      </w:pPr>
      <w:r w:rsidRPr="009672F6">
        <w:rPr>
          <w:color w:val="000000"/>
          <w:szCs w:val="28"/>
        </w:rPr>
        <w:t>Выполнение работы</w:t>
      </w:r>
    </w:p>
    <w:p w14:paraId="06653E3E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t xml:space="preserve">Вычислить значения ДЭФ: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при </w:t>
      </w:r>
      <m:oMath>
        <m:r>
          <w:rPr>
            <w:rFonts w:ascii="Cambria Math" w:hAnsi="Cambria Math"/>
          </w:rPr>
          <m:t>N=8</m:t>
        </m:r>
      </m:oMath>
      <w:r>
        <w:t>.</w:t>
      </w:r>
    </w:p>
    <w:p w14:paraId="75119036" w14:textId="77777777" w:rsidR="009672F6" w:rsidRDefault="009672F6" w:rsidP="009672F6">
      <w:pPr>
        <w:spacing w:before="120" w:after="120" w:line="250" w:lineRule="atLeast"/>
      </w:pPr>
      <w:r>
        <w:t>Дискретной комплексной экспоненциальной функцией называется функция вида:</w:t>
      </w:r>
    </w:p>
    <w:p w14:paraId="3DD65098" w14:textId="2C8A7C02" w:rsidR="009672F6" w:rsidRPr="009A5B7C" w:rsidRDefault="009672F6" w:rsidP="009672F6">
      <w:pPr>
        <w:spacing w:before="120" w:after="120" w:line="250" w:lineRule="atLeast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kn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=cos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kn-j sin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kn</m:t>
          </m:r>
        </m:oMath>
      </m:oMathPara>
    </w:p>
    <w:p w14:paraId="57C42FDE" w14:textId="4912C981" w:rsidR="009A5B7C" w:rsidRPr="008C184C" w:rsidRDefault="009A5B7C" w:rsidP="009672F6">
      <w:pPr>
        <w:spacing w:before="120" w:after="120" w:line="250" w:lineRule="atLeas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C184C">
        <w:rPr>
          <w:sz w:val="28"/>
          <w:szCs w:val="28"/>
        </w:rPr>
        <w:t xml:space="preserve"> – шаг комплексного вектора.</w:t>
      </w:r>
    </w:p>
    <w:p w14:paraId="70C92371" w14:textId="16CB66C5" w:rsidR="008C184C" w:rsidRPr="008C184C" w:rsidRDefault="008C184C" w:rsidP="009672F6">
      <w:pPr>
        <w:spacing w:before="120" w:after="120" w:line="250" w:lineRule="atLeas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83F3D">
        <w:rPr>
          <w:sz w:val="28"/>
          <w:szCs w:val="28"/>
        </w:rPr>
        <w:t xml:space="preserve"> – </w:t>
      </w:r>
      <w:r w:rsidRPr="008C184C">
        <w:rPr>
          <w:sz w:val="28"/>
          <w:szCs w:val="28"/>
        </w:rPr>
        <w:t>дискретное время.</w:t>
      </w:r>
    </w:p>
    <w:p w14:paraId="143250B6" w14:textId="1AECDE83" w:rsidR="008C184C" w:rsidRPr="008C184C" w:rsidRDefault="008C184C" w:rsidP="009672F6">
      <w:pPr>
        <w:spacing w:before="120" w:after="120" w:line="250" w:lineRule="atLeas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83F3D">
        <w:rPr>
          <w:sz w:val="28"/>
          <w:szCs w:val="28"/>
        </w:rPr>
        <w:t xml:space="preserve"> – </w:t>
      </w:r>
      <w:r w:rsidRPr="008C184C">
        <w:rPr>
          <w:sz w:val="28"/>
          <w:szCs w:val="28"/>
        </w:rPr>
        <w:t>частотный индекс.</w:t>
      </w:r>
    </w:p>
    <w:p w14:paraId="0C20FBD1" w14:textId="06138704" w:rsidR="008C184C" w:rsidRPr="008C184C" w:rsidRDefault="008C184C" w:rsidP="009672F6">
      <w:pPr>
        <w:spacing w:before="120" w:after="120" w:line="250" w:lineRule="atLeast"/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2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kn</m:t>
            </m:r>
          </m:sup>
        </m:sSup>
      </m:oMath>
      <w:r>
        <w:rPr>
          <w:sz w:val="28"/>
          <w:szCs w:val="22"/>
          <w:lang w:eastAsia="en-US"/>
        </w:rPr>
        <w:t xml:space="preserve"> – поворачивающий множитель.</w:t>
      </w:r>
    </w:p>
    <w:p w14:paraId="61DE9D20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w:r>
        <w:t xml:space="preserve">Величина фазы вектора ДЭФ за дискретное время </w:t>
      </w:r>
      <w:r>
        <w:rPr>
          <w:rFonts w:ascii="Cambria Math" w:hAnsi="Cambria Math" w:cs="Cambria Math"/>
        </w:rPr>
        <w:t>𝑛</w:t>
      </w:r>
      <w:r>
        <w:t xml:space="preserve"> определяется по формуле</w:t>
      </w:r>
    </w:p>
    <w:p w14:paraId="343EC086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n, n=0,1,…,N-1</m:t>
          </m:r>
        </m:oMath>
      </m:oMathPara>
    </w:p>
    <w:p w14:paraId="666C9DBC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w:r>
        <w:rPr>
          <w:iCs/>
        </w:rPr>
        <w:t xml:space="preserve">Для </w:t>
      </w:r>
      <m:oMath>
        <m:r>
          <w:rPr>
            <w:rFonts w:ascii="Cambria Math" w:hAnsi="Cambria Math"/>
          </w:rPr>
          <m:t>N=8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>- вычисляется по формуле</w:t>
      </w:r>
    </w:p>
    <w:p w14:paraId="6FEC12F4" w14:textId="77777777" w:rsidR="009672F6" w:rsidRPr="00FF1BC1" w:rsidRDefault="009672F6" w:rsidP="00FF1BC1">
      <w:pPr>
        <w:pStyle w:val="a3"/>
        <w:spacing w:before="120" w:after="120" w:line="250" w:lineRule="atLeast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7=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7=-315</m:t>
          </m:r>
          <m:r>
            <w:rPr>
              <w:rFonts w:ascii="Cambria Math" w:hAnsi="Cambria Math"/>
            </w:rPr>
            <m:t>°</m:t>
          </m:r>
        </m:oMath>
      </m:oMathPara>
    </w:p>
    <w:p w14:paraId="4EA01CCA" w14:textId="31E4FDD1" w:rsidR="009672F6" w:rsidRPr="00FF1BC1" w:rsidRDefault="009672F6" w:rsidP="00FF1BC1">
      <w:pPr>
        <w:spacing w:before="120" w:after="120" w:line="250" w:lineRule="atLeast"/>
        <w:ind w:firstLine="709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1×2-j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1×2=cos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0-j×1= 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</m:oMath>
      </m:oMathPara>
    </w:p>
    <w:p w14:paraId="6F7D5EDA" w14:textId="1029C869" w:rsidR="009672F6" w:rsidRPr="00FF1BC1" w:rsidRDefault="009672F6" w:rsidP="00FF1BC1">
      <w:pPr>
        <w:spacing w:before="120" w:after="120" w:line="250" w:lineRule="atLeast"/>
        <w:ind w:firstLine="709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1×3-j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1×3=cos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7ACB97F" w14:textId="3BB23069" w:rsidR="009672F6" w:rsidRPr="00FF1BC1" w:rsidRDefault="009672F6" w:rsidP="00FF1BC1">
      <w:pPr>
        <w:spacing w:before="120" w:after="120" w:line="250" w:lineRule="atLeast"/>
        <w:ind w:firstLine="709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1×-1-j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1×-1=-cos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-0+j×1=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</m:oMath>
      </m:oMathPara>
    </w:p>
    <w:p w14:paraId="785510FA" w14:textId="7AEAC4E6" w:rsidR="009672F6" w:rsidRPr="00FF1BC1" w:rsidRDefault="009672F6" w:rsidP="00FF1BC1">
      <w:pPr>
        <w:spacing w:before="120" w:after="120" w:line="250" w:lineRule="atLeast"/>
        <w:ind w:firstLine="709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1×-2-j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1×-2=cos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+j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27950D6" w14:textId="5B15BBB8" w:rsidR="009672F6" w:rsidRPr="00FF1BC1" w:rsidRDefault="009672F6" w:rsidP="00FF1BC1">
      <w:pPr>
        <w:spacing w:before="120" w:after="120" w:line="250" w:lineRule="atLeast"/>
        <w:ind w:firstLine="709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1×-3-j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1×-3=cos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+j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31F1210" w14:textId="77777777" w:rsidR="009672F6" w:rsidRDefault="009672F6" w:rsidP="009672F6">
      <w:pPr>
        <w:spacing w:before="120" w:after="120" w:line="250" w:lineRule="atLeast"/>
        <w:ind w:firstLine="0"/>
        <w:rPr>
          <w:rFonts w:eastAsiaTheme="minorEastAsia"/>
          <w:i/>
        </w:rPr>
      </w:pPr>
    </w:p>
    <w:p w14:paraId="4A04AE14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t>Функции системы ДЭФ записать в виде матрицы V размерностью 8 × 8.</w:t>
      </w:r>
    </w:p>
    <w:p w14:paraId="30970CEF" w14:textId="77777777" w:rsidR="009672F6" w:rsidRDefault="009672F6" w:rsidP="009672F6">
      <w:pPr>
        <w:pStyle w:val="a3"/>
        <w:spacing w:before="120" w:after="120" w:line="250" w:lineRule="atLeast"/>
        <w:ind w:left="0"/>
      </w:pPr>
      <w:r>
        <w:t xml:space="preserve">Систему ДЭФ записывают в виде матрицы V, строки которой нумеруются переменной </w:t>
      </w:r>
      <w:r>
        <w:rPr>
          <w:rFonts w:ascii="Cambria Math" w:hAnsi="Cambria Math" w:cs="Cambria Math"/>
        </w:rPr>
        <w:t>𝑘</w:t>
      </w:r>
      <w:r>
        <w:t xml:space="preserve">, столбцы переменной </w:t>
      </w:r>
      <w:r>
        <w:rPr>
          <w:rFonts w:ascii="Cambria Math" w:hAnsi="Cambria Math" w:cs="Cambria Math"/>
        </w:rPr>
        <w:t>𝑛</w:t>
      </w:r>
      <w:r>
        <w:t xml:space="preserve">. В пересечении k -й строки и n -го столбца записывается 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</m:t>
            </m:r>
          </m:sup>
        </m:sSup>
      </m:oMath>
    </w:p>
    <w:p w14:paraId="2DD7F43B" w14:textId="77777777" w:rsidR="009672F6" w:rsidRDefault="009672F6" w:rsidP="009672F6">
      <w:pPr>
        <w:spacing w:before="120" w:after="120" w:line="250" w:lineRule="atLeast"/>
        <w:ind w:firstLine="0"/>
      </w:pPr>
      <w:r>
        <w:t xml:space="preserve">Пусть период N </w:t>
      </w:r>
      <w:r>
        <w:sym w:font="Symbol" w:char="F03D"/>
      </w:r>
      <w:r>
        <w:t xml:space="preserve"> 8. Матрица V имеет вид</w:t>
      </w:r>
    </w:p>
    <w:p w14:paraId="50C1593E" w14:textId="06A32C8B" w:rsidR="009672F6" w:rsidRPr="00283F3D" w:rsidRDefault="00283F3D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w:bookmarkStart w:id="1" w:name="_Hlk84953806"/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w:bookmarkEnd w:id="1"/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18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28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18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28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49</m:t>
                        </m:r>
                      </m:sup>
                    </m:sSup>
                  </m:e>
                </m:mr>
              </m:m>
            </m:e>
          </m:d>
        </m:oMath>
      </m:oMathPara>
    </w:p>
    <w:p w14:paraId="24898940" w14:textId="77777777" w:rsidR="009672F6" w:rsidRDefault="009672F6" w:rsidP="009672F6">
      <w:pPr>
        <w:spacing w:before="120" w:after="120" w:line="250" w:lineRule="atLeast"/>
        <w:ind w:firstLine="0"/>
        <w:rPr>
          <w:rFonts w:eastAsiaTheme="minorHAnsi"/>
        </w:rPr>
      </w:pPr>
      <w:r>
        <w:t xml:space="preserve">Функция ДЭФ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kn+lN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</m:t>
            </m:r>
          </m:sup>
        </m:sSup>
      </m:oMath>
      <w:r>
        <w:t xml:space="preserve"> отвечает свойству периодичности. Матрицу </w:t>
      </w:r>
      <w:r>
        <w:rPr>
          <w:lang w:val="en-US"/>
        </w:rPr>
        <w:t>V</w:t>
      </w:r>
      <w:r>
        <w:t>, можно упростить, если вычисления производить по формуле</w:t>
      </w:r>
    </w:p>
    <w:p w14:paraId="4B631B0A" w14:textId="77777777" w:rsidR="009672F6" w:rsidRDefault="009672F6" w:rsidP="009672F6">
      <w:pPr>
        <w:spacing w:before="120" w:after="120" w:line="250" w:lineRule="atLeast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kn+lN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modN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</m:oMath>
      </m:oMathPara>
    </w:p>
    <w:p w14:paraId="341130B7" w14:textId="7F756BE1" w:rsidR="009672F6" w:rsidRDefault="009672F6" w:rsidP="009672F6">
      <w:pPr>
        <w:spacing w:before="120" w:after="120" w:line="250" w:lineRule="atLeast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Cs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2"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</m:oMath>
      </m:oMathPara>
    </w:p>
    <w:p w14:paraId="1286AD68" w14:textId="03321E19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0×0-j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0×0=cos 0-j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 1-j×0=1</m:t>
          </m:r>
        </m:oMath>
      </m:oMathPara>
    </w:p>
    <w:p w14:paraId="53B728DA" w14:textId="27FE71A5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1×1-j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1×1=cos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4A70445" w14:textId="1F876AA2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1×2-j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1×2=cos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0-j×1= -j</m:t>
          </m:r>
        </m:oMath>
      </m:oMathPara>
    </w:p>
    <w:p w14:paraId="065B9314" w14:textId="47ACC8F0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1×3-j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1×3=cos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2608BD" w14:textId="5F2FC161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1×4-j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1×4=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 -1-j×0= -1</m:t>
          </m:r>
        </m:oMath>
      </m:oMathPara>
    </w:p>
    <w:p w14:paraId="0829DD0E" w14:textId="170073D3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1×5-j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1×5=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+j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91223E0" w14:textId="7DC1ED92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1×6-j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1×6=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0-j×-1=j </m:t>
          </m:r>
        </m:oMath>
      </m:oMathPara>
    </w:p>
    <w:p w14:paraId="57F72547" w14:textId="2A0C486D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1×7-j sin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1×7=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-j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+j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2"/>
                  <w:lang w:val="en-US"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5DE857" w14:textId="77777777" w:rsidR="009672F6" w:rsidRDefault="009672F6" w:rsidP="009672F6">
      <w:pPr>
        <w:spacing w:before="120" w:after="120" w:line="250" w:lineRule="atLeast"/>
        <w:rPr>
          <w:rFonts w:eastAsiaTheme="minorEastAsia"/>
        </w:rPr>
      </w:pPr>
      <w:r>
        <w:t xml:space="preserve">Подставив в матрицу числовые значения степенного ряда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</m:t>
            </m:r>
          </m:sup>
        </m:sSup>
      </m:oMath>
      <w:r>
        <w:t>, получим</w:t>
      </w:r>
    </w:p>
    <w:p w14:paraId="10A71964" w14:textId="77777777" w:rsidR="009672F6" w:rsidRDefault="009672F6" w:rsidP="009672F6">
      <w:pPr>
        <w:spacing w:before="120" w:after="120" w:line="250" w:lineRule="atLeast"/>
        <w:ind w:left="-56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585C540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t>Привести на примерах вычисления подтверждающие свойства ДЭФ.</w:t>
      </w:r>
    </w:p>
    <w:p w14:paraId="27ED23BC" w14:textId="77777777" w:rsidR="009672F6" w:rsidRPr="00283F3D" w:rsidRDefault="009672F6" w:rsidP="009672F6">
      <w:pPr>
        <w:pStyle w:val="a3"/>
        <w:spacing w:before="120" w:after="120" w:line="250" w:lineRule="atLeast"/>
        <w:ind w:left="709" w:firstLine="0"/>
      </w:pPr>
      <w:r w:rsidRPr="00283F3D">
        <w:t>Свойства функций ДЭФ</w:t>
      </w:r>
    </w:p>
    <w:p w14:paraId="4F80A3F6" w14:textId="77777777" w:rsidR="009672F6" w:rsidRPr="00283F3D" w:rsidRDefault="009672F6" w:rsidP="009672F6">
      <w:pPr>
        <w:pStyle w:val="a3"/>
        <w:numPr>
          <w:ilvl w:val="0"/>
          <w:numId w:val="4"/>
        </w:numPr>
        <w:spacing w:before="120" w:after="120" w:line="250" w:lineRule="atLeast"/>
      </w:pPr>
      <w:r w:rsidRPr="00283F3D">
        <w:t xml:space="preserve">Периодичность. </w:t>
      </w:r>
    </w:p>
    <w:p w14:paraId="151EE4D8" w14:textId="77777777" w:rsidR="009672F6" w:rsidRPr="00283F3D" w:rsidRDefault="009672F6" w:rsidP="009672F6">
      <w:pPr>
        <w:pStyle w:val="a3"/>
        <w:spacing w:before="120" w:after="120" w:line="250" w:lineRule="atLeast"/>
        <w:ind w:left="1069" w:firstLine="0"/>
      </w:pPr>
      <w:r w:rsidRPr="00283F3D">
        <w:t xml:space="preserve">Рассмотрим функцию ДЭФ вида </w:t>
      </w:r>
    </w:p>
    <w:p w14:paraId="5D3DE917" w14:textId="6DE38245" w:rsidR="009672F6" w:rsidRPr="00283F3D" w:rsidRDefault="009672F6" w:rsidP="009672F6">
      <w:pPr>
        <w:pStyle w:val="a3"/>
        <w:spacing w:before="120" w:after="120" w:line="250" w:lineRule="atLeast"/>
        <w:ind w:left="1069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kn+lN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lN</m:t>
              </m:r>
            </m:sup>
          </m:sSup>
          <m:r>
            <w:rPr>
              <w:rFonts w:ascii="Cambria Math" w:eastAsiaTheme="minorEastAsia" w:hAnsi="Cambria Math"/>
            </w:rPr>
            <m:t>,где</m:t>
          </m:r>
        </m:oMath>
      </m:oMathPara>
    </w:p>
    <w:p w14:paraId="2B240128" w14:textId="77777777" w:rsidR="009672F6" w:rsidRPr="00283F3D" w:rsidRDefault="009672F6" w:rsidP="009672F6">
      <w:pPr>
        <w:pStyle w:val="a3"/>
        <w:spacing w:before="120" w:after="120" w:line="250" w:lineRule="atLeast"/>
        <w:ind w:left="1069" w:firstLine="0"/>
      </w:pPr>
      <w:r w:rsidRPr="00283F3D">
        <w:t xml:space="preserve">l – любое целое число, </w:t>
      </w:r>
    </w:p>
    <w:p w14:paraId="1F4D214B" w14:textId="77777777" w:rsidR="009672F6" w:rsidRPr="00283F3D" w:rsidRDefault="009672F6" w:rsidP="009672F6">
      <w:pPr>
        <w:pStyle w:val="a3"/>
        <w:spacing w:before="120" w:after="120" w:line="250" w:lineRule="atLeast"/>
        <w:ind w:left="1069" w:firstLine="0"/>
      </w:pPr>
      <w:r w:rsidRPr="00283F3D">
        <w:t xml:space="preserve">N – период. </w:t>
      </w:r>
    </w:p>
    <w:p w14:paraId="6D02F1D7" w14:textId="4098E269" w:rsidR="009672F6" w:rsidRPr="00283F3D" w:rsidRDefault="009672F6" w:rsidP="009672F6">
      <w:pPr>
        <w:pStyle w:val="a3"/>
        <w:spacing w:before="120" w:after="120" w:line="250" w:lineRule="atLeast"/>
        <w:ind w:left="1069" w:firstLine="0"/>
      </w:pPr>
      <w:r w:rsidRPr="00283F3D">
        <w:t xml:space="preserve">Составляющая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lN</m:t>
            </m:r>
          </m:sup>
        </m:sSup>
      </m:oMath>
      <w:r w:rsidRPr="00283F3D">
        <w:t xml:space="preserve">функции равна единице, </w:t>
      </w:r>
    </w:p>
    <w:p w14:paraId="2504BCC5" w14:textId="07237D25" w:rsidR="009672F6" w:rsidRPr="00283F3D" w:rsidRDefault="009672F6" w:rsidP="009672F6">
      <w:pPr>
        <w:pStyle w:val="a3"/>
        <w:spacing w:before="120" w:after="120" w:line="250" w:lineRule="atLeast"/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lN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lN</m:t>
                  </m:r>
                </m:e>
              </m:d>
            </m:e>
          </m:func>
          <m:r>
            <w:rPr>
              <w:rFonts w:ascii="Cambria Math" w:hAnsi="Cambria Math"/>
            </w:rPr>
            <m:t>-j×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lN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</m:d>
            </m:e>
          </m:func>
          <m:r>
            <w:rPr>
              <w:rFonts w:ascii="Cambria Math" w:hAnsi="Cambria Math"/>
            </w:rPr>
            <m:t>-j×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41CA8830" w14:textId="5CE702EB" w:rsidR="009672F6" w:rsidRPr="00283F3D" w:rsidRDefault="009672F6" w:rsidP="009672F6">
      <w:pPr>
        <w:spacing w:before="120" w:after="120" w:line="250" w:lineRule="atLeast"/>
        <w:rPr>
          <w:rFonts w:eastAsiaTheme="minorHAnsi"/>
        </w:rPr>
      </w:pPr>
      <w:r w:rsidRPr="00283F3D">
        <w:t xml:space="preserve">Функция ДЭФ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kn+lN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</m:t>
            </m:r>
          </m:sup>
        </m:sSup>
      </m:oMath>
      <w:r w:rsidRPr="00283F3D">
        <w:t xml:space="preserve"> отвечает с</w:t>
      </w:r>
      <w:proofErr w:type="spellStart"/>
      <w:r w:rsidRPr="00283F3D">
        <w:t>войству</w:t>
      </w:r>
      <w:proofErr w:type="spellEnd"/>
      <w:r w:rsidRPr="00283F3D">
        <w:t xml:space="preserve"> периодичности. Матрицу </w:t>
      </w:r>
      <w:r w:rsidRPr="00283F3D">
        <w:rPr>
          <w:lang w:val="en-US"/>
        </w:rPr>
        <w:t>V</w:t>
      </w:r>
      <w:r w:rsidRPr="00283F3D">
        <w:t>, можно упростить, если вычисления производить по формуле</w:t>
      </w:r>
    </w:p>
    <w:p w14:paraId="11D7833D" w14:textId="16382E8F" w:rsidR="009672F6" w:rsidRPr="00283F3D" w:rsidRDefault="009672F6" w:rsidP="009672F6">
      <w:pPr>
        <w:spacing w:before="120" w:after="120" w:line="250" w:lineRule="atLeast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kn+lN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modN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</m:oMath>
      </m:oMathPara>
    </w:p>
    <w:p w14:paraId="13D280EC" w14:textId="131D810C" w:rsidR="009672F6" w:rsidRPr="00283F3D" w:rsidRDefault="009672F6" w:rsidP="009672F6">
      <w:pPr>
        <w:pStyle w:val="a3"/>
        <w:numPr>
          <w:ilvl w:val="0"/>
          <w:numId w:val="4"/>
        </w:numPr>
        <w:spacing w:before="120" w:after="120" w:line="250" w:lineRule="atLeast"/>
      </w:pPr>
      <w:r w:rsidRPr="00283F3D">
        <w:t xml:space="preserve">Ортогональность. Так как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kn</m:t>
            </m:r>
          </m:sup>
        </m:sSup>
      </m:oMath>
      <w:r w:rsidRPr="00283F3D">
        <w:t xml:space="preserve">, то функции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kn</m:t>
                </m:r>
              </m:e>
            </m:d>
          </m:e>
        </m:func>
      </m:oMath>
      <w:r w:rsidRPr="00283F3D">
        <w:rPr>
          <w:rFonts w:eastAsiaTheme="minorEastAsia"/>
        </w:rPr>
        <w:t xml:space="preserve"> </w:t>
      </w:r>
      <w:r w:rsidRPr="00283F3D">
        <w:t xml:space="preserve">ортогональны, т.е. </w:t>
      </w:r>
    </w:p>
    <w:p w14:paraId="0DA89556" w14:textId="75E9D5DD" w:rsidR="009672F6" w:rsidRPr="00283F3D" w:rsidRDefault="009672F6" w:rsidP="009672F6">
      <w:pPr>
        <w:pStyle w:val="a3"/>
        <w:spacing w:before="120" w:after="120" w:line="250" w:lineRule="atLeast"/>
        <w:ind w:left="1069" w:firstLine="0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lang w:val="en-US"/>
                    </w:rPr>
                    <m:t>k≠l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N, если </m:t>
                  </m:r>
                  <m:r>
                    <w:rPr>
                      <w:rFonts w:ascii="Cambria Math" w:hAnsi="Cambria Math"/>
                      <w:lang w:val="en-US"/>
                    </w:rPr>
                    <m:t>k=l</m:t>
                  </m:r>
                </m:e>
              </m:eqArr>
            </m:e>
          </m:d>
        </m:oMath>
      </m:oMathPara>
    </w:p>
    <w:p w14:paraId="1775AF2E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w:r>
        <w:t xml:space="preserve">Следствием свойства ортогональности является: </w:t>
      </w:r>
    </w:p>
    <w:p w14:paraId="18CE2E43" w14:textId="77777777" w:rsidR="009672F6" w:rsidRDefault="009672F6" w:rsidP="009672F6">
      <w:pPr>
        <w:pStyle w:val="a3"/>
        <w:numPr>
          <w:ilvl w:val="0"/>
          <w:numId w:val="6"/>
        </w:numPr>
        <w:spacing w:before="120" w:after="120" w:line="250" w:lineRule="atLeast"/>
      </w:pPr>
      <w:r>
        <w:t xml:space="preserve">скалярное произведение различных двух строк матрицы </w:t>
      </w:r>
      <w:r>
        <w:rPr>
          <w:rFonts w:ascii="Cambria Math" w:hAnsi="Cambria Math" w:cs="Cambria Math"/>
        </w:rPr>
        <w:t>𝐕</w:t>
      </w:r>
      <w:r>
        <w:t xml:space="preserve">, одна из которых должна быть комплексно-сопряженной, равно нулю; </w:t>
      </w:r>
    </w:p>
    <w:p w14:paraId="38D17CCF" w14:textId="77777777" w:rsidR="009672F6" w:rsidRDefault="009672F6" w:rsidP="009672F6">
      <w:pPr>
        <w:pStyle w:val="a3"/>
        <w:numPr>
          <w:ilvl w:val="0"/>
          <w:numId w:val="6"/>
        </w:numPr>
        <w:spacing w:before="120" w:after="120" w:line="250" w:lineRule="atLeast"/>
      </w:pPr>
      <w:r>
        <w:t xml:space="preserve">скалярное произведение одинаковых двух строк матрицы </w:t>
      </w:r>
      <w:r>
        <w:rPr>
          <w:rFonts w:ascii="Cambria Math" w:hAnsi="Cambria Math" w:cs="Cambria Math"/>
        </w:rPr>
        <w:t>𝐕</w:t>
      </w:r>
      <w:r>
        <w:t xml:space="preserve">, одна из которых должна быть комплексно-сопряженной, равно </w:t>
      </w:r>
      <w:r>
        <w:rPr>
          <w:rFonts w:ascii="Cambria Math" w:hAnsi="Cambria Math" w:cs="Cambria Math"/>
        </w:rPr>
        <w:t>𝑁</w:t>
      </w:r>
      <w:r>
        <w:t>.</w:t>
      </w:r>
    </w:p>
    <w:p w14:paraId="57ADDB14" w14:textId="77777777" w:rsidR="009672F6" w:rsidRDefault="009672F6" w:rsidP="009672F6">
      <w:pPr>
        <w:spacing w:before="120" w:after="120" w:line="250" w:lineRule="atLeast"/>
      </w:pPr>
      <w:r>
        <w:t xml:space="preserve">Действительно, </w:t>
      </w:r>
    </w:p>
    <w:p w14:paraId="43BA6BDA" w14:textId="77777777" w:rsidR="009672F6" w:rsidRDefault="009672F6" w:rsidP="009672F6">
      <w:pPr>
        <w:spacing w:before="120" w:after="120" w:line="250" w:lineRule="atLeast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61C85F03" w14:textId="77777777" w:rsidR="009672F6" w:rsidRDefault="009672F6" w:rsidP="009672F6">
      <w:pPr>
        <w:spacing w:before="120" w:after="120" w:line="250" w:lineRule="atLeast"/>
      </w:pPr>
      <w:r>
        <w:t xml:space="preserve">Сумма </w:t>
      </w:r>
      <w:r>
        <w:rPr>
          <w:rFonts w:ascii="Cambria Math" w:hAnsi="Cambria Math" w:cs="Cambria Math"/>
        </w:rPr>
        <w:t>𝑁</w:t>
      </w:r>
      <w:r>
        <w:t xml:space="preserve"> единиц в формуле выше даст число </w:t>
      </w:r>
      <w:r>
        <w:rPr>
          <w:rFonts w:ascii="Cambria Math" w:hAnsi="Cambria Math" w:cs="Cambria Math"/>
        </w:rPr>
        <w:t>𝑁</w:t>
      </w:r>
      <w:r>
        <w:t xml:space="preserve">. Матричная запись свойства ортогональности имеет вид </w:t>
      </w:r>
    </w:p>
    <w:p w14:paraId="5EF1E79B" w14:textId="77777777" w:rsidR="009672F6" w:rsidRDefault="009672F6" w:rsidP="009672F6">
      <w:pPr>
        <w:spacing w:before="120" w:after="120" w:line="250" w:lineRule="atLeas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=NI</m:t>
          </m:r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014F0645" w14:textId="77777777" w:rsidR="009672F6" w:rsidRPr="00283F3D" w:rsidRDefault="009672F6" w:rsidP="009672F6">
      <w:pPr>
        <w:spacing w:before="120" w:after="120" w:line="250" w:lineRule="atLeast"/>
      </w:pPr>
      <w:r w:rsidRPr="00283F3D">
        <w:t>I – единичная матрица.</w:t>
      </w:r>
    </w:p>
    <w:p w14:paraId="4FB03A31" w14:textId="77777777" w:rsidR="009672F6" w:rsidRPr="00283F3D" w:rsidRDefault="009672F6" w:rsidP="009672F6">
      <w:pPr>
        <w:pStyle w:val="a3"/>
        <w:numPr>
          <w:ilvl w:val="0"/>
          <w:numId w:val="4"/>
        </w:numPr>
        <w:spacing w:before="120" w:after="120" w:line="250" w:lineRule="atLeast"/>
      </w:pPr>
      <w:r w:rsidRPr="00283F3D">
        <w:t xml:space="preserve">Симметричность. ДЭФ является функцией двух переменных </w:t>
      </w:r>
      <w:r w:rsidRPr="00283F3D">
        <w:rPr>
          <w:rFonts w:ascii="Cambria Math" w:hAnsi="Cambria Math" w:cs="Cambria Math"/>
        </w:rPr>
        <w:t>𝑘</w:t>
      </w:r>
      <w:r w:rsidRPr="00283F3D">
        <w:t xml:space="preserve"> и </w:t>
      </w:r>
      <w:r w:rsidRPr="00283F3D">
        <w:rPr>
          <w:rFonts w:ascii="Cambria Math" w:hAnsi="Cambria Math" w:cs="Cambria Math"/>
        </w:rPr>
        <w:t>𝑛</w:t>
      </w:r>
      <w:r w:rsidRPr="00283F3D">
        <w:t xml:space="preserve">. Выводы относительно одной из переменных справедливы и для другой. Тогда </w:t>
      </w:r>
    </w:p>
    <w:p w14:paraId="36B53B53" w14:textId="320A2F37" w:rsidR="009672F6" w:rsidRPr="00283F3D" w:rsidRDefault="00283F3D" w:rsidP="009672F6">
      <w:pPr>
        <w:pStyle w:val="a3"/>
        <w:spacing w:before="120" w:after="120" w:line="250" w:lineRule="atLeast"/>
        <w:ind w:left="1069" w:firstLine="0"/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1B1B611" w14:textId="77777777" w:rsidR="009672F6" w:rsidRDefault="009672F6" w:rsidP="009672F6">
      <w:pPr>
        <w:pStyle w:val="a3"/>
        <w:numPr>
          <w:ilvl w:val="2"/>
          <w:numId w:val="2"/>
        </w:numPr>
        <w:ind w:left="0" w:firstLine="709"/>
      </w:pPr>
      <w:r w:rsidRPr="00283F3D">
        <w:t>Вычислить спектр</w:t>
      </w:r>
      <w:r>
        <w:t xml:space="preserve"> сигнала </w:t>
      </w:r>
      <w:bookmarkStart w:id="2" w:name="_Hlk89864918"/>
      <m:oMath>
        <m:r>
          <m:rPr>
            <m:sty m:val="p"/>
          </m:rPr>
          <w:rPr>
            <w:rFonts w:ascii="Cambria Math" w:hAnsi="Cambria Math"/>
          </w:rPr>
          <m:t>x(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)=(1,1, -1,1,1, -1, -1, -1)</m:t>
        </m:r>
      </m:oMath>
      <w:r>
        <w:rPr>
          <w:rFonts w:eastAsiaTheme="minorEastAsia"/>
        </w:rPr>
        <w:t xml:space="preserve"> </w:t>
      </w:r>
      <w:bookmarkEnd w:id="2"/>
      <w:r>
        <w:t>с помощью ДПФ. Построить графики амплитудного и фазового спектров.</w:t>
      </w:r>
    </w:p>
    <w:p w14:paraId="79A29EFC" w14:textId="77777777" w:rsidR="009672F6" w:rsidRDefault="009672F6" w:rsidP="009672F6">
      <w:pPr>
        <w:pStyle w:val="a3"/>
        <w:ind w:left="0"/>
      </w:pPr>
      <w:r>
        <w:t>Под спектром сигнала понимают совокупность его гармонических составляющих.</w:t>
      </w:r>
    </w:p>
    <w:p w14:paraId="6EBA3091" w14:textId="77777777" w:rsidR="009672F6" w:rsidRDefault="009672F6" w:rsidP="009672F6">
      <w:pPr>
        <w:pStyle w:val="a3"/>
        <w:ind w:left="0"/>
      </w:pPr>
      <w:r>
        <w:t>Комплексный спектр сигнала вычисляется по формуле</w:t>
      </w:r>
    </w:p>
    <w:p w14:paraId="77E610CD" w14:textId="77777777" w:rsidR="009672F6" w:rsidRDefault="009672F6" w:rsidP="009672F6">
      <w:pPr>
        <w:pStyle w:val="a3"/>
        <w:ind w:left="0"/>
      </w:pPr>
      <m:oMathPara>
        <m:oMath>
          <m:r>
            <w:rPr>
              <w:rFonts w:ascii="Cambria Math" w:hAnsi="Cambria Math"/>
            </w:rPr>
            <m:t>X=Vx, где</m:t>
          </m:r>
        </m:oMath>
      </m:oMathPara>
    </w:p>
    <w:p w14:paraId="501F787D" w14:textId="77777777" w:rsidR="009672F6" w:rsidRDefault="009672F6" w:rsidP="009672F6">
      <w:pPr>
        <w:pStyle w:val="a3"/>
        <w:ind w:left="709" w:firstLine="0"/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,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…,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,…, 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25E4287" w14:textId="77777777" w:rsidR="009672F6" w:rsidRDefault="009672F6" w:rsidP="009672F6">
      <w:pPr>
        <w:pStyle w:val="a3"/>
        <w:ind w:left="0"/>
        <w:rPr>
          <w:rFonts w:eastAsiaTheme="minorEastAsia"/>
        </w:rPr>
      </w:pPr>
      <w:r>
        <w:t>соответственно, векторы-столбцы отсчетов спектральных коэффициентов и сигнала</w:t>
      </w:r>
    </w:p>
    <w:p w14:paraId="552B1D31" w14:textId="77777777" w:rsidR="009672F6" w:rsidRDefault="009672F6" w:rsidP="009672F6">
      <w:pPr>
        <w:spacing w:before="120" w:after="120" w:line="250" w:lineRule="atLeast"/>
        <w:ind w:left="-567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X=Vx</m:t>
          </m:r>
          <m:r>
            <w:rPr>
              <w:rFonts w:ascii="Cambria Math" w:hAnsi="Cambria Math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mPr>
                    <m:mr>
                      <m:e>
                        <w:bookmarkStart w:id="3" w:name="_Hlk85145026"/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+j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j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+j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+j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+j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2"/>
                                    <w:lang w:val="en-US"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w:bookmarkEnd w:id="3"/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-2j*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-2j*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2j*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2"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2j*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720BCD12" w14:textId="77777777" w:rsidR="009672F6" w:rsidRDefault="009672F6" w:rsidP="009672F6">
      <w:pPr>
        <w:spacing w:before="120" w:after="120" w:line="250" w:lineRule="atLeast"/>
        <w:ind w:left="-567" w:firstLine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Пример вычисления</w:t>
      </w:r>
      <w:r>
        <w:rPr>
          <w:rFonts w:eastAsiaTheme="minorEastAsia"/>
          <w:i/>
          <w:lang w:val="en-US"/>
        </w:rPr>
        <w:t>:</w:t>
      </w:r>
    </w:p>
    <w:p w14:paraId="49C7176F" w14:textId="77777777" w:rsidR="009672F6" w:rsidRPr="00D402F7" w:rsidRDefault="009672F6" w:rsidP="009672F6">
      <w:pPr>
        <w:pStyle w:val="a3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=1*1+1*1+1*-1+1*1+1*1+1*-1+1*-1+1*-1=1+1-1+1+1-1-1-1=</m:t>
          </m:r>
          <m:r>
            <w:rPr>
              <w:rFonts w:ascii="Cambria Math" w:hAnsi="Cambria Math"/>
            </w:rPr>
            <m:t>0</m:t>
          </m:r>
        </m:oMath>
      </m:oMathPara>
    </w:p>
    <w:p w14:paraId="75DAECBD" w14:textId="39D28606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=1*1+1*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</m:t>
              </m:r>
            </m:e>
          </m:d>
          <m:r>
            <w:rPr>
              <w:rFonts w:ascii="Cambria Math" w:hAnsi="Cambria Math"/>
            </w:rPr>
            <m:t>*-1+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+j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*-1+j*-1+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*-1=1+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+j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-1+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-j 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=-4 </m:t>
          </m:r>
          <m:r>
            <w:rPr>
              <w:rFonts w:ascii="Cambria Math" w:hAnsi="Cambria Math"/>
              <w:lang w:val="en-US"/>
            </w:rPr>
            <m:t>j*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=-2j*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</m:oMath>
      </m:oMathPara>
    </w:p>
    <w:p w14:paraId="15CA598D" w14:textId="77777777" w:rsidR="00C4557E" w:rsidRPr="00C4557E" w:rsidRDefault="00C4557E" w:rsidP="009672F6">
      <w:pPr>
        <w:pStyle w:val="a3"/>
        <w:ind w:left="0"/>
        <w:rPr>
          <w:rFonts w:eastAsiaTheme="minorEastAsia"/>
          <w:i/>
          <w:lang w:val="en-US"/>
        </w:rPr>
      </w:pPr>
    </w:p>
    <w:p w14:paraId="5C6C62B4" w14:textId="33BA8699" w:rsidR="00C4557E" w:rsidRDefault="00C4557E" w:rsidP="009672F6">
      <w:pPr>
        <w:pStyle w:val="a3"/>
        <w:ind w:left="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 xml:space="preserve"> – коэффициенты амплитудного спектра Фурье.</w:t>
      </w:r>
    </w:p>
    <w:p w14:paraId="28C54A27" w14:textId="35FEDA76" w:rsidR="00C4557E" w:rsidRDefault="00D402F7" w:rsidP="009672F6">
      <w:pPr>
        <w:pStyle w:val="a3"/>
        <w:ind w:left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 xml:space="preserve"> – модуль комплексных чисел.</w:t>
      </w:r>
    </w:p>
    <w:p w14:paraId="0D0FC3C7" w14:textId="77777777" w:rsidR="00D402F7" w:rsidRPr="00D402F7" w:rsidRDefault="00D402F7" w:rsidP="009672F6">
      <w:pPr>
        <w:pStyle w:val="a3"/>
        <w:ind w:left="0"/>
        <w:rPr>
          <w:rFonts w:eastAsiaTheme="minorEastAsia"/>
          <w:iCs/>
        </w:rPr>
      </w:pPr>
    </w:p>
    <w:p w14:paraId="6AB912AE" w14:textId="77777777" w:rsidR="009672F6" w:rsidRDefault="009672F6" w:rsidP="009672F6">
      <w:pPr>
        <w:pStyle w:val="a3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Амплитудная характеристика рассчитывается по формуле:</w:t>
      </w:r>
    </w:p>
    <w:p w14:paraId="590E9F83" w14:textId="77777777" w:rsidR="009672F6" w:rsidRDefault="009672F6" w:rsidP="009672F6">
      <w:pPr>
        <w:pStyle w:val="a3"/>
        <w:ind w:left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j*argX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где</m:t>
          </m:r>
        </m:oMath>
      </m:oMathPara>
    </w:p>
    <w:p w14:paraId="210A3990" w14:textId="77777777" w:rsidR="009672F6" w:rsidRDefault="009672F6" w:rsidP="009672F6">
      <w:pPr>
        <w:pStyle w:val="a3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Амплитудные </w:t>
      </w:r>
      <w:r>
        <w:t>коэффициенты рассчитываются по формуле:</w:t>
      </w:r>
    </w:p>
    <w:p w14:paraId="204EFC0B" w14:textId="0CBCC62D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X(k)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,k=0,1,…,N-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1127E45A" w14:textId="57063F74" w:rsidR="009672F6" w:rsidRPr="00D402F7" w:rsidRDefault="009672F6" w:rsidP="00D402F7">
      <w:pPr>
        <w:ind w:firstLine="0"/>
        <w:jc w:val="left"/>
        <w:rPr>
          <w:rFonts w:eastAsiaTheme="minorEastAsia"/>
          <w:iCs/>
        </w:rPr>
      </w:pPr>
    </w:p>
    <w:p w14:paraId="42700692" w14:textId="140E0288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X(0)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5EB8D984" w14:textId="5CCE1728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X(1)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=2,4494897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747D8BEB" w14:textId="3B524B43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X(2)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0F6DB6F4" w14:textId="01F114DE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X(3)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=2,4494897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7F10566D" w14:textId="6B82A4A5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X(4)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0D07EBF" w14:textId="6BE11DD9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X(5)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=2,4494897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499B35A2" w14:textId="082AF649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X(6)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6265764B" w14:textId="27933FE0" w:rsidR="009672F6" w:rsidRPr="00D402F7" w:rsidRDefault="009672F6" w:rsidP="00D402F7">
      <w:pPr>
        <w:pStyle w:val="a3"/>
        <w:ind w:left="0"/>
        <w:jc w:val="left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X(7)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)+Im(X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=2,4494897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69781168" w14:textId="2A73D4FD" w:rsidR="009672F6" w:rsidRDefault="009672F6" w:rsidP="009672F6">
      <w:pPr>
        <w:pStyle w:val="a3"/>
        <w:ind w:left="0"/>
        <w:jc w:val="center"/>
        <w:rPr>
          <w:rFonts w:eastAsiaTheme="minorEastAsia"/>
          <w:lang w:val="en-US"/>
        </w:rPr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03134099" wp14:editId="3407CDED">
            <wp:extent cx="4890135" cy="3434715"/>
            <wp:effectExtent l="0" t="0" r="5715" b="133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40ADC7" w14:textId="77777777" w:rsidR="009672F6" w:rsidRPr="00D402F7" w:rsidRDefault="009672F6" w:rsidP="009672F6">
      <w:pPr>
        <w:pStyle w:val="a3"/>
        <w:ind w:left="0"/>
        <w:rPr>
          <w:rFonts w:eastAsiaTheme="minorEastAsia"/>
          <w:iCs/>
        </w:rPr>
      </w:pPr>
      <w:r w:rsidRPr="00D402F7">
        <w:rPr>
          <w:rFonts w:eastAsiaTheme="minorEastAsia"/>
          <w:iCs/>
        </w:rPr>
        <w:t>Фазовая характеристика рассчитывается по формуле:</w:t>
      </w:r>
    </w:p>
    <w:p w14:paraId="525793D1" w14:textId="77777777" w:rsidR="009672F6" w:rsidRPr="00D402F7" w:rsidRDefault="009672F6" w:rsidP="009672F6">
      <w:pPr>
        <w:pStyle w:val="a3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=argX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den>
          </m:f>
        </m:oMath>
      </m:oMathPara>
    </w:p>
    <w:p w14:paraId="04CEA1AE" w14:textId="77777777" w:rsidR="009672F6" w:rsidRPr="00D402F7" w:rsidRDefault="009672F6" w:rsidP="009672F6">
      <w:pPr>
        <w:pStyle w:val="a3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=arctg-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61D4125" w14:textId="77777777" w:rsidR="009672F6" w:rsidRPr="00D402F7" w:rsidRDefault="009672F6" w:rsidP="009672F6">
      <w:pPr>
        <w:pStyle w:val="a3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arctg-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=- 0.95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2B58CD02" w14:textId="77777777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arctg-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8BD91C8" w14:textId="77777777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=arctg-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=- 0.95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6B8E6724" w14:textId="77777777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=0.95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5117C6D7" w14:textId="77777777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 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833FC33" w14:textId="77777777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D5EFF0E" w14:textId="77777777" w:rsidR="009672F6" w:rsidRPr="00D402F7" w:rsidRDefault="009672F6" w:rsidP="009672F6">
      <w:pPr>
        <w:pStyle w:val="a3"/>
        <w:ind w:left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ImX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ReX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=0.95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606B7D59" w14:textId="77777777" w:rsidR="009672F6" w:rsidRDefault="009672F6" w:rsidP="009672F6">
      <w:pPr>
        <w:ind w:firstLine="0"/>
        <w:rPr>
          <w:rFonts w:eastAsiaTheme="minorEastAsia"/>
          <w:i/>
        </w:rPr>
      </w:pPr>
    </w:p>
    <w:p w14:paraId="16B4A131" w14:textId="77777777" w:rsidR="009672F6" w:rsidRDefault="009672F6" w:rsidP="009672F6">
      <w:pPr>
        <w:pStyle w:val="a3"/>
        <w:ind w:left="0"/>
        <w:rPr>
          <w:lang w:val="en-US"/>
        </w:rPr>
      </w:pPr>
    </w:p>
    <w:p w14:paraId="2A9890D2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t xml:space="preserve">По полученным значениям ДПФ с помощью ОДПФ восстановить исходные значения отсчетов сигнала. Построить график восстановленного сигнала. </w:t>
      </w:r>
    </w:p>
    <w:p w14:paraId="39F88EB9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w:r>
        <w:t>Обратное ДПФ вычисляется по формуле:</w:t>
      </w:r>
    </w:p>
    <w:p w14:paraId="0F881F29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*X</m:t>
          </m:r>
        </m:oMath>
      </m:oMathPara>
    </w:p>
    <w:p w14:paraId="74201419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w:r>
        <w:rPr>
          <w:rFonts w:eastAsiaTheme="minorEastAsia"/>
        </w:rPr>
        <w:t>Подставим значения в формулу для нахождения исходных значений отсчётов сигнала:</w:t>
      </w:r>
    </w:p>
    <w:p w14:paraId="0DB009BB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*X=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-2j*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-2j*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2j*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2j*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5720E25" w14:textId="3F9ABA28" w:rsidR="009672F6" w:rsidRDefault="009672F6" w:rsidP="009672F6">
      <w:pPr>
        <w:pStyle w:val="a3"/>
        <w:spacing w:before="120" w:after="120" w:line="250" w:lineRule="atLeast"/>
        <w:ind w:left="0" w:firstLine="0"/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</w:rPr>
        <w:drawing>
          <wp:inline distT="0" distB="0" distL="0" distR="0" wp14:anchorId="14A1E93A" wp14:editId="64C6F465">
            <wp:extent cx="4190365" cy="2790825"/>
            <wp:effectExtent l="0" t="0" r="63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9578A8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lastRenderedPageBreak/>
        <w:t xml:space="preserve">С помощью ДПФ вычислить периодическую свертку последовательностей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=(-1,-1,-1, 1, 1-1, 1, 1)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x(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)=(1,1, -1,1,1, -1, -1, -1)</m:t>
        </m:r>
      </m:oMath>
      <w:r>
        <w:t>. Построить график свертки.</w:t>
      </w:r>
    </w:p>
    <w:p w14:paraId="4842AF5B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w:r>
        <w:t xml:space="preserve">Вычислить свертку векторов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H</w:t>
      </w:r>
      <w:r>
        <w:t>, используя теорему о свертке</w:t>
      </w:r>
    </w:p>
    <w:p w14:paraId="414E064F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m:oMathPara>
        <m:oMath>
          <m:r>
            <w:rPr>
              <w:rFonts w:ascii="Cambria Math" w:hAnsi="Cambria Math"/>
              <w:lang w:val="en-US"/>
            </w:rPr>
            <m:t>X=V*x, H=V*h</m:t>
          </m:r>
        </m:oMath>
      </m:oMathPara>
    </w:p>
    <w:p w14:paraId="6954CCC7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X=V*x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7540E474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H=V*h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-2+2j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-2-2j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-2+2j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-2-2j</m:t>
                    </m:r>
                  </m:e>
                </m:mr>
              </m:m>
            </m:e>
          </m:d>
        </m:oMath>
      </m:oMathPara>
    </w:p>
    <w:p w14:paraId="55892123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w:r>
        <w:t xml:space="preserve">Вычисляем поэлементное умножение спектров </w:t>
      </w:r>
      <w:r>
        <w:rPr>
          <w:lang w:val="en-US"/>
        </w:rPr>
        <w:t>X</w:t>
      </w:r>
      <w:r w:rsidRPr="009672F6">
        <w:t xml:space="preserve"> </w:t>
      </w:r>
      <w:r>
        <w:t xml:space="preserve">и </w:t>
      </w:r>
      <w:r>
        <w:rPr>
          <w:lang w:val="en-US"/>
        </w:rPr>
        <w:t>H</w:t>
      </w:r>
      <w:r w:rsidRPr="009672F6">
        <w:t xml:space="preserve"> </w:t>
      </w:r>
      <w:r>
        <w:t>для нахождения спектра свертки.</w:t>
      </w:r>
    </w:p>
    <w:p w14:paraId="08C9243E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Y=X*H=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278020E9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w:r>
        <w:t>Выполняем ОДПФ от спектра свертки:</w:t>
      </w:r>
    </w:p>
    <w:p w14:paraId="797B61EF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*Y=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0D68FF1F" w14:textId="5FFFF323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</w:rPr>
        <w:drawing>
          <wp:inline distT="0" distB="0" distL="0" distR="0" wp14:anchorId="227D2007" wp14:editId="04C3A0E4">
            <wp:extent cx="5518150" cy="2822575"/>
            <wp:effectExtent l="0" t="0" r="635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0FEDF4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</w:p>
    <w:p w14:paraId="4E286B21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t xml:space="preserve">С помощью ДПФ вычислить ВКФ периодических последовательностей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=(-1,-1,-1, 1, 1-1, 1, 1)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x(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)=(1,1, -1,1,1, -1, -1, -1)</m:t>
        </m:r>
      </m:oMath>
      <w:r>
        <w:t>. Построить график ВКФ.</w:t>
      </w:r>
    </w:p>
    <w:p w14:paraId="7FA2A162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w:r>
        <w:t xml:space="preserve">Найдём в матричной форме ДПФ последовательностей </w:t>
      </w:r>
      <m:oMath>
        <m:r>
          <m:rPr>
            <m:sty m:val="p"/>
          </m:rPr>
          <w:rPr>
            <w:rFonts w:ascii="Cambria Math" w:hAnsi="Cambria Math"/>
          </w:rPr>
          <m:t>x(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D1628FC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m:oMathPara>
        <m:oMath>
          <m:r>
            <w:rPr>
              <w:rFonts w:ascii="Cambria Math" w:hAnsi="Cambria Math"/>
              <w:lang w:val="en-US"/>
            </w:rPr>
            <m:t>X=V*x, H=V*h</m:t>
          </m:r>
        </m:oMath>
      </m:oMathPara>
    </w:p>
    <w:p w14:paraId="762F131A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</w:p>
    <w:p w14:paraId="06FCB832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X=V*x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2833116F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H=V*h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-2+2j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-2-2j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-2+2j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-2-2j</m:t>
                    </m:r>
                  </m:e>
                </m:mr>
              </m:m>
            </m:e>
          </m:d>
        </m:oMath>
      </m:oMathPara>
    </w:p>
    <w:p w14:paraId="4A309CCD" w14:textId="77777777" w:rsidR="009672F6" w:rsidRDefault="009672F6" w:rsidP="009672F6">
      <w:pPr>
        <w:pStyle w:val="a3"/>
        <w:spacing w:before="120" w:after="120" w:line="250" w:lineRule="atLeast"/>
        <w:ind w:left="0"/>
      </w:pPr>
      <w:r>
        <w:lastRenderedPageBreak/>
        <w:t xml:space="preserve">Выполним поэлементное умножение спектров </w:t>
      </w:r>
      <w:r>
        <w:rPr>
          <w:lang w:val="en-US"/>
        </w:rPr>
        <w:t>X</w:t>
      </w:r>
      <w:r w:rsidRPr="009672F6">
        <w:t xml:space="preserve"> </w:t>
      </w:r>
      <w:r>
        <w:t xml:space="preserve">и </w:t>
      </w:r>
      <w:r>
        <w:rPr>
          <w:lang w:val="en-US"/>
        </w:rPr>
        <w:t>H</w:t>
      </w:r>
      <w:r>
        <w:t xml:space="preserve"> для нахождения спектра корреляции. При этом следует записать вектор X в комплексном сопряжении.</w:t>
      </w:r>
    </w:p>
    <w:p w14:paraId="45FC3745" w14:textId="77777777" w:rsidR="009672F6" w:rsidRPr="00E77485" w:rsidRDefault="009672F6" w:rsidP="009672F6">
      <w:pPr>
        <w:pStyle w:val="a3"/>
        <w:spacing w:before="120" w:after="120" w:line="250" w:lineRule="atLeast"/>
        <w:ind w:left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77E120E3" w14:textId="037CAFBF" w:rsidR="009672F6" w:rsidRPr="00E77485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616EDDD8" w14:textId="615C967C" w:rsidR="00D32A0A" w:rsidRPr="00D32A0A" w:rsidRDefault="00D32A0A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</m:t>
        </m:r>
      </m:oMath>
      <w:r w:rsidRPr="00D32A0A">
        <w:rPr>
          <w:rFonts w:eastAsiaTheme="minorEastAsia"/>
        </w:rPr>
        <w:t xml:space="preserve"> –</w:t>
      </w:r>
      <w:r w:rsidRPr="00E77485">
        <w:rPr>
          <w:rFonts w:eastAsiaTheme="minorEastAsia"/>
        </w:rPr>
        <w:t xml:space="preserve"> </w:t>
      </w:r>
      <w:r>
        <w:rPr>
          <w:rFonts w:eastAsiaTheme="minorEastAsia"/>
        </w:rPr>
        <w:t>спектр корреляции.</w:t>
      </w:r>
    </w:p>
    <w:p w14:paraId="12B7A7F8" w14:textId="615C967C" w:rsidR="009672F6" w:rsidRPr="00D32A0A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w:r>
        <w:t>Выполняем ОДПФ от спектра R</w:t>
      </w:r>
    </w:p>
    <w:p w14:paraId="2AB3802E" w14:textId="77777777" w:rsidR="009672F6" w:rsidRPr="00D32A0A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</w:p>
    <w:p w14:paraId="43492932" w14:textId="77777777" w:rsidR="009672F6" w:rsidRPr="00E77485" w:rsidRDefault="009672F6" w:rsidP="00E77485">
      <w:pPr>
        <w:pStyle w:val="a3"/>
        <w:spacing w:before="120" w:after="120" w:line="250" w:lineRule="atLeast"/>
        <w:ind w:left="0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*R=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-16j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8BE3DC0" w14:textId="5AF226E5" w:rsidR="009672F6" w:rsidRDefault="009672F6" w:rsidP="009672F6">
      <w:pPr>
        <w:pStyle w:val="a3"/>
        <w:spacing w:before="120" w:after="120" w:line="250" w:lineRule="atLeast"/>
        <w:ind w:left="0" w:firstLine="0"/>
        <w:jc w:val="center"/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354281BD" wp14:editId="2EA0693D">
            <wp:extent cx="5120640" cy="3530600"/>
            <wp:effectExtent l="0" t="0" r="381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53DFBD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</w:pPr>
      <w:r>
        <w:t xml:space="preserve">С помощью ДПФ вычислить АКФ периодической последовательности </w:t>
      </w:r>
      <m:oMath>
        <m:r>
          <m:rPr>
            <m:sty m:val="p"/>
          </m:rPr>
          <w:rPr>
            <w:rFonts w:ascii="Cambria Math" w:hAnsi="Cambria Math"/>
          </w:rPr>
          <m:t>x(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)=(1,1, -1,1,1, -1, -1, -1)</m:t>
        </m:r>
      </m:oMath>
      <w:r>
        <w:t>. Построить график АКФ.</w:t>
      </w:r>
    </w:p>
    <w:p w14:paraId="5DBB5290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m:oMathPara>
        <m:oMath>
          <m:r>
            <w:rPr>
              <w:rFonts w:ascii="Cambria Math" w:hAnsi="Cambria Math"/>
              <w:lang w:val="en-US"/>
            </w:rPr>
            <m:t>X=V*x</m:t>
          </m:r>
        </m:oMath>
      </m:oMathPara>
    </w:p>
    <w:p w14:paraId="765B56A5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</w:p>
    <w:p w14:paraId="2917ED35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X=V*x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+j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15F3C813" w14:textId="77777777" w:rsidR="009672F6" w:rsidRDefault="009672F6" w:rsidP="009672F6">
      <w:pPr>
        <w:pStyle w:val="a3"/>
        <w:spacing w:before="120" w:after="120" w:line="250" w:lineRule="atLeast"/>
        <w:ind w:left="0"/>
      </w:pPr>
      <w:r>
        <w:lastRenderedPageBreak/>
        <w:t xml:space="preserve">Выполним поэлементное умножение спектров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для нахождения спектра корреляции. При этом следует записать вектор X в комплексном сопряжении.</w:t>
      </w:r>
    </w:p>
    <w:p w14:paraId="444F2EC2" w14:textId="77777777" w:rsidR="009672F6" w:rsidRDefault="009672F6" w:rsidP="009672F6">
      <w:pPr>
        <w:pStyle w:val="a3"/>
        <w:spacing w:before="120" w:after="120" w:line="250" w:lineRule="atLeast"/>
        <w:ind w:left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2CC1A89C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C6E443D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  <w:r>
        <w:t>Выполняем ОДПФ от спектра R</w:t>
      </w:r>
    </w:p>
    <w:p w14:paraId="4D3C8A49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lang w:val="en-US"/>
        </w:rPr>
      </w:pPr>
    </w:p>
    <w:p w14:paraId="26920037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*R=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-j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A1F14D2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</w:p>
    <w:p w14:paraId="256EAA23" w14:textId="1D8CC780" w:rsidR="009672F6" w:rsidRDefault="009672F6" w:rsidP="009672F6">
      <w:pPr>
        <w:pStyle w:val="a3"/>
        <w:spacing w:before="120" w:after="120" w:line="250" w:lineRule="atLeast"/>
        <w:ind w:left="1276" w:firstLine="0"/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5377F74A" wp14:editId="737D0098">
            <wp:extent cx="5120640" cy="3530600"/>
            <wp:effectExtent l="0" t="0" r="3810" b="1270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181BF22" w14:textId="77777777" w:rsidR="009672F6" w:rsidRDefault="009672F6" w:rsidP="009672F6">
      <w:pPr>
        <w:pStyle w:val="a3"/>
        <w:numPr>
          <w:ilvl w:val="2"/>
          <w:numId w:val="2"/>
        </w:numPr>
        <w:spacing w:before="120" w:after="120" w:line="250" w:lineRule="atLeast"/>
        <w:ind w:left="0"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Используя исходные данные (п. 4.2.4), провести вычисления, подтверждающие теорему Парсеваля</w:t>
      </w:r>
    </w:p>
    <w:p w14:paraId="098E3A98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</w:rPr>
      </w:pPr>
      <w:r>
        <w:t xml:space="preserve">Из пункта 4.2.4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1,1, -1,1,1, -1, -1, -1</m:t>
            </m:r>
          </m:e>
        </m:d>
      </m:oMath>
    </w:p>
    <w:p w14:paraId="306A9862" w14:textId="77777777" w:rsidR="009672F6" w:rsidRDefault="009672F6" w:rsidP="009672F6">
      <w:pPr>
        <w:pStyle w:val="a3"/>
        <w:spacing w:before="120" w:after="120" w:line="250" w:lineRule="atLeast"/>
        <w:ind w:left="709" w:firstLine="0"/>
      </w:pPr>
      <w:r>
        <w:t>Используя теорему Парсеваля, найдём энергию сигнала в частотной области</w:t>
      </w:r>
    </w:p>
    <w:p w14:paraId="0464C62A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Cs/>
          <w:color w:val="000000"/>
          <w:szCs w:val="28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eastAsia="ru-RU"/>
                        </w:rPr>
                        <m:t>x(m)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=r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=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x(0)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x(1)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x(N-1)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</m:oMath>
      </m:oMathPara>
    </w:p>
    <w:p w14:paraId="2912F594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b/>
          <w:bCs/>
          <w:color w:val="000000"/>
          <w:szCs w:val="28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eastAsia="ru-RU"/>
                        </w:rPr>
                        <m:t>x(m)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=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=8</m:t>
          </m:r>
        </m:oMath>
      </m:oMathPara>
    </w:p>
    <w:p w14:paraId="5763EAB5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color w:val="000000"/>
          <w:szCs w:val="28"/>
          <w:lang w:eastAsia="ru-RU"/>
        </w:rPr>
      </w:pPr>
      <w:r>
        <w:rPr>
          <w:rFonts w:eastAsiaTheme="minorEastAsia"/>
          <w:color w:val="000000"/>
          <w:szCs w:val="28"/>
          <w:lang w:eastAsia="ru-RU"/>
        </w:rPr>
        <w:t>Возьмём спектр свёртки из примера выше</w:t>
      </w:r>
    </w:p>
    <w:p w14:paraId="2F300795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-2*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609FB332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Cs/>
          <w:color w:val="000000"/>
          <w:szCs w:val="28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eastAsia="ru-RU"/>
                        </w:rPr>
                        <m:t>X(k)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=r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=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X(0)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X(1)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X(N-1)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</m:oMath>
      </m:oMathPara>
    </w:p>
    <w:p w14:paraId="69AA7DB9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i/>
          <w:iCs/>
          <w:color w:val="000000"/>
          <w:szCs w:val="28"/>
          <w:lang w:val="en-US"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  <w:color w:val="000000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  <w:lang w:eastAsia="ru-RU"/>
                        </w:rPr>
                        <m:t>X(k)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 xml:space="preserve">+0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ru-RU"/>
                </w:rPr>
                <m:t>0+ 8+16+8+0+8+16+</m:t>
              </m:r>
              <m:r>
                <w:rPr>
                  <w:rFonts w:ascii="Cambria Math" w:eastAsiaTheme="minorEastAsia" w:hAnsi="Cambria Math"/>
                  <w:color w:val="000000"/>
                  <w:szCs w:val="28"/>
                  <w:lang w:val="en-US" w:eastAsia="ru-RU"/>
                </w:rPr>
                <m:t>8</m:t>
              </m:r>
            </m:e>
          </m:d>
          <m:r>
            <w:rPr>
              <w:rFonts w:ascii="Cambria Math" w:eastAsiaTheme="minorEastAsia" w:hAnsi="Cambria Math"/>
              <w:color w:val="000000"/>
              <w:szCs w:val="28"/>
              <w:lang w:eastAsia="ru-RU"/>
            </w:rPr>
            <m:t>=0+1+2+1+0+1+2+1=8</m:t>
          </m:r>
        </m:oMath>
      </m:oMathPara>
    </w:p>
    <w:p w14:paraId="4CA60603" w14:textId="057ED8FE" w:rsidR="009672F6" w:rsidRDefault="009672F6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color w:val="000000"/>
          <w:szCs w:val="28"/>
          <w:lang w:eastAsia="ru-RU"/>
        </w:rPr>
      </w:pPr>
      <w:r>
        <w:rPr>
          <w:rFonts w:eastAsiaTheme="minorEastAsia"/>
          <w:color w:val="000000"/>
          <w:szCs w:val="28"/>
          <w:lang w:val="en-US" w:eastAsia="ru-RU"/>
        </w:rPr>
        <w:t>r</w:t>
      </w:r>
      <w:r>
        <w:rPr>
          <w:rFonts w:eastAsiaTheme="minorEastAsia"/>
          <w:color w:val="000000"/>
          <w:szCs w:val="28"/>
          <w:lang w:eastAsia="ru-RU"/>
        </w:rPr>
        <w:t xml:space="preserve"> (0) = </w:t>
      </w:r>
      <w:r>
        <w:rPr>
          <w:rFonts w:eastAsiaTheme="minorEastAsia"/>
          <w:color w:val="000000"/>
          <w:szCs w:val="28"/>
          <w:lang w:val="en-US" w:eastAsia="ru-RU"/>
        </w:rPr>
        <w:t>r</w:t>
      </w:r>
      <w:r w:rsidRPr="009672F6">
        <w:rPr>
          <w:rFonts w:eastAsiaTheme="minorEastAsia"/>
          <w:color w:val="000000"/>
          <w:szCs w:val="28"/>
          <w:lang w:eastAsia="ru-RU"/>
        </w:rPr>
        <w:t xml:space="preserve"> </w:t>
      </w:r>
      <w:r>
        <w:rPr>
          <w:rFonts w:eastAsiaTheme="minorEastAsia"/>
          <w:color w:val="000000"/>
          <w:szCs w:val="28"/>
          <w:lang w:eastAsia="ru-RU"/>
        </w:rPr>
        <w:t>(0) = 8</w:t>
      </w:r>
    </w:p>
    <w:p w14:paraId="6E574364" w14:textId="24C1393C" w:rsidR="00E77485" w:rsidRDefault="00E77485" w:rsidP="009672F6">
      <w:pPr>
        <w:pStyle w:val="a3"/>
        <w:spacing w:before="120" w:after="120" w:line="250" w:lineRule="atLeast"/>
        <w:ind w:left="709" w:firstLine="0"/>
        <w:rPr>
          <w:rFonts w:eastAsiaTheme="minorEastAsia"/>
          <w:color w:val="000000"/>
          <w:szCs w:val="28"/>
          <w:lang w:eastAsia="ru-RU"/>
        </w:rPr>
      </w:pPr>
    </w:p>
    <w:p w14:paraId="34375B09" w14:textId="77777777" w:rsidR="00E77485" w:rsidRDefault="00E77485" w:rsidP="00E77485">
      <w:pPr>
        <w:ind w:firstLine="0"/>
        <w:rPr>
          <w:b/>
          <w:bCs/>
        </w:rPr>
      </w:pPr>
      <w:r>
        <w:rPr>
          <w:b/>
          <w:bCs/>
        </w:rPr>
        <w:t>Вывод:</w:t>
      </w:r>
      <w:r>
        <w:t xml:space="preserve"> в результате выполнения лабораторной работы изучил свойства дискретного преобразования Фурье и применения их в цифровой обработке сигналов и изображений; – овладел методами решения конкретных реальных задач из отдельных разделов цифровой обработки сигналов.</w:t>
      </w:r>
    </w:p>
    <w:p w14:paraId="23BD6779" w14:textId="77777777" w:rsidR="00E77485" w:rsidRPr="00960391" w:rsidRDefault="00E77485" w:rsidP="00960391">
      <w:pPr>
        <w:spacing w:before="120" w:after="120" w:line="250" w:lineRule="atLeast"/>
        <w:ind w:firstLine="0"/>
        <w:rPr>
          <w:rFonts w:eastAsiaTheme="minorEastAsia"/>
          <w:color w:val="000000"/>
          <w:szCs w:val="28"/>
        </w:rPr>
      </w:pPr>
    </w:p>
    <w:p w14:paraId="3B6D0A1D" w14:textId="77777777" w:rsidR="00E77485" w:rsidRDefault="00E7748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4178D5" w14:textId="6ED6A461" w:rsidR="009672F6" w:rsidRDefault="009672F6" w:rsidP="009672F6">
      <w:pPr>
        <w:ind w:firstLine="0"/>
        <w:jc w:val="center"/>
        <w:rPr>
          <w:rFonts w:eastAsiaTheme="minorHAnsi"/>
          <w:b/>
          <w:bCs/>
          <w:szCs w:val="22"/>
          <w:lang w:eastAsia="en-US"/>
        </w:rPr>
      </w:pPr>
      <w:r>
        <w:rPr>
          <w:b/>
          <w:bCs/>
        </w:rPr>
        <w:lastRenderedPageBreak/>
        <w:t>Контрольные вопросы</w:t>
      </w:r>
    </w:p>
    <w:p w14:paraId="22C551C2" w14:textId="77777777" w:rsidR="009672F6" w:rsidRDefault="009672F6" w:rsidP="009672F6">
      <w:r>
        <w:t xml:space="preserve">6.1. При каких условиях возможно представление непрерывного сигнала его дискретными значениями? </w:t>
      </w:r>
    </w:p>
    <w:p w14:paraId="06DE32CE" w14:textId="77777777" w:rsidR="009672F6" w:rsidRDefault="009672F6" w:rsidP="009672F6">
      <w:r>
        <w:t>При условии, что сигнал является детерминированным, а не случайным.</w:t>
      </w:r>
    </w:p>
    <w:p w14:paraId="154FCC93" w14:textId="77777777" w:rsidR="009672F6" w:rsidRDefault="009672F6" w:rsidP="009672F6">
      <w:r>
        <w:t>Детерминированным называется сигнал, значение которого в любой момент времени может быть точно определено</w:t>
      </w:r>
    </w:p>
    <w:p w14:paraId="3167DEAC" w14:textId="77777777" w:rsidR="009672F6" w:rsidRDefault="009672F6" w:rsidP="009672F6">
      <w:r>
        <w:t xml:space="preserve">6.2. Поясните понятие линейная система. </w:t>
      </w:r>
    </w:p>
    <w:p w14:paraId="78D639F5" w14:textId="77777777" w:rsidR="009672F6" w:rsidRDefault="009672F6" w:rsidP="009672F6">
      <w:r>
        <w:rPr>
          <w:b/>
          <w:bCs/>
        </w:rPr>
        <w:t>Линейная система</w:t>
      </w:r>
      <w:r>
        <w:t xml:space="preserve"> — любая система, для которой отклик системы на сумму воздействий равен сумме откликов на каждое воздействие. </w:t>
      </w:r>
    </w:p>
    <w:p w14:paraId="4D7A652A" w14:textId="77777777" w:rsidR="009672F6" w:rsidRDefault="009672F6" w:rsidP="009672F6">
      <w:r>
        <w:t xml:space="preserve">Линейная дискретная система (ЛДС) определяется как однозначное преобразование или оператор, переводящий входную последовательность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(n)</m:t>
        </m:r>
      </m:oMath>
      <w:r>
        <w:t xml:space="preserve"> – вход) в последовательность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(n)</m:t>
        </m:r>
      </m:oMath>
      <w:r>
        <w:t xml:space="preserve"> – выход. Говорят, </w:t>
      </w:r>
      <m:oMath>
        <m:r>
          <w:rPr>
            <w:rFonts w:ascii="Cambria Math" w:hAnsi="Cambria Math"/>
          </w:rPr>
          <m:t>y(n)</m:t>
        </m:r>
      </m:oMath>
      <w:r>
        <w:t xml:space="preserve"> – это отклик или реакция системы на входное воздействие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(n)</m:t>
        </m:r>
      </m:oMath>
      <w:r>
        <w:t>. Математически это записывается как</w:t>
      </w:r>
    </w:p>
    <w:p w14:paraId="6B87CB28" w14:textId="77777777" w:rsidR="009672F6" w:rsidRDefault="009672F6" w:rsidP="009672F6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x(n)</m:t>
              </m:r>
            </m:e>
          </m:d>
        </m:oMath>
      </m:oMathPara>
    </w:p>
    <w:p w14:paraId="5389A1A2" w14:textId="77777777" w:rsidR="009672F6" w:rsidRDefault="009672F6" w:rsidP="009672F6">
      <w:r>
        <w:t xml:space="preserve">6.3. Поясните понятие импульсная характеристика линейной системы. </w:t>
      </w:r>
    </w:p>
    <w:p w14:paraId="620AB777" w14:textId="77777777" w:rsidR="009672F6" w:rsidRDefault="009672F6" w:rsidP="009672F6">
      <w:r>
        <w:t>Импульсной характеристикой линейной системы называется её реакция на входной сигнал в виде единичного импульса δ[n] при нулевых начальных условиях.</w:t>
      </w:r>
    </w:p>
    <w:p w14:paraId="502D347C" w14:textId="77777777" w:rsidR="009672F6" w:rsidRDefault="009672F6" w:rsidP="009672F6">
      <w:r>
        <w:t xml:space="preserve">6.4. Поясните различия операций свертка и корреляция. </w:t>
      </w:r>
    </w:p>
    <w:p w14:paraId="7143543B" w14:textId="77777777" w:rsidR="009672F6" w:rsidRDefault="009672F6" w:rsidP="009672F6">
      <w:r>
        <w:t xml:space="preserve">Корреляционная функция ‒ это показатель сходства или общих линейных свойств двух сигналов. Значение </w:t>
      </w:r>
      <w:r>
        <w:rPr>
          <w:rFonts w:ascii="Cambria Math" w:hAnsi="Cambria Math" w:cs="Cambria Math"/>
        </w:rPr>
        <w:t>𝑟</w:t>
      </w:r>
      <w:r>
        <w:t>(</w:t>
      </w:r>
      <w:r>
        <w:rPr>
          <w:rFonts w:ascii="Cambria Math" w:hAnsi="Cambria Math" w:cs="Cambria Math"/>
        </w:rPr>
        <w:t>𝑡</w:t>
      </w:r>
      <w:r>
        <w:t>) = 0 указывает на нулевую корреляцию.</w:t>
      </w:r>
    </w:p>
    <w:p w14:paraId="3F035DCF" w14:textId="77777777" w:rsidR="009672F6" w:rsidRDefault="009672F6" w:rsidP="009672F6">
      <w:r>
        <w:t xml:space="preserve">Это означает, что сигналы независимы, например, если один из сигналов случаен. Малые значения </w:t>
      </w:r>
      <w:r>
        <w:rPr>
          <w:rFonts w:ascii="Cambria Math" w:hAnsi="Cambria Math" w:cs="Cambria Math"/>
        </w:rPr>
        <w:t>𝑟</w:t>
      </w:r>
      <w:r>
        <w:t>(</w:t>
      </w:r>
      <w:r>
        <w:rPr>
          <w:rFonts w:ascii="Cambria Math" w:hAnsi="Cambria Math" w:cs="Cambria Math"/>
        </w:rPr>
        <w:t>𝜏</w:t>
      </w:r>
      <w:r>
        <w:t xml:space="preserve">) указывают на незначительную корреляцию. </w:t>
      </w:r>
    </w:p>
    <w:p w14:paraId="7F32AA22" w14:textId="77777777" w:rsidR="009672F6" w:rsidRDefault="009672F6" w:rsidP="009672F6">
      <w:r>
        <w:t xml:space="preserve">Если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>) последовательность, значения которой зависят от отсчетов двух последовательностей ℎ(</w:t>
      </w:r>
      <w:r>
        <w:rPr>
          <w:rFonts w:ascii="Cambria Math" w:hAnsi="Cambria Math" w:cs="Cambria Math"/>
        </w:rPr>
        <w:t>𝑛</w:t>
      </w:r>
      <w:r>
        <w:t xml:space="preserve">) и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и определяется выражением, то говорят, что </w:t>
      </w: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𝑛</w:t>
      </w:r>
      <w:r>
        <w:t>) есть свертка. Обозначение операции свертка</w:t>
      </w:r>
    </w:p>
    <w:p w14:paraId="55B5D5AF" w14:textId="77777777" w:rsidR="009672F6" w:rsidRDefault="009672F6" w:rsidP="009672F6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*h(n)</m:t>
          </m:r>
        </m:oMath>
      </m:oMathPara>
    </w:p>
    <w:p w14:paraId="3BD373D0" w14:textId="77777777" w:rsidR="009672F6" w:rsidRDefault="009672F6" w:rsidP="009672F6">
      <w:r>
        <w:t xml:space="preserve">6.5. Что выражает корреляционная функция (АКФ, ВКФ)? </w:t>
      </w:r>
    </w:p>
    <w:p w14:paraId="3A0ED937" w14:textId="77777777" w:rsidR="009672F6" w:rsidRDefault="009672F6" w:rsidP="009672F6">
      <w:r>
        <w:t xml:space="preserve">Взаимно корреляционная функция — стандартный метод оценки степени корреляции двух последовательностей. Она часто используется для поиска в длинной последовательности более короткой заранее известной. Рассмотрим два ряда </w:t>
      </w:r>
      <w:r>
        <w:rPr>
          <w:lang w:val="en-US"/>
        </w:rPr>
        <w:t>f</w:t>
      </w:r>
      <w:r>
        <w:t xml:space="preserve"> и </w:t>
      </w:r>
      <w:r>
        <w:rPr>
          <w:lang w:val="en-US"/>
        </w:rPr>
        <w:t>g</w:t>
      </w:r>
      <w:r>
        <w:t>.</w:t>
      </w:r>
    </w:p>
    <w:p w14:paraId="66AFE6F9" w14:textId="77777777" w:rsidR="009672F6" w:rsidRDefault="009672F6" w:rsidP="009672F6">
      <w:r>
        <w:t>Автокорреляционная функция — это характеристика сигнала, которая помогает находить повторяющиеся участки сигнала или определять несущую частоту сигнала, скрытую из-за наложений шума и колебаний на других частотах. Автокорреляционная функция часто используется в обработке сигналов и анализе временных рядов.</w:t>
      </w:r>
    </w:p>
    <w:p w14:paraId="053CD00D" w14:textId="77777777" w:rsidR="009672F6" w:rsidRDefault="009672F6" w:rsidP="009672F6">
      <w:r>
        <w:t xml:space="preserve">6.6. Поясните понятие разложение сигнала в ряд Фурье. </w:t>
      </w:r>
    </w:p>
    <w:p w14:paraId="0906444A" w14:textId="77777777" w:rsidR="009672F6" w:rsidRDefault="009672F6" w:rsidP="009672F6">
      <w:r>
        <w:lastRenderedPageBreak/>
        <w:t>Ряд Фурье описывает то, что любой сложный периодический сигнал может быть представлен в виде суммы гармонических колебаний с частотами, кратными основной частоте.</w:t>
      </w:r>
    </w:p>
    <w:p w14:paraId="50767BE3" w14:textId="77777777" w:rsidR="009672F6" w:rsidRDefault="009672F6" w:rsidP="009672F6">
      <w:r>
        <w:t>6.7. Поясните различия комплексной экспоненциальной функции, дискретной комплексной экспоненциальной функции и конечной дискретной комплексной экспоненциальной функции.</w:t>
      </w:r>
    </w:p>
    <w:p w14:paraId="6C7B855C" w14:textId="77777777" w:rsidR="009672F6" w:rsidRDefault="009672F6" w:rsidP="009672F6">
      <w:r>
        <w:t>6.8. Поясните свойства ДЭФ.</w:t>
      </w:r>
    </w:p>
    <w:p w14:paraId="59B808B7" w14:textId="77777777" w:rsidR="009672F6" w:rsidRDefault="009672F6" w:rsidP="009672F6">
      <w:pPr>
        <w:pStyle w:val="a3"/>
        <w:spacing w:before="120" w:after="120" w:line="250" w:lineRule="atLeast"/>
        <w:ind w:left="709" w:firstLine="0"/>
        <w:rPr>
          <w:b/>
          <w:bCs/>
        </w:rPr>
      </w:pPr>
      <w:r>
        <w:rPr>
          <w:b/>
          <w:bCs/>
        </w:rPr>
        <w:t>Свойства функций ДЭФ</w:t>
      </w:r>
    </w:p>
    <w:p w14:paraId="04333CB6" w14:textId="77777777" w:rsidR="009672F6" w:rsidRDefault="009672F6" w:rsidP="009672F6">
      <w:pPr>
        <w:pStyle w:val="a3"/>
        <w:numPr>
          <w:ilvl w:val="0"/>
          <w:numId w:val="8"/>
        </w:numPr>
        <w:spacing w:before="120" w:after="120" w:line="250" w:lineRule="atLeast"/>
      </w:pPr>
      <w:r>
        <w:rPr>
          <w:b/>
          <w:bCs/>
        </w:rPr>
        <w:t>Периодичность.</w:t>
      </w:r>
      <w:r>
        <w:t xml:space="preserve"> </w:t>
      </w:r>
    </w:p>
    <w:p w14:paraId="3CACB8A2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w:r>
        <w:t xml:space="preserve">Рассмотрим функцию ДЭФ вида </w:t>
      </w:r>
    </w:p>
    <w:p w14:paraId="4933E044" w14:textId="77777777" w:rsidR="009672F6" w:rsidRDefault="009672F6" w:rsidP="009672F6">
      <w:pPr>
        <w:pStyle w:val="a3"/>
        <w:spacing w:before="120" w:after="120" w:line="250" w:lineRule="atLeast"/>
        <w:ind w:left="1069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kn+lN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lN</m:t>
              </m:r>
            </m:sup>
          </m:sSup>
          <m:r>
            <w:rPr>
              <w:rFonts w:ascii="Cambria Math" w:eastAsiaTheme="minorEastAsia" w:hAnsi="Cambria Math"/>
            </w:rPr>
            <m:t>,где</m:t>
          </m:r>
        </m:oMath>
      </m:oMathPara>
    </w:p>
    <w:p w14:paraId="662F5A21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w:r>
        <w:rPr>
          <w:b/>
          <w:bCs/>
        </w:rPr>
        <w:t>l</w:t>
      </w:r>
      <w:r>
        <w:t xml:space="preserve"> – любое целое число, </w:t>
      </w:r>
    </w:p>
    <w:p w14:paraId="41A1A47E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w:r>
        <w:rPr>
          <w:b/>
          <w:bCs/>
        </w:rPr>
        <w:t>N</w:t>
      </w:r>
      <w:r>
        <w:t xml:space="preserve"> – период. </w:t>
      </w:r>
    </w:p>
    <w:p w14:paraId="71303CF4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w:r>
        <w:t xml:space="preserve">Составляющая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lN</m:t>
            </m:r>
          </m:sup>
        </m:sSup>
      </m:oMath>
      <w:r>
        <w:t xml:space="preserve">функции равна единице, </w:t>
      </w:r>
    </w:p>
    <w:p w14:paraId="629F4BE8" w14:textId="77777777" w:rsidR="009672F6" w:rsidRDefault="009672F6" w:rsidP="009672F6">
      <w:pPr>
        <w:pStyle w:val="a3"/>
        <w:spacing w:before="120" w:after="120" w:line="250" w:lineRule="atLeast"/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lN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lN</m:t>
                  </m:r>
                </m:e>
              </m:d>
            </m:e>
          </m:func>
          <m:r>
            <w:rPr>
              <w:rFonts w:ascii="Cambria Math" w:hAnsi="Cambria Math"/>
            </w:rPr>
            <m:t>-j×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lN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</m:d>
            </m:e>
          </m:func>
          <m:r>
            <w:rPr>
              <w:rFonts w:ascii="Cambria Math" w:hAnsi="Cambria Math"/>
            </w:rPr>
            <m:t>-j×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42FF972" w14:textId="77777777" w:rsidR="009672F6" w:rsidRDefault="009672F6" w:rsidP="009672F6">
      <w:pPr>
        <w:spacing w:before="120" w:after="120" w:line="250" w:lineRule="atLeast"/>
        <w:rPr>
          <w:rFonts w:eastAsiaTheme="minorHAnsi"/>
        </w:rPr>
      </w:pPr>
      <w:r>
        <w:t xml:space="preserve">Функция ДЭФ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kn+lN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kn</m:t>
            </m:r>
          </m:sup>
        </m:sSup>
      </m:oMath>
      <w:r>
        <w:t xml:space="preserve"> отвечает свойству периодичности. Матрицу </w:t>
      </w:r>
      <w:r>
        <w:rPr>
          <w:lang w:val="en-US"/>
        </w:rPr>
        <w:t>V</w:t>
      </w:r>
      <w:r>
        <w:t>, можно упростить, если вычисления производить по формуле</w:t>
      </w:r>
    </w:p>
    <w:p w14:paraId="0F814F0D" w14:textId="77777777" w:rsidR="009672F6" w:rsidRDefault="009672F6" w:rsidP="009672F6">
      <w:pPr>
        <w:spacing w:before="120" w:after="120" w:line="250" w:lineRule="atLeast"/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kn+lN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modN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</m:oMath>
      </m:oMathPara>
    </w:p>
    <w:p w14:paraId="6EC267E2" w14:textId="77777777" w:rsidR="009672F6" w:rsidRDefault="009672F6" w:rsidP="009672F6">
      <w:pPr>
        <w:pStyle w:val="a3"/>
        <w:numPr>
          <w:ilvl w:val="0"/>
          <w:numId w:val="8"/>
        </w:numPr>
        <w:spacing w:before="120" w:after="120" w:line="250" w:lineRule="atLeast"/>
      </w:pPr>
      <w:r>
        <w:rPr>
          <w:b/>
          <w:bCs/>
        </w:rPr>
        <w:t xml:space="preserve">Ортогональность. Так как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kn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kn</m:t>
            </m:r>
          </m:sup>
        </m:sSup>
      </m:oMath>
      <w:r>
        <w:rPr>
          <w:b/>
          <w:bCs/>
        </w:rPr>
        <w:t xml:space="preserve">, то функции </w:t>
      </w:r>
      <m:oMath>
        <m:func>
          <m:funcPr>
            <m:ctrlPr>
              <w:rPr>
                <w:rFonts w:ascii="Cambria Math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kn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  <w:r>
        <w:t xml:space="preserve">ортогональны, т.е. </w:t>
      </w:r>
    </w:p>
    <w:p w14:paraId="331831DA" w14:textId="77777777" w:rsidR="009672F6" w:rsidRDefault="009672F6" w:rsidP="009672F6">
      <w:pPr>
        <w:pStyle w:val="a3"/>
        <w:spacing w:before="120" w:after="120" w:line="250" w:lineRule="atLeast"/>
        <w:ind w:left="1069" w:firstLine="0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lang w:val="en-US"/>
                    </w:rPr>
                    <m:t>k≠l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N, если </m:t>
                  </m:r>
                  <m:r>
                    <w:rPr>
                      <w:rFonts w:ascii="Cambria Math" w:hAnsi="Cambria Math"/>
                      <w:lang w:val="en-US"/>
                    </w:rPr>
                    <m:t>k=l</m:t>
                  </m:r>
                </m:e>
              </m:eqArr>
            </m:e>
          </m:d>
        </m:oMath>
      </m:oMathPara>
    </w:p>
    <w:p w14:paraId="423D4FA3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w:r>
        <w:t xml:space="preserve">Следствием свойства ортогональности является: </w:t>
      </w:r>
    </w:p>
    <w:p w14:paraId="4524F914" w14:textId="77777777" w:rsidR="009672F6" w:rsidRDefault="009672F6" w:rsidP="009672F6">
      <w:pPr>
        <w:pStyle w:val="a3"/>
        <w:numPr>
          <w:ilvl w:val="0"/>
          <w:numId w:val="6"/>
        </w:numPr>
        <w:spacing w:before="120" w:after="120" w:line="250" w:lineRule="atLeast"/>
      </w:pPr>
      <w:r>
        <w:t xml:space="preserve">скалярное произведение различных двух строк матрицы </w:t>
      </w:r>
      <w:r>
        <w:rPr>
          <w:rFonts w:ascii="Cambria Math" w:hAnsi="Cambria Math" w:cs="Cambria Math"/>
        </w:rPr>
        <w:t>𝐕</w:t>
      </w:r>
      <w:r>
        <w:t xml:space="preserve">, одна из которых должна быть комплексно-сопряженной, равно нулю; </w:t>
      </w:r>
    </w:p>
    <w:p w14:paraId="36745E71" w14:textId="77777777" w:rsidR="009672F6" w:rsidRDefault="009672F6" w:rsidP="009672F6">
      <w:pPr>
        <w:pStyle w:val="a3"/>
        <w:numPr>
          <w:ilvl w:val="0"/>
          <w:numId w:val="6"/>
        </w:numPr>
        <w:spacing w:before="120" w:after="120" w:line="250" w:lineRule="atLeast"/>
      </w:pPr>
      <w:r>
        <w:t xml:space="preserve">скалярное произведение одинаковых двух строк матрицы </w:t>
      </w:r>
      <w:r>
        <w:rPr>
          <w:rFonts w:ascii="Cambria Math" w:hAnsi="Cambria Math" w:cs="Cambria Math"/>
        </w:rPr>
        <w:t>𝐕</w:t>
      </w:r>
      <w:r>
        <w:t xml:space="preserve">, одна из которых должна быть комплексно-сопряженной, равно </w:t>
      </w:r>
      <w:r>
        <w:rPr>
          <w:rFonts w:ascii="Cambria Math" w:hAnsi="Cambria Math" w:cs="Cambria Math"/>
        </w:rPr>
        <w:t>𝑁</w:t>
      </w:r>
      <w:r>
        <w:t>.</w:t>
      </w:r>
    </w:p>
    <w:p w14:paraId="2957D74A" w14:textId="77777777" w:rsidR="009672F6" w:rsidRDefault="009672F6" w:rsidP="009672F6">
      <w:pPr>
        <w:spacing w:before="120" w:after="120" w:line="250" w:lineRule="atLeast"/>
      </w:pPr>
      <w:r>
        <w:t xml:space="preserve">Действительно, </w:t>
      </w:r>
    </w:p>
    <w:p w14:paraId="29EAFB3D" w14:textId="77777777" w:rsidR="009672F6" w:rsidRDefault="009672F6" w:rsidP="009672F6">
      <w:pPr>
        <w:spacing w:before="120" w:after="120" w:line="250" w:lineRule="atLeast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kn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6B52655" w14:textId="77777777" w:rsidR="009672F6" w:rsidRDefault="009672F6" w:rsidP="009672F6">
      <w:pPr>
        <w:spacing w:before="120" w:after="120" w:line="250" w:lineRule="atLeast"/>
      </w:pPr>
      <w:r>
        <w:t xml:space="preserve">Сумма </w:t>
      </w:r>
      <w:r>
        <w:rPr>
          <w:rFonts w:ascii="Cambria Math" w:hAnsi="Cambria Math" w:cs="Cambria Math"/>
        </w:rPr>
        <w:t>𝑁</w:t>
      </w:r>
      <w:r>
        <w:t xml:space="preserve"> единиц в формуле выше даст число </w:t>
      </w:r>
      <w:r>
        <w:rPr>
          <w:rFonts w:ascii="Cambria Math" w:hAnsi="Cambria Math" w:cs="Cambria Math"/>
        </w:rPr>
        <w:t>𝑁</w:t>
      </w:r>
      <w:r>
        <w:t xml:space="preserve">. Матричная запись свойства ортогональности имеет вид </w:t>
      </w:r>
    </w:p>
    <w:p w14:paraId="5E8C562E" w14:textId="77777777" w:rsidR="009672F6" w:rsidRDefault="009672F6" w:rsidP="009672F6">
      <w:pPr>
        <w:spacing w:before="120" w:after="120" w:line="250" w:lineRule="atLeas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=NI</m:t>
          </m:r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8D3119B" w14:textId="77777777" w:rsidR="009672F6" w:rsidRDefault="009672F6" w:rsidP="009672F6">
      <w:pPr>
        <w:spacing w:before="120" w:after="120" w:line="250" w:lineRule="atLeast"/>
      </w:pPr>
      <w:r>
        <w:rPr>
          <w:b/>
          <w:bCs/>
        </w:rPr>
        <w:t>I</w:t>
      </w:r>
      <w:r>
        <w:t xml:space="preserve"> – единичная матрица.</w:t>
      </w:r>
    </w:p>
    <w:p w14:paraId="64573A8D" w14:textId="77777777" w:rsidR="009672F6" w:rsidRDefault="009672F6" w:rsidP="009672F6">
      <w:pPr>
        <w:pStyle w:val="a3"/>
        <w:numPr>
          <w:ilvl w:val="0"/>
          <w:numId w:val="8"/>
        </w:numPr>
        <w:spacing w:before="120" w:after="120" w:line="250" w:lineRule="atLeast"/>
      </w:pPr>
      <w:r>
        <w:rPr>
          <w:b/>
          <w:bCs/>
        </w:rPr>
        <w:lastRenderedPageBreak/>
        <w:t>Симметричность.</w:t>
      </w:r>
      <w:r>
        <w:t xml:space="preserve"> ДЭФ является функцией двух переменных </w:t>
      </w:r>
      <w:r>
        <w:rPr>
          <w:rFonts w:ascii="Cambria Math" w:hAnsi="Cambria Math" w:cs="Cambria Math"/>
        </w:rPr>
        <w:t>𝑘</w:t>
      </w:r>
      <w:r>
        <w:t xml:space="preserve"> и </w:t>
      </w:r>
      <w:r>
        <w:rPr>
          <w:rFonts w:ascii="Cambria Math" w:hAnsi="Cambria Math" w:cs="Cambria Math"/>
        </w:rPr>
        <w:t>𝑛</w:t>
      </w:r>
      <w:r>
        <w:t xml:space="preserve">. Выводы относительно одной из переменных справедливы и для другой. Тогда </w:t>
      </w:r>
    </w:p>
    <w:p w14:paraId="016E2BDD" w14:textId="77777777" w:rsidR="009672F6" w:rsidRDefault="009672F6" w:rsidP="009672F6">
      <w:pPr>
        <w:pStyle w:val="a3"/>
        <w:spacing w:before="120" w:after="120" w:line="250" w:lineRule="atLeast"/>
        <w:ind w:left="1069" w:firstLine="0"/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955B54" w14:textId="77777777" w:rsidR="009672F6" w:rsidRDefault="009672F6" w:rsidP="009672F6">
      <w:r>
        <w:t>6.9. Поясните различия ряда Фурье, преобразования Фурье, дискретизированного по времени преобразования Фурье и дискретного преобразования Фурье.</w:t>
      </w:r>
    </w:p>
    <w:p w14:paraId="4EDD9F80" w14:textId="77777777" w:rsidR="009672F6" w:rsidRDefault="009672F6" w:rsidP="009672F6">
      <w:r>
        <w:t xml:space="preserve">Дискретное преобразование Фурье (ДПФ) устанавливает связь между временным и частотным представлением сигнала при разложении его по конечным дискретным экспоненциальным функциям. </w:t>
      </w:r>
    </w:p>
    <w:p w14:paraId="273CCBCA" w14:textId="77777777" w:rsidR="009672F6" w:rsidRDefault="009672F6" w:rsidP="009672F6">
      <w:r>
        <w:t xml:space="preserve">Прямое дискретное преобразование Фурье (ПДПФ) последовательности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определяет дискретную последовательность </w:t>
      </w:r>
      <w:r>
        <w:rPr>
          <w:rFonts w:ascii="Cambria Math" w:hAnsi="Cambria Math" w:cs="Cambria Math"/>
        </w:rPr>
        <w:t>𝑋</w:t>
      </w:r>
      <w:r>
        <w:t>(</w:t>
      </w:r>
      <w:r>
        <w:rPr>
          <w:rFonts w:ascii="Cambria Math" w:hAnsi="Cambria Math" w:cs="Cambria Math"/>
        </w:rPr>
        <w:t>𝑘</w:t>
      </w:r>
      <w:r>
        <w:t>) в частотной области</w:t>
      </w:r>
    </w:p>
    <w:p w14:paraId="6262D980" w14:textId="77777777" w:rsidR="009672F6" w:rsidRDefault="009672F6" w:rsidP="009672F6">
      <w:r>
        <w:t>6.10. Поясните свойства ДПФ.</w:t>
      </w:r>
    </w:p>
    <w:p w14:paraId="053EEA88" w14:textId="77777777" w:rsidR="009672F6" w:rsidRDefault="009672F6" w:rsidP="009672F6">
      <w:r>
        <w:t>Свойства ДПФ:</w:t>
      </w:r>
    </w:p>
    <w:p w14:paraId="59B80D84" w14:textId="77777777" w:rsidR="009672F6" w:rsidRDefault="009672F6" w:rsidP="009672F6">
      <w:pPr>
        <w:pStyle w:val="a3"/>
        <w:numPr>
          <w:ilvl w:val="0"/>
          <w:numId w:val="10"/>
        </w:numPr>
      </w:pPr>
      <w:r>
        <w:t>Линейность</w:t>
      </w:r>
    </w:p>
    <w:p w14:paraId="04EB5DF1" w14:textId="77777777" w:rsidR="009672F6" w:rsidRDefault="009672F6" w:rsidP="009672F6">
      <w:pPr>
        <w:pStyle w:val="a3"/>
        <w:numPr>
          <w:ilvl w:val="0"/>
          <w:numId w:val="10"/>
        </w:numPr>
      </w:pPr>
      <w:r>
        <w:t>Сдвиг по времени</w:t>
      </w:r>
    </w:p>
    <w:p w14:paraId="547FA9FC" w14:textId="77777777" w:rsidR="009672F6" w:rsidRDefault="009672F6" w:rsidP="009672F6">
      <w:pPr>
        <w:pStyle w:val="a3"/>
        <w:numPr>
          <w:ilvl w:val="0"/>
          <w:numId w:val="10"/>
        </w:numPr>
      </w:pPr>
      <w:r>
        <w:t>Периодичность</w:t>
      </w:r>
    </w:p>
    <w:p w14:paraId="40A914AB" w14:textId="77777777" w:rsidR="009672F6" w:rsidRDefault="009672F6" w:rsidP="009672F6">
      <w:pPr>
        <w:pStyle w:val="a3"/>
        <w:numPr>
          <w:ilvl w:val="0"/>
          <w:numId w:val="10"/>
        </w:numPr>
      </w:pPr>
      <w:r>
        <w:t>Выполняется Теорема Парсеваля.</w:t>
      </w:r>
    </w:p>
    <w:p w14:paraId="318AC215" w14:textId="77777777" w:rsidR="009672F6" w:rsidRDefault="009672F6" w:rsidP="009672F6">
      <w:pPr>
        <w:pStyle w:val="a3"/>
        <w:numPr>
          <w:ilvl w:val="0"/>
          <w:numId w:val="10"/>
        </w:numPr>
      </w:pPr>
      <w:r>
        <w:t>Обладает спектральной плотностью</w:t>
      </w:r>
    </w:p>
    <w:p w14:paraId="334470ED" w14:textId="77777777" w:rsidR="009672F6" w:rsidRDefault="009672F6" w:rsidP="009672F6">
      <w:r>
        <w:t>6.11. Поясните понятие спектр сигнала.</w:t>
      </w:r>
    </w:p>
    <w:p w14:paraId="63AD1102" w14:textId="77777777" w:rsidR="009672F6" w:rsidRDefault="009672F6" w:rsidP="009672F6">
      <w:r>
        <w:t>Под спектром сигнала понимают совокупность его гармонических составляющих (амплитуд, фаз, частот).</w:t>
      </w:r>
    </w:p>
    <w:p w14:paraId="01725C90" w14:textId="77777777" w:rsidR="009672F6" w:rsidRDefault="009672F6" w:rsidP="009672F6">
      <w:r>
        <w:t>6.12. Поясните метод спектрального анализа.</w:t>
      </w:r>
    </w:p>
    <w:p w14:paraId="1B55A3D5" w14:textId="77777777" w:rsidR="009672F6" w:rsidRDefault="009672F6" w:rsidP="009672F6">
      <w:r>
        <w:t>Любой сигнал как функцию времени математически можно альтернативным способом представить зависимостью амплитуды от частоты и зависимостью фазы от частоты, т. е. амплитудным и фазовым спектрами. С помощью анализа Фурье сигналы представляются суммой гармонических (синусоидальных) сигналов, каждый из которых характеризуется своей частотой, амплитудой и начальной фазой. Спектр дает информацию о частотном содержании сигнала. Амплитудный и фазовый спектры часто дают больше полезной информации, чем форма сигнала</w:t>
      </w:r>
    </w:p>
    <w:p w14:paraId="3F7AD99A" w14:textId="77777777" w:rsidR="009672F6" w:rsidRDefault="009672F6" w:rsidP="009672F6">
      <w:r>
        <w:t>Применение нормированных частот позволяет производить спектральный анализ, синтез цифровых фильтров и пр. в единой полосе частот. Для ЦОС важны не абсолютные значения частоты сигнала и частоты дискретизации, а их отношение, т. е. значение нормированной частоты.</w:t>
      </w:r>
    </w:p>
    <w:p w14:paraId="66FAC943" w14:textId="77777777" w:rsidR="009672F6" w:rsidRDefault="009672F6" w:rsidP="009672F6">
      <w:r>
        <w:t>Спектральный анализ – это раздел математики, который изучает представления функций в виде тригонометрических рядов Фурье и интегралов. Основным понятием в спектральном анализе является гармоническое колебание.</w:t>
      </w:r>
    </w:p>
    <w:p w14:paraId="3E080F78" w14:textId="77777777" w:rsidR="009672F6" w:rsidRDefault="009672F6" w:rsidP="009672F6">
      <w:r>
        <w:lastRenderedPageBreak/>
        <w:t>6.13. Поясните, как реализовать синтез сигналов с помощью ДПФ.</w:t>
      </w:r>
    </w:p>
    <w:p w14:paraId="5646394C" w14:textId="77777777" w:rsidR="009672F6" w:rsidRDefault="009672F6" w:rsidP="009672F6">
      <w:r>
        <w:t>Данные спектрального анализа позволяют произвести синтез сигнала.</w:t>
      </w:r>
    </w:p>
    <w:p w14:paraId="5F10F61E" w14:textId="77777777" w:rsidR="009672F6" w:rsidRDefault="009672F6" w:rsidP="009672F6">
      <w:r>
        <w:t xml:space="preserve">Операция формирования сложного сигнала из набора гармоник называется синтезом сигнала. На практике для синтеза сигналов обычно используют не бесконечный ряд, а ограниченный набор гармоник (его называют усеченным рядом Фурье). Понятно, </w:t>
      </w:r>
      <w:proofErr w:type="gramStart"/>
      <w:r>
        <w:t>что</w:t>
      </w:r>
      <w:proofErr w:type="gramEnd"/>
      <w:r>
        <w:t xml:space="preserve"> если сигнал будет представлен неполным набором гармоник, его форма будет искажена. Одной из задач синтеза сигналов является формирование сигналов с допустимыми искажениями из ограниченного набора гармоник.</w:t>
      </w:r>
    </w:p>
    <w:p w14:paraId="28BED11D" w14:textId="77777777" w:rsidR="009672F6" w:rsidRDefault="009672F6" w:rsidP="009672F6">
      <w:r>
        <w:t>В качестве примера рассмотрим формирование сигнала, близкого к прямоугольному, из усеченного ряда Фурье. На рисунке 4.6 представлены сигналы, полученные суммированием первых гармоник, выбранных из полного ряда Фурье. На рисунке 1, а пунктиром изображен меандр (симметричный прямоугольный сигнал) m(t), сплошной линией - уровень первой гармоники a1(t), содержащейся в этом сигнале. На рисунке 1, б изображен спектр первой гармоники s1(f). Спектр гармонического (синусоидального) колебания содержит только одну составляющую на частоте f = f1 = 1/Т, где Т - период колебаний. Периоды исходного прямоугольного сигнала и его первой гармоники совпадают.</w:t>
      </w:r>
    </w:p>
    <w:p w14:paraId="3B6914CF" w14:textId="1C240785" w:rsidR="009672F6" w:rsidRDefault="009672F6" w:rsidP="009672F6">
      <w:pPr>
        <w:jc w:val="center"/>
      </w:pPr>
      <w:r>
        <w:rPr>
          <w:noProof/>
        </w:rPr>
        <w:drawing>
          <wp:inline distT="0" distB="0" distL="0" distR="0" wp14:anchorId="3C56C499" wp14:editId="1AD5EE4F">
            <wp:extent cx="461200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29C8" w14:textId="77777777" w:rsidR="009672F6" w:rsidRDefault="009672F6" w:rsidP="009672F6">
      <w:r>
        <w:t>Рисунок 1</w:t>
      </w:r>
    </w:p>
    <w:p w14:paraId="235FBCAB" w14:textId="77777777" w:rsidR="009672F6" w:rsidRDefault="009672F6" w:rsidP="009672F6">
      <w:r>
        <w:t xml:space="preserve">На рисунке 1, в пунктиром изображены первая и третья гармоники, а сплошной линией - их сумма. Заметим, что у симметричных сигналов (в том числе и у меандра) все гармоники с четными номерами отсутствуют (точнее, их значения равны нулю). Спектры </w:t>
      </w:r>
      <w:r>
        <w:lastRenderedPageBreak/>
        <w:t>первых трех гармоник приведены на рисунке 1, г (уровень второй гармоники равен нулю). На рисунке 1, д приведены первые четыре ненулевые гармоники (то есть гармоники с номерами 1, 3, 5 и 7) и их сумма. На рисунке 1, е показаны их спектры.</w:t>
      </w:r>
    </w:p>
    <w:p w14:paraId="2AD5ABE3" w14:textId="77777777" w:rsidR="009672F6" w:rsidRDefault="009672F6" w:rsidP="009672F6">
      <w:r>
        <w:t>На рисунке видно, что с увеличением количества гармоник форма синтезированного сигнала все более приближается к прямоугольной, а различие между прямоугольной волной и сигналом, образованным суммой гармонических составляющих, становится все меньше.</w:t>
      </w:r>
    </w:p>
    <w:p w14:paraId="2C873460" w14:textId="77777777" w:rsidR="009B381C" w:rsidRDefault="009B381C" w:rsidP="009672F6">
      <w:pPr>
        <w:ind w:firstLine="0"/>
      </w:pPr>
    </w:p>
    <w:sectPr w:rsidR="009B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44C"/>
    <w:multiLevelType w:val="hybridMultilevel"/>
    <w:tmpl w:val="9F84F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53C2AC2"/>
    <w:multiLevelType w:val="hybridMultilevel"/>
    <w:tmpl w:val="5088DFC8"/>
    <w:lvl w:ilvl="0" w:tplc="2FA09C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806B86"/>
    <w:multiLevelType w:val="multilevel"/>
    <w:tmpl w:val="D64250F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70" w:hanging="810"/>
      </w:pPr>
    </w:lvl>
    <w:lvl w:ilvl="2">
      <w:start w:val="1"/>
      <w:numFmt w:val="decimal"/>
      <w:isLgl/>
      <w:lvlText w:val="%1.%2.%3."/>
      <w:lvlJc w:val="left"/>
      <w:pPr>
        <w:ind w:left="1170" w:hanging="810"/>
      </w:pPr>
      <w:rPr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45520EB6"/>
    <w:multiLevelType w:val="hybridMultilevel"/>
    <w:tmpl w:val="3EC2E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5A5C82"/>
    <w:multiLevelType w:val="hybridMultilevel"/>
    <w:tmpl w:val="5088DFC8"/>
    <w:lvl w:ilvl="0" w:tplc="2FA09C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F6"/>
    <w:rsid w:val="001E7D3A"/>
    <w:rsid w:val="00283F3D"/>
    <w:rsid w:val="008C184C"/>
    <w:rsid w:val="00960391"/>
    <w:rsid w:val="009672F6"/>
    <w:rsid w:val="009A5B7C"/>
    <w:rsid w:val="009B381C"/>
    <w:rsid w:val="00B66307"/>
    <w:rsid w:val="00C4557E"/>
    <w:rsid w:val="00D32A0A"/>
    <w:rsid w:val="00D402F7"/>
    <w:rsid w:val="00E77485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2408"/>
  <w15:chartTrackingRefBased/>
  <w15:docId w15:val="{8A548D67-1F0D-4F5E-BAB7-B0E869E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F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72F6"/>
    <w:pPr>
      <w:spacing w:before="100" w:beforeAutospacing="1" w:after="100" w:afterAutospacing="1" w:line="240" w:lineRule="auto"/>
      <w:ind w:firstLine="0"/>
      <w:jc w:val="left"/>
    </w:pPr>
    <w:rPr>
      <w:lang w:val="ru-BY" w:eastAsia="ru-BY"/>
    </w:rPr>
  </w:style>
  <w:style w:type="paragraph" w:styleId="a3">
    <w:name w:val="List Paragraph"/>
    <w:basedOn w:val="a"/>
    <w:uiPriority w:val="34"/>
    <w:qFormat/>
    <w:rsid w:val="009672F6"/>
    <w:pPr>
      <w:spacing w:after="160" w:line="240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4">
    <w:name w:val="Placeholder Text"/>
    <w:basedOn w:val="a0"/>
    <w:uiPriority w:val="99"/>
    <w:semiHidden/>
    <w:rsid w:val="009A5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Амплитудный</a:t>
            </a:r>
            <a:r>
              <a:rPr lang="ru-RU" baseline="0"/>
              <a:t> спектр</a:t>
            </a:r>
            <a:endParaRPr lang="ru-RU"/>
          </a:p>
        </c:rich>
      </c:tx>
      <c:layout>
        <c:manualLayout>
          <c:xMode val="edge"/>
          <c:yMode val="edge"/>
          <c:x val="0.36985190237047133"/>
          <c:y val="0.945082416118824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5.1361093376841409E-2"/>
          <c:y val="5.224001078415047E-2"/>
          <c:w val="0.89603632070263062"/>
          <c:h val="0.881822940656095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2.4494897400000002</c:v>
                </c:pt>
                <c:pt idx="2">
                  <c:v>4</c:v>
                </c:pt>
                <c:pt idx="3">
                  <c:v>2.4494897400000002</c:v>
                </c:pt>
                <c:pt idx="4">
                  <c:v>0</c:v>
                </c:pt>
                <c:pt idx="5">
                  <c:v>2.4494897400000002</c:v>
                </c:pt>
                <c:pt idx="6">
                  <c:v>4</c:v>
                </c:pt>
                <c:pt idx="7">
                  <c:v>2.4494897400000002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D3-44F9-AF7D-4DAE1F2D8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00"/>
        <c:axId val="1363324112"/>
        <c:axId val="1363317456"/>
      </c:barChart>
      <c:catAx>
        <c:axId val="13633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17456"/>
        <c:crosses val="autoZero"/>
        <c:auto val="0"/>
        <c:lblAlgn val="ctr"/>
        <c:lblOffset val="0"/>
        <c:tickLblSkip val="1"/>
        <c:noMultiLvlLbl val="0"/>
      </c:catAx>
      <c:valAx>
        <c:axId val="1363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Восстановленнный</a:t>
            </a:r>
            <a:r>
              <a:rPr lang="ru-RU" baseline="0"/>
              <a:t> сигнал</a:t>
            </a:r>
            <a:endParaRPr lang="ru-RU"/>
          </a:p>
        </c:rich>
      </c:tx>
      <c:layout>
        <c:manualLayout>
          <c:xMode val="edge"/>
          <c:yMode val="edge"/>
          <c:x val="0.3404555769111538"/>
          <c:y val="0.945082416118824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5.1361093376841409E-2"/>
          <c:y val="5.224001078415047E-2"/>
          <c:w val="0.89603632070263062"/>
          <c:h val="0.881822940656095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-1</c:v>
                </c:pt>
                <c:pt idx="3">
                  <c:v>1</c:v>
                </c:pt>
                <c:pt idx="4">
                  <c:v>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E-4E06-AFBF-6542DF885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00"/>
        <c:axId val="1363324112"/>
        <c:axId val="1363317456"/>
      </c:barChart>
      <c:catAx>
        <c:axId val="13633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17456"/>
        <c:crosses val="autoZero"/>
        <c:auto val="0"/>
        <c:lblAlgn val="ctr"/>
        <c:lblOffset val="0"/>
        <c:tickLblSkip val="1"/>
        <c:noMultiLvlLbl val="0"/>
      </c:catAx>
      <c:valAx>
        <c:axId val="1363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свёртки</a:t>
            </a:r>
            <a:endParaRPr lang="ru-RU"/>
          </a:p>
        </c:rich>
      </c:tx>
      <c:layout>
        <c:manualLayout>
          <c:xMode val="edge"/>
          <c:yMode val="edge"/>
          <c:x val="0.39714849029698057"/>
          <c:y val="0.945082416118824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5.1361093376841409E-2"/>
          <c:y val="5.224001078415047E-2"/>
          <c:w val="0.89603632070263062"/>
          <c:h val="0.881822940656095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-4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18-4464-B517-0C799C1644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00"/>
        <c:axId val="1363324112"/>
        <c:axId val="1363317456"/>
      </c:barChart>
      <c:catAx>
        <c:axId val="13633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17456"/>
        <c:crosses val="autoZero"/>
        <c:auto val="0"/>
        <c:lblAlgn val="ctr"/>
        <c:lblOffset val="0"/>
        <c:tickLblSkip val="1"/>
        <c:noMultiLvlLbl val="0"/>
      </c:catAx>
      <c:valAx>
        <c:axId val="1363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ВКФ</a:t>
            </a:r>
            <a:endParaRPr lang="ru-RU"/>
          </a:p>
        </c:rich>
      </c:tx>
      <c:layout>
        <c:manualLayout>
          <c:xMode val="edge"/>
          <c:yMode val="edge"/>
          <c:x val="0.39714849029698057"/>
          <c:y val="0.945082416118824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5.1361093376841409E-2"/>
          <c:y val="5.224001078415047E-2"/>
          <c:w val="0.89603632070263062"/>
          <c:h val="0.881822940656095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-0.5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-0.5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C2-4C02-83C6-5524E7E89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00"/>
        <c:axId val="1363324112"/>
        <c:axId val="1363317456"/>
      </c:barChart>
      <c:catAx>
        <c:axId val="13633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17456"/>
        <c:crosses val="autoZero"/>
        <c:auto val="0"/>
        <c:lblAlgn val="ctr"/>
        <c:lblOffset val="0"/>
        <c:tickLblSkip val="1"/>
        <c:noMultiLvlLbl val="0"/>
      </c:catAx>
      <c:valAx>
        <c:axId val="1363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АКФ</a:t>
            </a:r>
            <a:endParaRPr lang="ru-RU"/>
          </a:p>
        </c:rich>
      </c:tx>
      <c:layout>
        <c:manualLayout>
          <c:xMode val="edge"/>
          <c:yMode val="edge"/>
          <c:x val="0.39714849029698057"/>
          <c:y val="0.945082416118824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5.1361093376841409E-2"/>
          <c:y val="5.224001078415047E-2"/>
          <c:w val="0.89603632070263062"/>
          <c:h val="0.881822940656095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0</c:v>
                </c:pt>
                <c:pt idx="2">
                  <c:v>-0.5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-0.5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4E-438A-A5AA-28F1C40A1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100"/>
        <c:axId val="1363324112"/>
        <c:axId val="1363317456"/>
      </c:barChart>
      <c:catAx>
        <c:axId val="13633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17456"/>
        <c:crosses val="autoZero"/>
        <c:auto val="0"/>
        <c:lblAlgn val="ctr"/>
        <c:lblOffset val="0"/>
        <c:tickLblSkip val="1"/>
        <c:noMultiLvlLbl val="0"/>
      </c:catAx>
      <c:valAx>
        <c:axId val="1363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633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7</cp:revision>
  <dcterms:created xsi:type="dcterms:W3CDTF">2021-12-11T13:12:00Z</dcterms:created>
  <dcterms:modified xsi:type="dcterms:W3CDTF">2021-12-11T13:51:00Z</dcterms:modified>
</cp:coreProperties>
</file>