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395992" w14:textId="77777777" w:rsidR="00F5790C" w:rsidRPr="006A713E" w:rsidRDefault="00F5790C" w:rsidP="001751AC">
      <w:pPr>
        <w:spacing w:after="220" w:line="240" w:lineRule="auto"/>
        <w:ind w:right="0"/>
        <w:jc w:val="center"/>
      </w:pPr>
      <w:r w:rsidRPr="006A713E">
        <w:rPr>
          <w:rFonts w:eastAsia="Times New Roman"/>
          <w:sz w:val="26"/>
        </w:rPr>
        <w:t>Министерство науки и высшего образования Российской Федерации</w:t>
      </w:r>
    </w:p>
    <w:p w14:paraId="682DF6A0" w14:textId="77777777" w:rsidR="00F5790C" w:rsidRPr="001751AC" w:rsidRDefault="00F5790C" w:rsidP="001751AC">
      <w:pPr>
        <w:suppressAutoHyphens/>
        <w:spacing w:after="40" w:line="240" w:lineRule="auto"/>
        <w:ind w:right="0"/>
        <w:jc w:val="center"/>
        <w:rPr>
          <w:spacing w:val="0"/>
          <w:sz w:val="22"/>
        </w:rPr>
      </w:pPr>
      <w:r w:rsidRPr="001751AC">
        <w:rPr>
          <w:rFonts w:eastAsia="Times New Roman"/>
          <w:spacing w:val="0"/>
          <w:sz w:val="22"/>
        </w:rPr>
        <w:t>федеральное государственное бюджетное образовательное учреждение высшего образования</w:t>
      </w:r>
    </w:p>
    <w:p w14:paraId="465B47FE" w14:textId="77777777" w:rsidR="00F5790C" w:rsidRPr="006A713E" w:rsidRDefault="00F5790C" w:rsidP="001751AC">
      <w:pPr>
        <w:spacing w:after="880" w:line="240" w:lineRule="auto"/>
        <w:ind w:right="0"/>
        <w:jc w:val="center"/>
      </w:pPr>
      <w:r w:rsidRPr="006A713E">
        <w:rPr>
          <w:rFonts w:eastAsia="Times New Roman"/>
        </w:rPr>
        <w:t>«Ульяновский государственный технический университет»</w:t>
      </w:r>
    </w:p>
    <w:p w14:paraId="36E5BC62" w14:textId="77777777" w:rsidR="00F5790C" w:rsidRPr="006A713E" w:rsidRDefault="00F5790C" w:rsidP="00F5790C">
      <w:pPr>
        <w:spacing w:after="1720" w:line="240" w:lineRule="auto"/>
        <w:jc w:val="center"/>
      </w:pPr>
      <w:r w:rsidRPr="001051F5">
        <w:t>Кафедра «Информационные системы»</w:t>
      </w:r>
    </w:p>
    <w:p w14:paraId="2678BEAA" w14:textId="77777777" w:rsidR="00F5790C" w:rsidRPr="006A713E" w:rsidRDefault="00F5790C" w:rsidP="00F5790C">
      <w:pPr>
        <w:spacing w:after="320" w:line="240" w:lineRule="auto"/>
        <w:jc w:val="center"/>
      </w:pPr>
      <w:r w:rsidRPr="006A713E">
        <w:rPr>
          <w:rFonts w:eastAsia="Times New Roman"/>
          <w:b/>
          <w:sz w:val="28"/>
        </w:rPr>
        <w:t>&lt;</w:t>
      </w:r>
      <w:r>
        <w:rPr>
          <w:rFonts w:eastAsia="Times New Roman"/>
          <w:b/>
          <w:sz w:val="28"/>
        </w:rPr>
        <w:t>Лабораторная работа №1</w:t>
      </w:r>
      <w:r w:rsidRPr="006A713E">
        <w:rPr>
          <w:rFonts w:eastAsia="Times New Roman"/>
          <w:b/>
          <w:sz w:val="28"/>
        </w:rPr>
        <w:t>&gt;</w:t>
      </w:r>
    </w:p>
    <w:p w14:paraId="0137490B" w14:textId="399657CE" w:rsidR="00F5790C" w:rsidRPr="006A713E" w:rsidRDefault="00F5790C" w:rsidP="00F5790C">
      <w:pPr>
        <w:spacing w:after="3640" w:line="240" w:lineRule="auto"/>
        <w:jc w:val="center"/>
      </w:pPr>
      <w:r>
        <w:t>П</w:t>
      </w:r>
      <w:r w:rsidRPr="001051F5">
        <w:t>о дисциплине «Специализированные пакеты профессиональной деятельн</w:t>
      </w:r>
      <w:r w:rsidRPr="001051F5">
        <w:t>о</w:t>
      </w:r>
      <w:r w:rsidRPr="001051F5">
        <w:t>сти»</w:t>
      </w:r>
    </w:p>
    <w:p w14:paraId="40F9D0D6" w14:textId="7C9EAD75" w:rsidR="00F5790C" w:rsidRPr="003048B1" w:rsidRDefault="00F5790C" w:rsidP="003048B1">
      <w:pPr>
        <w:spacing w:before="360" w:after="0" w:line="240" w:lineRule="auto"/>
        <w:ind w:left="5670" w:firstLine="0"/>
        <w:rPr>
          <w:rFonts w:eastAsia="Times New Roman" w:cs="Times New Roman"/>
          <w:szCs w:val="24"/>
          <w:lang w:eastAsia="ru-RU"/>
        </w:rPr>
      </w:pPr>
      <w:r w:rsidRPr="00D03993">
        <w:rPr>
          <w:rFonts w:eastAsia="Times New Roman" w:cs="Times New Roman"/>
          <w:szCs w:val="24"/>
          <w:lang w:eastAsia="ru-RU"/>
        </w:rPr>
        <w:t>Выполнил</w:t>
      </w:r>
      <w:r w:rsidRPr="00D03993">
        <w:rPr>
          <w:rFonts w:eastAsia="Times New Roman" w:cs="Times New Roman"/>
          <w:szCs w:val="24"/>
          <w:lang w:eastAsia="ru-RU"/>
        </w:rPr>
        <w:br/>
        <w:t>студент гр. Пибд-1</w:t>
      </w:r>
      <w:r>
        <w:rPr>
          <w:rFonts w:eastAsia="Times New Roman" w:cs="Times New Roman"/>
          <w:szCs w:val="24"/>
          <w:lang w:eastAsia="ru-RU"/>
        </w:rPr>
        <w:t>1</w:t>
      </w:r>
      <w:r w:rsidRPr="00D03993">
        <w:rPr>
          <w:rFonts w:eastAsia="Times New Roman" w:cs="Times New Roman"/>
          <w:szCs w:val="24"/>
          <w:lang w:eastAsia="ru-RU"/>
        </w:rPr>
        <w:br/>
      </w:r>
      <w:proofErr w:type="spellStart"/>
      <w:r>
        <w:rPr>
          <w:rFonts w:eastAsia="Times New Roman" w:cs="Times New Roman"/>
          <w:szCs w:val="24"/>
          <w:lang w:eastAsia="ru-RU"/>
        </w:rPr>
        <w:t>Парушев</w:t>
      </w:r>
      <w:proofErr w:type="spellEnd"/>
      <w:r>
        <w:rPr>
          <w:rFonts w:eastAsia="Times New Roman" w:cs="Times New Roman"/>
          <w:szCs w:val="24"/>
          <w:lang w:eastAsia="ru-RU"/>
        </w:rPr>
        <w:t xml:space="preserve"> Илья Владимирович</w:t>
      </w:r>
      <w:proofErr w:type="gramStart"/>
      <w:r w:rsidRPr="00D03993">
        <w:rPr>
          <w:rFonts w:eastAsia="Times New Roman" w:cs="Times New Roman"/>
          <w:szCs w:val="24"/>
          <w:lang w:eastAsia="ru-RU"/>
        </w:rPr>
        <w:br/>
        <w:t>П</w:t>
      </w:r>
      <w:proofErr w:type="gramEnd"/>
      <w:r w:rsidRPr="00D03993">
        <w:rPr>
          <w:rFonts w:eastAsia="Times New Roman" w:cs="Times New Roman"/>
          <w:szCs w:val="24"/>
          <w:lang w:eastAsia="ru-RU"/>
        </w:rPr>
        <w:t>роверил</w:t>
      </w:r>
      <w:r w:rsidRPr="00D03993">
        <w:rPr>
          <w:rFonts w:eastAsia="Times New Roman" w:cs="Times New Roman"/>
          <w:szCs w:val="24"/>
          <w:lang w:eastAsia="ru-RU"/>
        </w:rPr>
        <w:br/>
        <w:t>преподаватель Суркова Е. В.</w:t>
      </w:r>
      <w:r w:rsidRPr="00D03993">
        <w:rPr>
          <w:rFonts w:eastAsia="Times New Roman" w:cs="Times New Roman"/>
          <w:szCs w:val="24"/>
          <w:lang w:eastAsia="ru-RU"/>
        </w:rPr>
        <w:br/>
        <w:t>Оценка</w:t>
      </w:r>
      <w:r>
        <w:rPr>
          <w:rFonts w:eastAsia="Times New Roman" w:cs="Times New Roman"/>
          <w:szCs w:val="24"/>
          <w:lang w:eastAsia="ru-RU"/>
        </w:rPr>
        <w:t xml:space="preserve"> - </w:t>
      </w:r>
    </w:p>
    <w:p w14:paraId="4ACD712B" w14:textId="71ECD4F3" w:rsidR="00F5790C" w:rsidRDefault="00F5790C" w:rsidP="00464B11">
      <w:pPr>
        <w:spacing w:before="2400" w:after="0" w:line="240" w:lineRule="auto"/>
        <w:jc w:val="center"/>
      </w:pPr>
      <w:r>
        <w:rPr>
          <w:rFonts w:eastAsia="Times New Roman"/>
        </w:rPr>
        <w:t>Ульяновск</w:t>
      </w:r>
    </w:p>
    <w:p w14:paraId="05777639" w14:textId="42E3B938" w:rsidR="006D4B9C" w:rsidRDefault="00F5790C" w:rsidP="00F5790C">
      <w:pPr>
        <w:spacing w:after="0" w:line="240" w:lineRule="auto"/>
        <w:jc w:val="center"/>
        <w:rPr>
          <w:rFonts w:eastAsia="Times New Roman"/>
        </w:rPr>
      </w:pPr>
      <w:r>
        <w:rPr>
          <w:rFonts w:eastAsia="Times New Roman"/>
        </w:rPr>
        <w:t>2026</w:t>
      </w:r>
    </w:p>
    <w:p w14:paraId="10D7002A" w14:textId="3E8CA11C" w:rsidR="00F5790C" w:rsidRDefault="00F5790C" w:rsidP="00464B11">
      <w:pPr>
        <w:pStyle w:val="2"/>
        <w:ind w:firstLine="0"/>
        <w:jc w:val="both"/>
      </w:pPr>
      <w:r>
        <w:lastRenderedPageBreak/>
        <w:t>Текстовые редакторы</w:t>
      </w:r>
    </w:p>
    <w:p w14:paraId="13E1FFF3" w14:textId="3163E3B8" w:rsidR="00A77056" w:rsidRPr="00A77056" w:rsidRDefault="00A77056" w:rsidP="00464B11">
      <w:pPr>
        <w:rPr>
          <w:lang w:eastAsia="ru-RU"/>
        </w:rPr>
      </w:pPr>
      <w:r w:rsidRPr="00A77056">
        <w:rPr>
          <w:lang w:eastAsia="ru-RU"/>
        </w:rPr>
        <w:t xml:space="preserve">Текстовый редактор - это самостоятельная компьютерная программа или компонент программного комплекса, предназначенная для создания и изменения текстовых </w:t>
      </w:r>
      <w:proofErr w:type="gramStart"/>
      <w:r w:rsidRPr="00A77056">
        <w:rPr>
          <w:lang w:eastAsia="ru-RU"/>
        </w:rPr>
        <w:t>данных</w:t>
      </w:r>
      <w:proofErr w:type="gramEnd"/>
      <w:r w:rsidRPr="00A77056">
        <w:rPr>
          <w:lang w:eastAsia="ru-RU"/>
        </w:rPr>
        <w:t xml:space="preserve"> в общем и текстовых файлов, в частности. Некоторые текст</w:t>
      </w:r>
      <w:r w:rsidRPr="00A77056">
        <w:rPr>
          <w:lang w:eastAsia="ru-RU"/>
        </w:rPr>
        <w:t>о</w:t>
      </w:r>
      <w:r w:rsidRPr="00A77056">
        <w:rPr>
          <w:lang w:eastAsia="ru-RU"/>
        </w:rPr>
        <w:t>вые редакторы являются частью более крупных программных комплексов, например, редакторы исходного кода в интегрированных средах разработки или окна ввода в веб-браузерах.</w:t>
      </w:r>
    </w:p>
    <w:p w14:paraId="1F80986B" w14:textId="77777777" w:rsidR="001751AC" w:rsidRPr="001751AC" w:rsidRDefault="00A77056" w:rsidP="001751AC">
      <w:pPr>
        <w:pStyle w:val="a5"/>
        <w:numPr>
          <w:ilvl w:val="0"/>
          <w:numId w:val="3"/>
        </w:num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F94688">
        <w:rPr>
          <w:rFonts w:eastAsia="Times New Roman" w:cs="Times New Roman"/>
          <w:szCs w:val="24"/>
          <w:lang w:eastAsia="ru-RU"/>
        </w:rPr>
        <w:t>Текстовые редакторы предназначены для работы с текстовыми файлами в интерактивном режиме. Они позволяют просматривать содержимое те</w:t>
      </w:r>
      <w:r w:rsidRPr="00F94688">
        <w:rPr>
          <w:rFonts w:eastAsia="Times New Roman" w:cs="Times New Roman"/>
          <w:szCs w:val="24"/>
          <w:lang w:eastAsia="ru-RU"/>
        </w:rPr>
        <w:t>к</w:t>
      </w:r>
      <w:r w:rsidRPr="00F94688">
        <w:rPr>
          <w:rFonts w:eastAsia="Times New Roman" w:cs="Times New Roman"/>
          <w:szCs w:val="24"/>
          <w:lang w:eastAsia="ru-RU"/>
        </w:rPr>
        <w:t>стовых файлов и производить над ними различные действия: вставку, уд</w:t>
      </w:r>
      <w:r w:rsidRPr="00F94688">
        <w:rPr>
          <w:rFonts w:eastAsia="Times New Roman" w:cs="Times New Roman"/>
          <w:szCs w:val="24"/>
          <w:lang w:eastAsia="ru-RU"/>
        </w:rPr>
        <w:t>а</w:t>
      </w:r>
      <w:r w:rsidRPr="00F94688">
        <w:rPr>
          <w:rFonts w:eastAsia="Times New Roman" w:cs="Times New Roman"/>
          <w:szCs w:val="24"/>
          <w:lang w:eastAsia="ru-RU"/>
        </w:rPr>
        <w:t>ление и копирование текста</w:t>
      </w:r>
    </w:p>
    <w:p w14:paraId="6024D9A1" w14:textId="2363F579" w:rsidR="00A77056" w:rsidRPr="00F94688" w:rsidRDefault="00A77056" w:rsidP="001751AC">
      <w:pPr>
        <w:pStyle w:val="a5"/>
        <w:numPr>
          <w:ilvl w:val="1"/>
          <w:numId w:val="3"/>
        </w:num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F94688">
        <w:rPr>
          <w:rFonts w:eastAsia="Times New Roman" w:cs="Times New Roman"/>
          <w:szCs w:val="24"/>
          <w:lang w:eastAsia="ru-RU"/>
        </w:rPr>
        <w:t>, контекстный поиск и замену, сортировку строк, просмотр кодов символов и конвертацию кодировок, печать и другие опер</w:t>
      </w:r>
      <w:r w:rsidRPr="00F94688">
        <w:rPr>
          <w:rFonts w:eastAsia="Times New Roman" w:cs="Times New Roman"/>
          <w:szCs w:val="24"/>
          <w:lang w:eastAsia="ru-RU"/>
        </w:rPr>
        <w:t>а</w:t>
      </w:r>
      <w:r w:rsidRPr="00F94688">
        <w:rPr>
          <w:rFonts w:eastAsia="Times New Roman" w:cs="Times New Roman"/>
          <w:szCs w:val="24"/>
          <w:lang w:eastAsia="ru-RU"/>
        </w:rPr>
        <w:t>ции.</w:t>
      </w:r>
    </w:p>
    <w:p w14:paraId="4CCCEA10" w14:textId="77777777" w:rsidR="001751AC" w:rsidRPr="001751AC" w:rsidRDefault="00A77056" w:rsidP="001751AC">
      <w:pPr>
        <w:pStyle w:val="a5"/>
        <w:numPr>
          <w:ilvl w:val="1"/>
          <w:numId w:val="3"/>
        </w:num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F94688">
        <w:rPr>
          <w:rFonts w:eastAsia="Times New Roman" w:cs="Times New Roman"/>
          <w:szCs w:val="24"/>
          <w:lang w:eastAsia="ru-RU"/>
        </w:rPr>
        <w:t xml:space="preserve">Часто интерактивные </w:t>
      </w:r>
      <w:proofErr w:type="spellStart"/>
      <w:r w:rsidRPr="00F94688">
        <w:rPr>
          <w:rFonts w:eastAsia="Times New Roman" w:cs="Times New Roman"/>
          <w:szCs w:val="24"/>
          <w:lang w:eastAsia="ru-RU"/>
        </w:rPr>
        <w:t>тексто</w:t>
      </w:r>
      <w:proofErr w:type="spellEnd"/>
    </w:p>
    <w:p w14:paraId="3B47DBCB" w14:textId="77777777" w:rsidR="00D9584E" w:rsidRPr="00D9584E" w:rsidRDefault="00A77056" w:rsidP="001751AC">
      <w:pPr>
        <w:pStyle w:val="a5"/>
        <w:numPr>
          <w:ilvl w:val="0"/>
          <w:numId w:val="3"/>
        </w:num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F94688">
        <w:rPr>
          <w:rFonts w:eastAsia="Times New Roman" w:cs="Times New Roman"/>
          <w:szCs w:val="24"/>
          <w:lang w:eastAsia="ru-RU"/>
        </w:rPr>
        <w:t xml:space="preserve">вые редакторы содержат дополнительную функциональность, призванную автоматизировать действия </w:t>
      </w:r>
      <w:proofErr w:type="gramStart"/>
      <w:r w:rsidRPr="00F94688">
        <w:rPr>
          <w:rFonts w:eastAsia="Times New Roman" w:cs="Times New Roman"/>
          <w:szCs w:val="24"/>
          <w:lang w:eastAsia="ru-RU"/>
        </w:rPr>
        <w:t>п</w:t>
      </w:r>
      <w:proofErr w:type="gramEnd"/>
    </w:p>
    <w:p w14:paraId="721E9144" w14:textId="4EC7D269" w:rsidR="00D9584E" w:rsidRPr="00D9584E" w:rsidRDefault="00A77056" w:rsidP="00D9584E">
      <w:pPr>
        <w:pStyle w:val="a5"/>
        <w:numPr>
          <w:ilvl w:val="1"/>
          <w:numId w:val="3"/>
        </w:numPr>
        <w:spacing w:after="0" w:line="240" w:lineRule="auto"/>
        <w:rPr>
          <w:rFonts w:eastAsia="Times New Roman" w:cs="Times New Roman"/>
          <w:szCs w:val="24"/>
          <w:lang w:eastAsia="ru-RU"/>
        </w:rPr>
      </w:pPr>
      <w:proofErr w:type="gramStart"/>
      <w:r w:rsidRPr="00F94688">
        <w:rPr>
          <w:rFonts w:eastAsia="Times New Roman" w:cs="Times New Roman"/>
          <w:szCs w:val="24"/>
          <w:lang w:eastAsia="ru-RU"/>
        </w:rPr>
        <w:t>о</w:t>
      </w:r>
      <w:proofErr w:type="gramEnd"/>
      <w:r w:rsidRPr="00F94688">
        <w:rPr>
          <w:rFonts w:eastAsia="Times New Roman" w:cs="Times New Roman"/>
          <w:szCs w:val="24"/>
          <w:lang w:eastAsia="ru-RU"/>
        </w:rPr>
        <w:t xml:space="preserve"> редактированию. Это может быть как запись последовател</w:t>
      </w:r>
      <w:r w:rsidRPr="00F94688">
        <w:rPr>
          <w:rFonts w:eastAsia="Times New Roman" w:cs="Times New Roman"/>
          <w:szCs w:val="24"/>
          <w:lang w:eastAsia="ru-RU"/>
        </w:rPr>
        <w:t>ь</w:t>
      </w:r>
      <w:r w:rsidRPr="00F94688">
        <w:rPr>
          <w:rFonts w:eastAsia="Times New Roman" w:cs="Times New Roman"/>
          <w:szCs w:val="24"/>
          <w:lang w:eastAsia="ru-RU"/>
        </w:rPr>
        <w:t>ностей нажатий клавиш, так и полноценные встроенные языки пр</w:t>
      </w:r>
      <w:r w:rsidRPr="00F94688">
        <w:rPr>
          <w:rFonts w:eastAsia="Times New Roman" w:cs="Times New Roman"/>
          <w:szCs w:val="24"/>
          <w:lang w:eastAsia="ru-RU"/>
        </w:rPr>
        <w:t>о</w:t>
      </w:r>
      <w:r w:rsidRPr="00F94688">
        <w:rPr>
          <w:rFonts w:eastAsia="Times New Roman" w:cs="Times New Roman"/>
          <w:szCs w:val="24"/>
          <w:lang w:eastAsia="ru-RU"/>
        </w:rPr>
        <w:t>граммирования. Не</w:t>
      </w:r>
    </w:p>
    <w:p w14:paraId="00BDD2DA" w14:textId="19B7CD33" w:rsidR="00A77056" w:rsidRPr="00F94688" w:rsidRDefault="00A77056" w:rsidP="00D9584E">
      <w:pPr>
        <w:pStyle w:val="a5"/>
        <w:numPr>
          <w:ilvl w:val="0"/>
          <w:numId w:val="3"/>
        </w:num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F94688">
        <w:rPr>
          <w:rFonts w:eastAsia="Times New Roman" w:cs="Times New Roman"/>
          <w:szCs w:val="24"/>
          <w:lang w:eastAsia="ru-RU"/>
        </w:rPr>
        <w:t>которые редакторы также отображают текстовые данные специальным о</w:t>
      </w:r>
      <w:r w:rsidRPr="00F94688">
        <w:rPr>
          <w:rFonts w:eastAsia="Times New Roman" w:cs="Times New Roman"/>
          <w:szCs w:val="24"/>
          <w:lang w:eastAsia="ru-RU"/>
        </w:rPr>
        <w:t>б</w:t>
      </w:r>
      <w:r w:rsidRPr="00F94688">
        <w:rPr>
          <w:rFonts w:eastAsia="Times New Roman" w:cs="Times New Roman"/>
          <w:szCs w:val="24"/>
          <w:lang w:eastAsia="ru-RU"/>
        </w:rPr>
        <w:t>разом, например, с подсветкой синтаксиса для удобства работы с кодом.</w:t>
      </w:r>
    </w:p>
    <w:p w14:paraId="0D4EB51D" w14:textId="77777777" w:rsidR="00A77056" w:rsidRPr="00F94688" w:rsidRDefault="00A77056" w:rsidP="001751AC">
      <w:pPr>
        <w:pStyle w:val="a5"/>
        <w:numPr>
          <w:ilvl w:val="0"/>
          <w:numId w:val="3"/>
        </w:num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F94688">
        <w:rPr>
          <w:rFonts w:eastAsia="Times New Roman" w:cs="Times New Roman"/>
          <w:szCs w:val="24"/>
          <w:lang w:eastAsia="ru-RU"/>
        </w:rPr>
        <w:t xml:space="preserve">Многие текстовые редакторы являются редакторами исходного кода, то есть они ориентированы на работу с текстами программ. Такие редакторы обеспечивают удобную </w:t>
      </w:r>
      <w:bookmarkStart w:id="0" w:name="_GoBack"/>
      <w:bookmarkEnd w:id="0"/>
      <w:r w:rsidRPr="00F94688">
        <w:rPr>
          <w:rFonts w:eastAsia="Times New Roman" w:cs="Times New Roman"/>
          <w:szCs w:val="24"/>
          <w:lang w:eastAsia="ru-RU"/>
        </w:rPr>
        <w:t>навигацию по коду, автоматическое форматиров</w:t>
      </w:r>
      <w:r w:rsidRPr="00F94688">
        <w:rPr>
          <w:rFonts w:eastAsia="Times New Roman" w:cs="Times New Roman"/>
          <w:szCs w:val="24"/>
          <w:lang w:eastAsia="ru-RU"/>
        </w:rPr>
        <w:t>а</w:t>
      </w:r>
      <w:r w:rsidRPr="00F94688">
        <w:rPr>
          <w:rFonts w:eastAsia="Times New Roman" w:cs="Times New Roman"/>
          <w:szCs w:val="24"/>
          <w:lang w:eastAsia="ru-RU"/>
        </w:rPr>
        <w:t>ние, проверку синтаксиса и интеграцию с компиляторами и отладчиками, что делает процесс разработки более эффективным.</w:t>
      </w:r>
    </w:p>
    <w:p w14:paraId="25560717" w14:textId="77777777" w:rsidR="001751AC" w:rsidRDefault="00A77056" w:rsidP="001751AC">
      <w:pPr>
        <w:pStyle w:val="2"/>
        <w:rPr>
          <w:lang w:val="en-US" w:eastAsia="ru-RU"/>
        </w:rPr>
      </w:pPr>
      <w:r w:rsidRPr="00A77056">
        <w:rPr>
          <w:lang w:eastAsia="ru-RU"/>
        </w:rPr>
        <w:t>Существуют</w:t>
      </w:r>
    </w:p>
    <w:p w14:paraId="1F86CAB1" w14:textId="705ABF37" w:rsidR="00A77056" w:rsidRPr="00A77056" w:rsidRDefault="00A77056" w:rsidP="00464B11">
      <w:pPr>
        <w:rPr>
          <w:lang w:eastAsia="ru-RU"/>
        </w:rPr>
      </w:pPr>
      <w:r w:rsidRPr="00A77056">
        <w:rPr>
          <w:lang w:eastAsia="ru-RU"/>
        </w:rPr>
        <w:t xml:space="preserve"> различные виды текстовых редакторов. Построчный (строк</w:t>
      </w:r>
      <w:r w:rsidRPr="00A77056">
        <w:rPr>
          <w:lang w:eastAsia="ru-RU"/>
        </w:rPr>
        <w:t>о</w:t>
      </w:r>
      <w:r w:rsidRPr="00A77056">
        <w:rPr>
          <w:lang w:eastAsia="ru-RU"/>
        </w:rPr>
        <w:t>вый) текстовый редактор работает с текстом как последовательностью пронум</w:t>
      </w:r>
      <w:r w:rsidRPr="00A77056">
        <w:rPr>
          <w:lang w:eastAsia="ru-RU"/>
        </w:rPr>
        <w:t>е</w:t>
      </w:r>
      <w:r w:rsidRPr="00A77056">
        <w:rPr>
          <w:lang w:eastAsia="ru-RU"/>
        </w:rPr>
        <w:t>рованных строк, выполняя операции над текстом в указанных строках. Примером такого редакт</w:t>
      </w:r>
      <w:r w:rsidRPr="00A77056">
        <w:rPr>
          <w:lang w:eastAsia="ru-RU"/>
        </w:rPr>
        <w:t>о</w:t>
      </w:r>
      <w:r w:rsidRPr="00A77056">
        <w:rPr>
          <w:lang w:eastAsia="ru-RU"/>
        </w:rPr>
        <w:t xml:space="preserve">ра может быть </w:t>
      </w:r>
      <w:proofErr w:type="spellStart"/>
      <w:r w:rsidRPr="00A77056">
        <w:rPr>
          <w:lang w:eastAsia="ru-RU"/>
        </w:rPr>
        <w:t>edlin</w:t>
      </w:r>
      <w:proofErr w:type="spellEnd"/>
      <w:r w:rsidRPr="00A77056">
        <w:rPr>
          <w:lang w:eastAsia="ru-RU"/>
        </w:rPr>
        <w:t>, входивший в состав операционной системы MS-DOS. Ко</w:t>
      </w:r>
      <w:r w:rsidRPr="00A77056">
        <w:rPr>
          <w:lang w:eastAsia="ru-RU"/>
        </w:rPr>
        <w:t>н</w:t>
      </w:r>
      <w:r w:rsidRPr="00A77056">
        <w:rPr>
          <w:lang w:eastAsia="ru-RU"/>
        </w:rPr>
        <w:t>текстный редактор, в отличие от построчного, выполняет операции над текстом в текущей позиции курсора.</w:t>
      </w:r>
    </w:p>
    <w:p w14:paraId="111AAD47" w14:textId="189230C8" w:rsidR="00A77056" w:rsidRDefault="00A77056" w:rsidP="00464B11">
      <w:pPr>
        <w:pStyle w:val="23"/>
      </w:pPr>
      <w:r w:rsidRPr="00A77056">
        <w:t>Наиболее распространенным видом является экранный текстовый редактор, который позволяет пользователю п</w:t>
      </w:r>
      <w:r w:rsidRPr="00A77056">
        <w:t>е</w:t>
      </w:r>
      <w:r w:rsidRPr="00A77056">
        <w:t>ремещать курсор в тексте с помощью клавиш или других устройств ввода. Такие редакторы предоставляют визуал</w:t>
      </w:r>
      <w:r w:rsidRPr="00A77056">
        <w:t>ь</w:t>
      </w:r>
      <w:r w:rsidRPr="00A77056">
        <w:t xml:space="preserve">ное представление документа на экране, что делает работу с текстом интуитивно понятной и удобной. Современные экранные редакторы поддерживают множество функций </w:t>
      </w:r>
      <w:r w:rsidRPr="00A77056">
        <w:lastRenderedPageBreak/>
        <w:t>форматирования, стилизации и автоматизации работы с д</w:t>
      </w:r>
      <w:r w:rsidRPr="00A77056">
        <w:t>о</w:t>
      </w:r>
      <w:r w:rsidRPr="00A77056">
        <w:t>кументами.</w:t>
      </w:r>
    </w:p>
    <w:p w14:paraId="57FF9966" w14:textId="77777777" w:rsidR="00464B11" w:rsidRDefault="00464B11" w:rsidP="00A77056">
      <w:pPr>
        <w:spacing w:after="0" w:line="240" w:lineRule="auto"/>
        <w:rPr>
          <w:rFonts w:eastAsia="Times New Roman" w:cs="Times New Roman"/>
          <w:szCs w:val="24"/>
          <w:lang w:eastAsia="ru-RU"/>
        </w:rPr>
      </w:pPr>
    </w:p>
    <w:p w14:paraId="00C06515" w14:textId="039A7823" w:rsidR="00A77056" w:rsidRPr="00A77056" w:rsidRDefault="00A77056" w:rsidP="00A77056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Источник</w:t>
      </w:r>
      <w:r w:rsidRPr="00A77056">
        <w:rPr>
          <w:rFonts w:eastAsia="Times New Roman" w:cs="Times New Roman"/>
          <w:szCs w:val="24"/>
          <w:lang w:eastAsia="ru-RU"/>
        </w:rPr>
        <w:t xml:space="preserve">: </w:t>
      </w:r>
      <w:r w:rsidRPr="00A77056">
        <w:rPr>
          <w:rFonts w:eastAsia="Times New Roman" w:cs="Times New Roman"/>
          <w:szCs w:val="24"/>
          <w:lang w:val="en-US" w:eastAsia="ru-RU"/>
        </w:rPr>
        <w:t>https</w:t>
      </w:r>
      <w:r w:rsidRPr="00A77056">
        <w:rPr>
          <w:rFonts w:eastAsia="Times New Roman" w:cs="Times New Roman"/>
          <w:szCs w:val="24"/>
          <w:lang w:eastAsia="ru-RU"/>
        </w:rPr>
        <w:t>://</w:t>
      </w:r>
      <w:proofErr w:type="spellStart"/>
      <w:r w:rsidRPr="00A77056">
        <w:rPr>
          <w:rFonts w:eastAsia="Times New Roman" w:cs="Times New Roman"/>
          <w:szCs w:val="24"/>
          <w:lang w:val="en-US" w:eastAsia="ru-RU"/>
        </w:rPr>
        <w:t>ru</w:t>
      </w:r>
      <w:proofErr w:type="spellEnd"/>
      <w:r w:rsidRPr="00A77056">
        <w:rPr>
          <w:rFonts w:eastAsia="Times New Roman" w:cs="Times New Roman"/>
          <w:szCs w:val="24"/>
          <w:lang w:eastAsia="ru-RU"/>
        </w:rPr>
        <w:t>.</w:t>
      </w:r>
      <w:proofErr w:type="spellStart"/>
      <w:r w:rsidRPr="00A77056">
        <w:rPr>
          <w:rFonts w:eastAsia="Times New Roman" w:cs="Times New Roman"/>
          <w:szCs w:val="24"/>
          <w:lang w:val="en-US" w:eastAsia="ru-RU"/>
        </w:rPr>
        <w:t>wikipedia</w:t>
      </w:r>
      <w:proofErr w:type="spellEnd"/>
      <w:r w:rsidRPr="00A77056">
        <w:rPr>
          <w:rFonts w:eastAsia="Times New Roman" w:cs="Times New Roman"/>
          <w:szCs w:val="24"/>
          <w:lang w:eastAsia="ru-RU"/>
        </w:rPr>
        <w:t>.</w:t>
      </w:r>
      <w:r w:rsidRPr="00A77056">
        <w:rPr>
          <w:rFonts w:eastAsia="Times New Roman" w:cs="Times New Roman"/>
          <w:szCs w:val="24"/>
          <w:lang w:val="en-US" w:eastAsia="ru-RU"/>
        </w:rPr>
        <w:t>org</w:t>
      </w:r>
      <w:r w:rsidRPr="00A77056">
        <w:rPr>
          <w:rFonts w:eastAsia="Times New Roman" w:cs="Times New Roman"/>
          <w:szCs w:val="24"/>
          <w:lang w:eastAsia="ru-RU"/>
        </w:rPr>
        <w:t>/</w:t>
      </w:r>
      <w:r w:rsidRPr="00A77056">
        <w:rPr>
          <w:rFonts w:eastAsia="Times New Roman" w:cs="Times New Roman"/>
          <w:szCs w:val="24"/>
          <w:lang w:val="en-US" w:eastAsia="ru-RU"/>
        </w:rPr>
        <w:t>wiki</w:t>
      </w:r>
      <w:r w:rsidRPr="00A77056">
        <w:rPr>
          <w:rFonts w:eastAsia="Times New Roman" w:cs="Times New Roman"/>
          <w:szCs w:val="24"/>
          <w:lang w:eastAsia="ru-RU"/>
        </w:rPr>
        <w:t>/%</w:t>
      </w:r>
      <w:r w:rsidRPr="00A77056">
        <w:rPr>
          <w:rFonts w:eastAsia="Times New Roman" w:cs="Times New Roman"/>
          <w:szCs w:val="24"/>
          <w:lang w:val="en-US" w:eastAsia="ru-RU"/>
        </w:rPr>
        <w:t>D</w:t>
      </w:r>
      <w:r w:rsidRPr="00A77056">
        <w:rPr>
          <w:rFonts w:eastAsia="Times New Roman" w:cs="Times New Roman"/>
          <w:szCs w:val="24"/>
          <w:lang w:eastAsia="ru-RU"/>
        </w:rPr>
        <w:t>0%</w:t>
      </w:r>
      <w:r w:rsidRPr="00A77056">
        <w:rPr>
          <w:rFonts w:eastAsia="Times New Roman" w:cs="Times New Roman"/>
          <w:szCs w:val="24"/>
          <w:lang w:val="en-US" w:eastAsia="ru-RU"/>
        </w:rPr>
        <w:t>A</w:t>
      </w:r>
      <w:r w:rsidRPr="00A77056">
        <w:rPr>
          <w:rFonts w:eastAsia="Times New Roman" w:cs="Times New Roman"/>
          <w:szCs w:val="24"/>
          <w:lang w:eastAsia="ru-RU"/>
        </w:rPr>
        <w:t>2%</w:t>
      </w:r>
      <w:r w:rsidRPr="00A77056">
        <w:rPr>
          <w:rFonts w:eastAsia="Times New Roman" w:cs="Times New Roman"/>
          <w:szCs w:val="24"/>
          <w:lang w:val="en-US" w:eastAsia="ru-RU"/>
        </w:rPr>
        <w:t>D</w:t>
      </w:r>
      <w:r w:rsidRPr="00A77056">
        <w:rPr>
          <w:rFonts w:eastAsia="Times New Roman" w:cs="Times New Roman"/>
          <w:szCs w:val="24"/>
          <w:lang w:eastAsia="ru-RU"/>
        </w:rPr>
        <w:t>0%</w:t>
      </w:r>
      <w:r w:rsidRPr="00A77056">
        <w:rPr>
          <w:rFonts w:eastAsia="Times New Roman" w:cs="Times New Roman"/>
          <w:szCs w:val="24"/>
          <w:lang w:val="en-US" w:eastAsia="ru-RU"/>
        </w:rPr>
        <w:t>B</w:t>
      </w:r>
      <w:r w:rsidRPr="00A77056">
        <w:rPr>
          <w:rFonts w:eastAsia="Times New Roman" w:cs="Times New Roman"/>
          <w:szCs w:val="24"/>
          <w:lang w:eastAsia="ru-RU"/>
        </w:rPr>
        <w:t>5%</w:t>
      </w:r>
      <w:r w:rsidRPr="00A77056">
        <w:rPr>
          <w:rFonts w:eastAsia="Times New Roman" w:cs="Times New Roman"/>
          <w:szCs w:val="24"/>
          <w:lang w:val="en-US" w:eastAsia="ru-RU"/>
        </w:rPr>
        <w:t>D</w:t>
      </w:r>
      <w:r w:rsidRPr="00A77056">
        <w:rPr>
          <w:rFonts w:eastAsia="Times New Roman" w:cs="Times New Roman"/>
          <w:szCs w:val="24"/>
          <w:lang w:eastAsia="ru-RU"/>
        </w:rPr>
        <w:t>0%</w:t>
      </w:r>
      <w:r w:rsidRPr="00A77056">
        <w:rPr>
          <w:rFonts w:eastAsia="Times New Roman" w:cs="Times New Roman"/>
          <w:szCs w:val="24"/>
          <w:lang w:val="en-US" w:eastAsia="ru-RU"/>
        </w:rPr>
        <w:t>BA</w:t>
      </w:r>
      <w:r w:rsidRPr="00A77056">
        <w:rPr>
          <w:rFonts w:eastAsia="Times New Roman" w:cs="Times New Roman"/>
          <w:szCs w:val="24"/>
          <w:lang w:eastAsia="ru-RU"/>
        </w:rPr>
        <w:t>%</w:t>
      </w:r>
      <w:r w:rsidRPr="00A77056">
        <w:rPr>
          <w:rFonts w:eastAsia="Times New Roman" w:cs="Times New Roman"/>
          <w:szCs w:val="24"/>
          <w:lang w:val="en-US" w:eastAsia="ru-RU"/>
        </w:rPr>
        <w:t>D</w:t>
      </w:r>
      <w:r w:rsidRPr="00A77056">
        <w:rPr>
          <w:rFonts w:eastAsia="Times New Roman" w:cs="Times New Roman"/>
          <w:szCs w:val="24"/>
          <w:lang w:eastAsia="ru-RU"/>
        </w:rPr>
        <w:t>1%81%</w:t>
      </w:r>
      <w:r w:rsidRPr="00A77056">
        <w:rPr>
          <w:rFonts w:eastAsia="Times New Roman" w:cs="Times New Roman"/>
          <w:szCs w:val="24"/>
          <w:lang w:val="en-US" w:eastAsia="ru-RU"/>
        </w:rPr>
        <w:t>D</w:t>
      </w:r>
      <w:r w:rsidRPr="00A77056">
        <w:rPr>
          <w:rFonts w:eastAsia="Times New Roman" w:cs="Times New Roman"/>
          <w:szCs w:val="24"/>
          <w:lang w:eastAsia="ru-RU"/>
        </w:rPr>
        <w:t>1%82%</w:t>
      </w:r>
      <w:r w:rsidRPr="00A77056">
        <w:rPr>
          <w:rFonts w:eastAsia="Times New Roman" w:cs="Times New Roman"/>
          <w:szCs w:val="24"/>
          <w:lang w:val="en-US" w:eastAsia="ru-RU"/>
        </w:rPr>
        <w:t>D</w:t>
      </w:r>
      <w:r w:rsidRPr="00A77056">
        <w:rPr>
          <w:rFonts w:eastAsia="Times New Roman" w:cs="Times New Roman"/>
          <w:szCs w:val="24"/>
          <w:lang w:eastAsia="ru-RU"/>
        </w:rPr>
        <w:t>0%</w:t>
      </w:r>
      <w:r w:rsidRPr="00A77056">
        <w:rPr>
          <w:rFonts w:eastAsia="Times New Roman" w:cs="Times New Roman"/>
          <w:szCs w:val="24"/>
          <w:lang w:val="en-US" w:eastAsia="ru-RU"/>
        </w:rPr>
        <w:t>BE</w:t>
      </w:r>
      <w:r w:rsidRPr="00A77056">
        <w:rPr>
          <w:rFonts w:eastAsia="Times New Roman" w:cs="Times New Roman"/>
          <w:szCs w:val="24"/>
          <w:lang w:eastAsia="ru-RU"/>
        </w:rPr>
        <w:t>%</w:t>
      </w:r>
      <w:r w:rsidRPr="00A77056">
        <w:rPr>
          <w:rFonts w:eastAsia="Times New Roman" w:cs="Times New Roman"/>
          <w:szCs w:val="24"/>
          <w:lang w:val="en-US" w:eastAsia="ru-RU"/>
        </w:rPr>
        <w:t>D</w:t>
      </w:r>
      <w:r w:rsidRPr="00A77056">
        <w:rPr>
          <w:rFonts w:eastAsia="Times New Roman" w:cs="Times New Roman"/>
          <w:szCs w:val="24"/>
          <w:lang w:eastAsia="ru-RU"/>
        </w:rPr>
        <w:t>0%</w:t>
      </w:r>
      <w:r w:rsidRPr="00A77056">
        <w:rPr>
          <w:rFonts w:eastAsia="Times New Roman" w:cs="Times New Roman"/>
          <w:szCs w:val="24"/>
          <w:lang w:val="en-US" w:eastAsia="ru-RU"/>
        </w:rPr>
        <w:t>B</w:t>
      </w:r>
      <w:r w:rsidRPr="00A77056">
        <w:rPr>
          <w:rFonts w:eastAsia="Times New Roman" w:cs="Times New Roman"/>
          <w:szCs w:val="24"/>
          <w:lang w:eastAsia="ru-RU"/>
        </w:rPr>
        <w:t>2%</w:t>
      </w:r>
      <w:r w:rsidRPr="00A77056">
        <w:rPr>
          <w:rFonts w:eastAsia="Times New Roman" w:cs="Times New Roman"/>
          <w:szCs w:val="24"/>
          <w:lang w:val="en-US" w:eastAsia="ru-RU"/>
        </w:rPr>
        <w:t>D</w:t>
      </w:r>
      <w:r w:rsidRPr="00A77056">
        <w:rPr>
          <w:rFonts w:eastAsia="Times New Roman" w:cs="Times New Roman"/>
          <w:szCs w:val="24"/>
          <w:lang w:eastAsia="ru-RU"/>
        </w:rPr>
        <w:t>1%8</w:t>
      </w:r>
      <w:r w:rsidRPr="00A77056">
        <w:rPr>
          <w:rFonts w:eastAsia="Times New Roman" w:cs="Times New Roman"/>
          <w:szCs w:val="24"/>
          <w:lang w:val="en-US" w:eastAsia="ru-RU"/>
        </w:rPr>
        <w:t>B</w:t>
      </w:r>
      <w:r w:rsidRPr="00A77056">
        <w:rPr>
          <w:rFonts w:eastAsia="Times New Roman" w:cs="Times New Roman"/>
          <w:szCs w:val="24"/>
          <w:lang w:eastAsia="ru-RU"/>
        </w:rPr>
        <w:t>%</w:t>
      </w:r>
      <w:r w:rsidRPr="00A77056">
        <w:rPr>
          <w:rFonts w:eastAsia="Times New Roman" w:cs="Times New Roman"/>
          <w:szCs w:val="24"/>
          <w:lang w:val="en-US" w:eastAsia="ru-RU"/>
        </w:rPr>
        <w:t>D</w:t>
      </w:r>
      <w:r w:rsidRPr="00A77056">
        <w:rPr>
          <w:rFonts w:eastAsia="Times New Roman" w:cs="Times New Roman"/>
          <w:szCs w:val="24"/>
          <w:lang w:eastAsia="ru-RU"/>
        </w:rPr>
        <w:t>0%</w:t>
      </w:r>
      <w:r w:rsidRPr="00A77056">
        <w:rPr>
          <w:rFonts w:eastAsia="Times New Roman" w:cs="Times New Roman"/>
          <w:szCs w:val="24"/>
          <w:lang w:val="en-US" w:eastAsia="ru-RU"/>
        </w:rPr>
        <w:t>B</w:t>
      </w:r>
      <w:r w:rsidRPr="00A77056">
        <w:rPr>
          <w:rFonts w:eastAsia="Times New Roman" w:cs="Times New Roman"/>
          <w:szCs w:val="24"/>
          <w:lang w:eastAsia="ru-RU"/>
        </w:rPr>
        <w:t>9_%</w:t>
      </w:r>
      <w:r w:rsidRPr="00A77056">
        <w:rPr>
          <w:rFonts w:eastAsia="Times New Roman" w:cs="Times New Roman"/>
          <w:szCs w:val="24"/>
          <w:lang w:val="en-US" w:eastAsia="ru-RU"/>
        </w:rPr>
        <w:t>D</w:t>
      </w:r>
      <w:r w:rsidRPr="00A77056">
        <w:rPr>
          <w:rFonts w:eastAsia="Times New Roman" w:cs="Times New Roman"/>
          <w:szCs w:val="24"/>
          <w:lang w:eastAsia="ru-RU"/>
        </w:rPr>
        <w:t>1%80%</w:t>
      </w:r>
      <w:r w:rsidRPr="00A77056">
        <w:rPr>
          <w:rFonts w:eastAsia="Times New Roman" w:cs="Times New Roman"/>
          <w:szCs w:val="24"/>
          <w:lang w:val="en-US" w:eastAsia="ru-RU"/>
        </w:rPr>
        <w:t>D</w:t>
      </w:r>
      <w:r w:rsidRPr="00A77056">
        <w:rPr>
          <w:rFonts w:eastAsia="Times New Roman" w:cs="Times New Roman"/>
          <w:szCs w:val="24"/>
          <w:lang w:eastAsia="ru-RU"/>
        </w:rPr>
        <w:t>0%</w:t>
      </w:r>
      <w:r w:rsidRPr="00A77056">
        <w:rPr>
          <w:rFonts w:eastAsia="Times New Roman" w:cs="Times New Roman"/>
          <w:szCs w:val="24"/>
          <w:lang w:val="en-US" w:eastAsia="ru-RU"/>
        </w:rPr>
        <w:t>B</w:t>
      </w:r>
      <w:r w:rsidRPr="00A77056">
        <w:rPr>
          <w:rFonts w:eastAsia="Times New Roman" w:cs="Times New Roman"/>
          <w:szCs w:val="24"/>
          <w:lang w:eastAsia="ru-RU"/>
        </w:rPr>
        <w:t>5%</w:t>
      </w:r>
      <w:r w:rsidRPr="00A77056">
        <w:rPr>
          <w:rFonts w:eastAsia="Times New Roman" w:cs="Times New Roman"/>
          <w:szCs w:val="24"/>
          <w:lang w:val="en-US" w:eastAsia="ru-RU"/>
        </w:rPr>
        <w:t>D</w:t>
      </w:r>
      <w:r w:rsidRPr="00A77056">
        <w:rPr>
          <w:rFonts w:eastAsia="Times New Roman" w:cs="Times New Roman"/>
          <w:szCs w:val="24"/>
          <w:lang w:eastAsia="ru-RU"/>
        </w:rPr>
        <w:t>0%</w:t>
      </w:r>
      <w:r w:rsidRPr="00A77056">
        <w:rPr>
          <w:rFonts w:eastAsia="Times New Roman" w:cs="Times New Roman"/>
          <w:szCs w:val="24"/>
          <w:lang w:val="en-US" w:eastAsia="ru-RU"/>
        </w:rPr>
        <w:t>B</w:t>
      </w:r>
      <w:r w:rsidRPr="00A77056">
        <w:rPr>
          <w:rFonts w:eastAsia="Times New Roman" w:cs="Times New Roman"/>
          <w:szCs w:val="24"/>
          <w:lang w:eastAsia="ru-RU"/>
        </w:rPr>
        <w:t>4%</w:t>
      </w:r>
      <w:r w:rsidRPr="00A77056">
        <w:rPr>
          <w:rFonts w:eastAsia="Times New Roman" w:cs="Times New Roman"/>
          <w:szCs w:val="24"/>
          <w:lang w:val="en-US" w:eastAsia="ru-RU"/>
        </w:rPr>
        <w:t>D</w:t>
      </w:r>
      <w:r w:rsidRPr="00A77056">
        <w:rPr>
          <w:rFonts w:eastAsia="Times New Roman" w:cs="Times New Roman"/>
          <w:szCs w:val="24"/>
          <w:lang w:eastAsia="ru-RU"/>
        </w:rPr>
        <w:t>0%</w:t>
      </w:r>
      <w:r w:rsidRPr="00A77056">
        <w:rPr>
          <w:rFonts w:eastAsia="Times New Roman" w:cs="Times New Roman"/>
          <w:szCs w:val="24"/>
          <w:lang w:val="en-US" w:eastAsia="ru-RU"/>
        </w:rPr>
        <w:t>B</w:t>
      </w:r>
      <w:r w:rsidRPr="00A77056">
        <w:rPr>
          <w:rFonts w:eastAsia="Times New Roman" w:cs="Times New Roman"/>
          <w:szCs w:val="24"/>
          <w:lang w:eastAsia="ru-RU"/>
        </w:rPr>
        <w:t>0%</w:t>
      </w:r>
      <w:r w:rsidRPr="00A77056">
        <w:rPr>
          <w:rFonts w:eastAsia="Times New Roman" w:cs="Times New Roman"/>
          <w:szCs w:val="24"/>
          <w:lang w:val="en-US" w:eastAsia="ru-RU"/>
        </w:rPr>
        <w:t>D</w:t>
      </w:r>
      <w:r w:rsidRPr="00A77056">
        <w:rPr>
          <w:rFonts w:eastAsia="Times New Roman" w:cs="Times New Roman"/>
          <w:szCs w:val="24"/>
          <w:lang w:eastAsia="ru-RU"/>
        </w:rPr>
        <w:t>0%</w:t>
      </w:r>
      <w:r w:rsidRPr="00A77056">
        <w:rPr>
          <w:rFonts w:eastAsia="Times New Roman" w:cs="Times New Roman"/>
          <w:szCs w:val="24"/>
          <w:lang w:val="en-US" w:eastAsia="ru-RU"/>
        </w:rPr>
        <w:t>BA</w:t>
      </w:r>
      <w:r w:rsidRPr="00A77056">
        <w:rPr>
          <w:rFonts w:eastAsia="Times New Roman" w:cs="Times New Roman"/>
          <w:szCs w:val="24"/>
          <w:lang w:eastAsia="ru-RU"/>
        </w:rPr>
        <w:t>%</w:t>
      </w:r>
      <w:r w:rsidRPr="00A77056">
        <w:rPr>
          <w:rFonts w:eastAsia="Times New Roman" w:cs="Times New Roman"/>
          <w:szCs w:val="24"/>
          <w:lang w:val="en-US" w:eastAsia="ru-RU"/>
        </w:rPr>
        <w:t>D</w:t>
      </w:r>
      <w:r w:rsidRPr="00A77056">
        <w:rPr>
          <w:rFonts w:eastAsia="Times New Roman" w:cs="Times New Roman"/>
          <w:szCs w:val="24"/>
          <w:lang w:eastAsia="ru-RU"/>
        </w:rPr>
        <w:t>1%82%</w:t>
      </w:r>
      <w:r w:rsidRPr="00A77056">
        <w:rPr>
          <w:rFonts w:eastAsia="Times New Roman" w:cs="Times New Roman"/>
          <w:szCs w:val="24"/>
          <w:lang w:val="en-US" w:eastAsia="ru-RU"/>
        </w:rPr>
        <w:t>D</w:t>
      </w:r>
      <w:r w:rsidRPr="00A77056">
        <w:rPr>
          <w:rFonts w:eastAsia="Times New Roman" w:cs="Times New Roman"/>
          <w:szCs w:val="24"/>
          <w:lang w:eastAsia="ru-RU"/>
        </w:rPr>
        <w:t>0%</w:t>
      </w:r>
      <w:r w:rsidRPr="00A77056">
        <w:rPr>
          <w:rFonts w:eastAsia="Times New Roman" w:cs="Times New Roman"/>
          <w:szCs w:val="24"/>
          <w:lang w:val="en-US" w:eastAsia="ru-RU"/>
        </w:rPr>
        <w:t>BE</w:t>
      </w:r>
      <w:r w:rsidRPr="00A77056">
        <w:rPr>
          <w:rFonts w:eastAsia="Times New Roman" w:cs="Times New Roman"/>
          <w:szCs w:val="24"/>
          <w:lang w:eastAsia="ru-RU"/>
        </w:rPr>
        <w:t>%</w:t>
      </w:r>
      <w:r w:rsidRPr="00A77056">
        <w:rPr>
          <w:rFonts w:eastAsia="Times New Roman" w:cs="Times New Roman"/>
          <w:szCs w:val="24"/>
          <w:lang w:val="en-US" w:eastAsia="ru-RU"/>
        </w:rPr>
        <w:t>D</w:t>
      </w:r>
      <w:r w:rsidRPr="00A77056">
        <w:rPr>
          <w:rFonts w:eastAsia="Times New Roman" w:cs="Times New Roman"/>
          <w:szCs w:val="24"/>
          <w:lang w:eastAsia="ru-RU"/>
        </w:rPr>
        <w:t>1%80?</w:t>
      </w:r>
      <w:proofErr w:type="spellStart"/>
      <w:r w:rsidRPr="00A77056">
        <w:rPr>
          <w:rFonts w:eastAsia="Times New Roman" w:cs="Times New Roman"/>
          <w:szCs w:val="24"/>
          <w:lang w:val="en-US" w:eastAsia="ru-RU"/>
        </w:rPr>
        <w:t>spm</w:t>
      </w:r>
      <w:proofErr w:type="spellEnd"/>
      <w:r w:rsidRPr="00A77056">
        <w:rPr>
          <w:rFonts w:eastAsia="Times New Roman" w:cs="Times New Roman"/>
          <w:szCs w:val="24"/>
          <w:lang w:eastAsia="ru-RU"/>
        </w:rPr>
        <w:t>=</w:t>
      </w:r>
      <w:r w:rsidRPr="00A77056">
        <w:rPr>
          <w:rFonts w:eastAsia="Times New Roman" w:cs="Times New Roman"/>
          <w:szCs w:val="24"/>
          <w:lang w:val="en-US" w:eastAsia="ru-RU"/>
        </w:rPr>
        <w:t>a</w:t>
      </w:r>
      <w:r w:rsidRPr="00A77056">
        <w:rPr>
          <w:rFonts w:eastAsia="Times New Roman" w:cs="Times New Roman"/>
          <w:szCs w:val="24"/>
          <w:lang w:eastAsia="ru-RU"/>
        </w:rPr>
        <w:t>2</w:t>
      </w:r>
      <w:proofErr w:type="spellStart"/>
      <w:r w:rsidRPr="00A77056">
        <w:rPr>
          <w:rFonts w:eastAsia="Times New Roman" w:cs="Times New Roman"/>
          <w:szCs w:val="24"/>
          <w:lang w:val="en-US" w:eastAsia="ru-RU"/>
        </w:rPr>
        <w:t>ty</w:t>
      </w:r>
      <w:proofErr w:type="spellEnd"/>
      <w:r w:rsidRPr="00A77056">
        <w:rPr>
          <w:rFonts w:eastAsia="Times New Roman" w:cs="Times New Roman"/>
          <w:szCs w:val="24"/>
          <w:lang w:eastAsia="ru-RU"/>
        </w:rPr>
        <w:t>_</w:t>
      </w:r>
      <w:r w:rsidRPr="00A77056">
        <w:rPr>
          <w:rFonts w:eastAsia="Times New Roman" w:cs="Times New Roman"/>
          <w:szCs w:val="24"/>
          <w:lang w:val="en-US" w:eastAsia="ru-RU"/>
        </w:rPr>
        <w:t>o</w:t>
      </w:r>
      <w:r w:rsidRPr="00A77056">
        <w:rPr>
          <w:rFonts w:eastAsia="Times New Roman" w:cs="Times New Roman"/>
          <w:szCs w:val="24"/>
          <w:lang w:eastAsia="ru-RU"/>
        </w:rPr>
        <w:t>01.29997173.0.0.</w:t>
      </w:r>
      <w:r w:rsidRPr="00A77056">
        <w:rPr>
          <w:rFonts w:eastAsia="Times New Roman" w:cs="Times New Roman"/>
          <w:szCs w:val="24"/>
          <w:lang w:val="en-US" w:eastAsia="ru-RU"/>
        </w:rPr>
        <w:t>e</w:t>
      </w:r>
      <w:r w:rsidRPr="00A77056">
        <w:rPr>
          <w:rFonts w:eastAsia="Times New Roman" w:cs="Times New Roman"/>
          <w:szCs w:val="24"/>
          <w:lang w:eastAsia="ru-RU"/>
        </w:rPr>
        <w:t>5</w:t>
      </w:r>
      <w:proofErr w:type="spellStart"/>
      <w:r w:rsidRPr="00A77056">
        <w:rPr>
          <w:rFonts w:eastAsia="Times New Roman" w:cs="Times New Roman"/>
          <w:szCs w:val="24"/>
          <w:lang w:val="en-US" w:eastAsia="ru-RU"/>
        </w:rPr>
        <w:t>ae</w:t>
      </w:r>
      <w:proofErr w:type="spellEnd"/>
      <w:r w:rsidRPr="00A77056">
        <w:rPr>
          <w:rFonts w:eastAsia="Times New Roman" w:cs="Times New Roman"/>
          <w:szCs w:val="24"/>
          <w:lang w:eastAsia="ru-RU"/>
        </w:rPr>
        <w:t>55</w:t>
      </w:r>
      <w:proofErr w:type="spellStart"/>
      <w:r w:rsidRPr="00A77056">
        <w:rPr>
          <w:rFonts w:eastAsia="Times New Roman" w:cs="Times New Roman"/>
          <w:szCs w:val="24"/>
          <w:lang w:val="en-US" w:eastAsia="ru-RU"/>
        </w:rPr>
        <w:t>fbq</w:t>
      </w:r>
      <w:proofErr w:type="spellEnd"/>
      <w:r w:rsidRPr="00A77056">
        <w:rPr>
          <w:rFonts w:eastAsia="Times New Roman" w:cs="Times New Roman"/>
          <w:szCs w:val="24"/>
          <w:lang w:eastAsia="ru-RU"/>
        </w:rPr>
        <w:t>0</w:t>
      </w:r>
      <w:proofErr w:type="spellStart"/>
      <w:r w:rsidRPr="00A77056">
        <w:rPr>
          <w:rFonts w:eastAsia="Times New Roman" w:cs="Times New Roman"/>
          <w:szCs w:val="24"/>
          <w:lang w:val="en-US" w:eastAsia="ru-RU"/>
        </w:rPr>
        <w:t>Svv</w:t>
      </w:r>
      <w:proofErr w:type="spellEnd"/>
      <w:r w:rsidRPr="00A77056">
        <w:rPr>
          <w:rFonts w:eastAsia="Times New Roman" w:cs="Times New Roman"/>
          <w:szCs w:val="24"/>
          <w:lang w:eastAsia="ru-RU"/>
        </w:rPr>
        <w:t>3</w:t>
      </w:r>
    </w:p>
    <w:p w14:paraId="04EF7875" w14:textId="77777777" w:rsidR="00F5790C" w:rsidRPr="00F5790C" w:rsidRDefault="00F5790C" w:rsidP="00F5790C">
      <w:pPr>
        <w:spacing w:after="0" w:line="240" w:lineRule="auto"/>
        <w:jc w:val="center"/>
      </w:pPr>
    </w:p>
    <w:sectPr w:rsidR="00F5790C" w:rsidRPr="00F5790C" w:rsidSect="00A77056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6E2C9F"/>
    <w:multiLevelType w:val="multilevel"/>
    <w:tmpl w:val="DBD2BD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1.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>
    <w:nsid w:val="2DB5369A"/>
    <w:multiLevelType w:val="hybridMultilevel"/>
    <w:tmpl w:val="E004BF1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E45496"/>
    <w:multiLevelType w:val="hybridMultilevel"/>
    <w:tmpl w:val="8BDAD29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2175"/>
    <w:rsid w:val="00085958"/>
    <w:rsid w:val="001751AC"/>
    <w:rsid w:val="003048B1"/>
    <w:rsid w:val="00464B11"/>
    <w:rsid w:val="006D4B9C"/>
    <w:rsid w:val="00A77056"/>
    <w:rsid w:val="00C96ED2"/>
    <w:rsid w:val="00CF54F8"/>
    <w:rsid w:val="00D9584E"/>
    <w:rsid w:val="00E05CA4"/>
    <w:rsid w:val="00F5790C"/>
    <w:rsid w:val="00F94688"/>
    <w:rsid w:val="00FE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3A7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4B11"/>
    <w:pPr>
      <w:spacing w:before="160" w:after="100" w:line="312" w:lineRule="auto"/>
      <w:ind w:right="567" w:firstLine="567"/>
    </w:pPr>
    <w:rPr>
      <w:rFonts w:ascii="Times New Roman" w:hAnsi="Times New Roman"/>
      <w:spacing w:val="8"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1751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aps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5790C"/>
    <w:pPr>
      <w:spacing w:before="100" w:beforeAutospacing="1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F5790C"/>
    <w:rPr>
      <w:color w:val="0000FF"/>
      <w:u w:val="single"/>
    </w:rPr>
  </w:style>
  <w:style w:type="character" w:customStyle="1" w:styleId="mw-reflink-text">
    <w:name w:val="mw-reflink-text"/>
    <w:basedOn w:val="a0"/>
    <w:rsid w:val="00F5790C"/>
  </w:style>
  <w:style w:type="character" w:customStyle="1" w:styleId="cite-bracket">
    <w:name w:val="cite-bracket"/>
    <w:basedOn w:val="a0"/>
    <w:rsid w:val="00F5790C"/>
  </w:style>
  <w:style w:type="character" w:customStyle="1" w:styleId="qwen-markdown-text">
    <w:name w:val="qwen-markdown-text"/>
    <w:basedOn w:val="a0"/>
    <w:rsid w:val="00A77056"/>
  </w:style>
  <w:style w:type="character" w:customStyle="1" w:styleId="20">
    <w:name w:val="Заголовок 2 Знак"/>
    <w:basedOn w:val="a0"/>
    <w:link w:val="2"/>
    <w:uiPriority w:val="9"/>
    <w:rsid w:val="001751AC"/>
    <w:rPr>
      <w:rFonts w:asciiTheme="majorHAnsi" w:eastAsiaTheme="majorEastAsia" w:hAnsiTheme="majorHAnsi" w:cstheme="majorBidi"/>
      <w:caps/>
      <w:color w:val="2F5496" w:themeColor="accent1" w:themeShade="BF"/>
      <w:spacing w:val="8"/>
      <w:sz w:val="26"/>
      <w:szCs w:val="26"/>
    </w:rPr>
  </w:style>
  <w:style w:type="paragraph" w:styleId="a5">
    <w:name w:val="List Paragraph"/>
    <w:basedOn w:val="a"/>
    <w:uiPriority w:val="34"/>
    <w:qFormat/>
    <w:rsid w:val="00F94688"/>
    <w:pPr>
      <w:ind w:left="720"/>
      <w:contextualSpacing/>
    </w:pPr>
  </w:style>
  <w:style w:type="paragraph" w:customStyle="1" w:styleId="23">
    <w:name w:val="МойСтиль23"/>
    <w:basedOn w:val="a"/>
    <w:link w:val="230"/>
    <w:qFormat/>
    <w:rsid w:val="00464B11"/>
    <w:pPr>
      <w:jc w:val="center"/>
    </w:pPr>
    <w:rPr>
      <w:rFonts w:ascii="Arial" w:hAnsi="Arial"/>
      <w:b/>
      <w:color w:val="0070C0"/>
      <w:sz w:val="28"/>
      <w:lang w:eastAsia="ru-RU"/>
    </w:rPr>
  </w:style>
  <w:style w:type="character" w:customStyle="1" w:styleId="230">
    <w:name w:val="МойСтиль23 Знак"/>
    <w:basedOn w:val="a0"/>
    <w:link w:val="23"/>
    <w:rsid w:val="00464B11"/>
    <w:rPr>
      <w:rFonts w:ascii="Arial" w:hAnsi="Arial"/>
      <w:b/>
      <w:color w:val="0070C0"/>
      <w:spacing w:val="8"/>
      <w:sz w:val="2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4B11"/>
    <w:pPr>
      <w:spacing w:before="160" w:after="100" w:line="312" w:lineRule="auto"/>
      <w:ind w:right="567" w:firstLine="567"/>
    </w:pPr>
    <w:rPr>
      <w:rFonts w:ascii="Times New Roman" w:hAnsi="Times New Roman"/>
      <w:spacing w:val="8"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1751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aps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5790C"/>
    <w:pPr>
      <w:spacing w:before="100" w:beforeAutospacing="1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F5790C"/>
    <w:rPr>
      <w:color w:val="0000FF"/>
      <w:u w:val="single"/>
    </w:rPr>
  </w:style>
  <w:style w:type="character" w:customStyle="1" w:styleId="mw-reflink-text">
    <w:name w:val="mw-reflink-text"/>
    <w:basedOn w:val="a0"/>
    <w:rsid w:val="00F5790C"/>
  </w:style>
  <w:style w:type="character" w:customStyle="1" w:styleId="cite-bracket">
    <w:name w:val="cite-bracket"/>
    <w:basedOn w:val="a0"/>
    <w:rsid w:val="00F5790C"/>
  </w:style>
  <w:style w:type="character" w:customStyle="1" w:styleId="qwen-markdown-text">
    <w:name w:val="qwen-markdown-text"/>
    <w:basedOn w:val="a0"/>
    <w:rsid w:val="00A77056"/>
  </w:style>
  <w:style w:type="character" w:customStyle="1" w:styleId="20">
    <w:name w:val="Заголовок 2 Знак"/>
    <w:basedOn w:val="a0"/>
    <w:link w:val="2"/>
    <w:uiPriority w:val="9"/>
    <w:rsid w:val="001751AC"/>
    <w:rPr>
      <w:rFonts w:asciiTheme="majorHAnsi" w:eastAsiaTheme="majorEastAsia" w:hAnsiTheme="majorHAnsi" w:cstheme="majorBidi"/>
      <w:caps/>
      <w:color w:val="2F5496" w:themeColor="accent1" w:themeShade="BF"/>
      <w:spacing w:val="8"/>
      <w:sz w:val="26"/>
      <w:szCs w:val="26"/>
    </w:rPr>
  </w:style>
  <w:style w:type="paragraph" w:styleId="a5">
    <w:name w:val="List Paragraph"/>
    <w:basedOn w:val="a"/>
    <w:uiPriority w:val="34"/>
    <w:qFormat/>
    <w:rsid w:val="00F94688"/>
    <w:pPr>
      <w:ind w:left="720"/>
      <w:contextualSpacing/>
    </w:pPr>
  </w:style>
  <w:style w:type="paragraph" w:customStyle="1" w:styleId="23">
    <w:name w:val="МойСтиль23"/>
    <w:basedOn w:val="a"/>
    <w:link w:val="230"/>
    <w:qFormat/>
    <w:rsid w:val="00464B11"/>
    <w:pPr>
      <w:jc w:val="center"/>
    </w:pPr>
    <w:rPr>
      <w:rFonts w:ascii="Arial" w:hAnsi="Arial"/>
      <w:b/>
      <w:color w:val="0070C0"/>
      <w:sz w:val="28"/>
      <w:lang w:eastAsia="ru-RU"/>
    </w:rPr>
  </w:style>
  <w:style w:type="character" w:customStyle="1" w:styleId="230">
    <w:name w:val="МойСтиль23 Знак"/>
    <w:basedOn w:val="a0"/>
    <w:link w:val="23"/>
    <w:rsid w:val="00464B11"/>
    <w:rPr>
      <w:rFonts w:ascii="Arial" w:hAnsi="Arial"/>
      <w:b/>
      <w:color w:val="0070C0"/>
      <w:spacing w:val="8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74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0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2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4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 Vladimirovich</dc:creator>
  <cp:keywords/>
  <dc:description/>
  <cp:lastModifiedBy>user</cp:lastModifiedBy>
  <cp:revision>6</cp:revision>
  <dcterms:created xsi:type="dcterms:W3CDTF">2026-09-08T17:32:00Z</dcterms:created>
  <dcterms:modified xsi:type="dcterms:W3CDTF">2026-09-09T09:59:00Z</dcterms:modified>
</cp:coreProperties>
</file>