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F1EC9" w14:textId="77777777" w:rsidR="00F95BBC" w:rsidRPr="00212E20" w:rsidRDefault="00F95BBC">
      <w:pPr>
        <w:rPr>
          <w:lang w:val="en-US"/>
        </w:rPr>
      </w:pPr>
    </w:p>
    <w:p w14:paraId="1BECCDC7" w14:textId="77777777" w:rsidR="00F95BBC" w:rsidRPr="00212E20" w:rsidRDefault="00F95BBC">
      <w:pPr>
        <w:rPr>
          <w:lang w:val="en-US"/>
        </w:rPr>
      </w:pPr>
    </w:p>
    <w:p w14:paraId="669F0D14" w14:textId="77777777" w:rsidR="00F95BBC" w:rsidRPr="00212E20" w:rsidRDefault="00F95BBC">
      <w:pPr>
        <w:rPr>
          <w:lang w:val="en-US"/>
        </w:rPr>
      </w:pPr>
    </w:p>
    <w:p w14:paraId="7EC5A489" w14:textId="77777777" w:rsidR="00F95BBC" w:rsidRPr="00212E20" w:rsidRDefault="00F95BBC">
      <w:pPr>
        <w:rPr>
          <w:lang w:val="en-US"/>
        </w:rPr>
      </w:pPr>
    </w:p>
    <w:p w14:paraId="7F4607AA" w14:textId="77777777" w:rsidR="00F95BBC" w:rsidRPr="00212E20" w:rsidRDefault="00F95BBC">
      <w:pPr>
        <w:rPr>
          <w:lang w:val="en-US"/>
        </w:rPr>
      </w:pPr>
    </w:p>
    <w:p w14:paraId="3CA0F42D" w14:textId="77777777" w:rsidR="00F95BBC" w:rsidRPr="00212E20" w:rsidRDefault="00F95BBC">
      <w:pPr>
        <w:rPr>
          <w:lang w:val="en-US"/>
        </w:rPr>
      </w:pPr>
    </w:p>
    <w:p w14:paraId="05C44016" w14:textId="77777777" w:rsidR="00F95BBC" w:rsidRPr="00212E20" w:rsidRDefault="00F95BBC" w:rsidP="00F95BBC">
      <w:pPr>
        <w:jc w:val="center"/>
        <w:rPr>
          <w:lang w:val="en-US"/>
        </w:rPr>
      </w:pPr>
      <w:bookmarkStart w:id="0" w:name="_GoBack"/>
      <w:bookmarkEnd w:id="0"/>
      <w:commentRangeStart w:id="1"/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organization</w:t>
      </w:r>
      <w:proofErr w:type="gramEnd"/>
      <w:r w:rsidRPr="00212E20">
        <w:rPr>
          <w:lang w:val="en-US"/>
        </w:rPr>
        <w:t xml:space="preserve"> logo]</w:t>
      </w:r>
      <w:commentRangeEnd w:id="1"/>
      <w:r w:rsidRPr="00212E20">
        <w:rPr>
          <w:rStyle w:val="CommentReference"/>
          <w:lang w:val="en-US"/>
        </w:rPr>
        <w:commentReference w:id="1"/>
      </w:r>
    </w:p>
    <w:p w14:paraId="54DB4862" w14:textId="77777777"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organization</w:t>
      </w:r>
      <w:proofErr w:type="gramEnd"/>
      <w:r w:rsidRPr="00212E20">
        <w:rPr>
          <w:lang w:val="en-US"/>
        </w:rPr>
        <w:t xml:space="preserve"> name]</w:t>
      </w:r>
    </w:p>
    <w:p w14:paraId="7B74C0DF" w14:textId="77777777" w:rsidR="00F95BBC" w:rsidRPr="00212E20" w:rsidRDefault="00F95BBC" w:rsidP="00F95BBC">
      <w:pPr>
        <w:jc w:val="center"/>
        <w:rPr>
          <w:lang w:val="en-US"/>
        </w:rPr>
      </w:pPr>
    </w:p>
    <w:p w14:paraId="49183315" w14:textId="77777777" w:rsidR="00F95BBC" w:rsidRPr="00212E20" w:rsidRDefault="00F95BBC" w:rsidP="00F95BBC">
      <w:pPr>
        <w:jc w:val="center"/>
        <w:rPr>
          <w:lang w:val="en-US"/>
        </w:rPr>
      </w:pPr>
    </w:p>
    <w:p w14:paraId="406C8113" w14:textId="77777777" w:rsidR="00F95BBC" w:rsidRPr="00212E20" w:rsidRDefault="00F95BBC" w:rsidP="00F95BBC">
      <w:pPr>
        <w:jc w:val="center"/>
        <w:rPr>
          <w:b/>
          <w:sz w:val="32"/>
          <w:szCs w:val="32"/>
          <w:lang w:val="en-US"/>
        </w:rPr>
      </w:pPr>
      <w:commentRangeStart w:id="2"/>
      <w:r w:rsidRPr="00212E20">
        <w:rPr>
          <w:b/>
          <w:sz w:val="32"/>
          <w:lang w:val="en-US"/>
        </w:rPr>
        <w:t>DISPOSAL AND DESTRUCTION POLICY</w:t>
      </w:r>
      <w:commentRangeEnd w:id="2"/>
      <w:r w:rsidRPr="00212E20">
        <w:rPr>
          <w:rStyle w:val="CommentReference"/>
          <w:lang w:val="en-US"/>
        </w:rPr>
        <w:commentReference w:id="2"/>
      </w:r>
    </w:p>
    <w:p w14:paraId="1DA08494" w14:textId="77777777"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95BBC" w:rsidRPr="00212E20" w14:paraId="50CBCC19" w14:textId="77777777" w:rsidTr="00F95BBC">
        <w:tc>
          <w:tcPr>
            <w:tcW w:w="2376" w:type="dxa"/>
          </w:tcPr>
          <w:p w14:paraId="320AF0F7" w14:textId="77777777" w:rsidR="00F95BBC" w:rsidRPr="00212E20" w:rsidRDefault="00F95BBC" w:rsidP="00F95BBC">
            <w:pPr>
              <w:rPr>
                <w:lang w:val="en-US"/>
              </w:rPr>
            </w:pPr>
            <w:commentRangeStart w:id="3"/>
            <w:r w:rsidRPr="00212E20">
              <w:rPr>
                <w:lang w:val="en-US"/>
              </w:rPr>
              <w:t>Code</w:t>
            </w:r>
            <w:commentRangeEnd w:id="3"/>
            <w:r w:rsidRPr="00212E20">
              <w:rPr>
                <w:rStyle w:val="CommentReference"/>
                <w:lang w:val="en-US"/>
              </w:rPr>
              <w:commentReference w:id="3"/>
            </w:r>
            <w:r w:rsidRPr="00212E20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68CB0D58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77ED9AC8" w14:textId="77777777" w:rsidTr="00F95BBC">
        <w:tc>
          <w:tcPr>
            <w:tcW w:w="2376" w:type="dxa"/>
          </w:tcPr>
          <w:p w14:paraId="3561C0D6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022F9ED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90BC9FC" w14:textId="77777777" w:rsidTr="00F95BBC">
        <w:tc>
          <w:tcPr>
            <w:tcW w:w="2376" w:type="dxa"/>
          </w:tcPr>
          <w:p w14:paraId="7157F473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5649D20B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311FD30" w14:textId="77777777" w:rsidTr="00F95BBC">
        <w:tc>
          <w:tcPr>
            <w:tcW w:w="2376" w:type="dxa"/>
          </w:tcPr>
          <w:p w14:paraId="0450A829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54FD7AE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5C4F3574" w14:textId="77777777" w:rsidTr="00F95BBC">
        <w:tc>
          <w:tcPr>
            <w:tcW w:w="2376" w:type="dxa"/>
          </w:tcPr>
          <w:p w14:paraId="642ADF25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5BBF7DF0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7A4B95E" w14:textId="77777777" w:rsidTr="00F95BBC">
        <w:tc>
          <w:tcPr>
            <w:tcW w:w="2376" w:type="dxa"/>
          </w:tcPr>
          <w:p w14:paraId="65C2981A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75520C0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35682DFB" w14:textId="77777777" w:rsidR="00F95BBC" w:rsidRPr="00212E20" w:rsidRDefault="00F95BBC" w:rsidP="00F95BBC">
      <w:pPr>
        <w:rPr>
          <w:lang w:val="en-US"/>
        </w:rPr>
      </w:pPr>
    </w:p>
    <w:p w14:paraId="78B8C00F" w14:textId="77777777" w:rsidR="00F95BBC" w:rsidRPr="00212E20" w:rsidRDefault="00F95BBC" w:rsidP="00F95BBC">
      <w:pPr>
        <w:rPr>
          <w:lang w:val="en-US"/>
        </w:rPr>
      </w:pPr>
    </w:p>
    <w:p w14:paraId="62AD0365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95BBC" w:rsidRPr="00212E20" w14:paraId="185F2F4E" w14:textId="77777777" w:rsidTr="00F95BBC">
        <w:tc>
          <w:tcPr>
            <w:tcW w:w="1384" w:type="dxa"/>
          </w:tcPr>
          <w:p w14:paraId="226834F3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12C42067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091BC5E5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098397B2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14:paraId="044EDA1E" w14:textId="77777777" w:rsidTr="00F95BBC">
        <w:tc>
          <w:tcPr>
            <w:tcW w:w="1384" w:type="dxa"/>
          </w:tcPr>
          <w:p w14:paraId="16A67A30" w14:textId="796B95D2" w:rsidR="00F95BBC" w:rsidRPr="00212E20" w:rsidRDefault="00522E87" w:rsidP="00F95BB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0BAA356B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BD00345" w14:textId="77777777" w:rsidR="00F95BBC" w:rsidRPr="00212E20" w:rsidRDefault="00F95BBC" w:rsidP="00F95BBC">
            <w:pPr>
              <w:rPr>
                <w:lang w:val="en-US"/>
              </w:rPr>
            </w:pPr>
            <w:proofErr w:type="spellStart"/>
            <w:r w:rsidRPr="00212E20">
              <w:rPr>
                <w:lang w:val="en-US"/>
              </w:rPr>
              <w:t>Dejan</w:t>
            </w:r>
            <w:proofErr w:type="spellEnd"/>
            <w:r w:rsidRPr="00212E20">
              <w:rPr>
                <w:lang w:val="en-US"/>
              </w:rPr>
              <w:t xml:space="preserve"> </w:t>
            </w:r>
            <w:proofErr w:type="spellStart"/>
            <w:r w:rsidRPr="00212E20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161A26CA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Basic document outline</w:t>
            </w:r>
          </w:p>
        </w:tc>
      </w:tr>
      <w:tr w:rsidR="00F95BBC" w:rsidRPr="00212E20" w14:paraId="6884C9A1" w14:textId="77777777" w:rsidTr="00F95BBC">
        <w:tc>
          <w:tcPr>
            <w:tcW w:w="1384" w:type="dxa"/>
          </w:tcPr>
          <w:p w14:paraId="6012765B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F536982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038201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79F6223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18E209A7" w14:textId="77777777" w:rsidTr="00F95BBC">
        <w:tc>
          <w:tcPr>
            <w:tcW w:w="1384" w:type="dxa"/>
          </w:tcPr>
          <w:p w14:paraId="49381B6D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880FAB2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71E26D3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AC45447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0A466F8" w14:textId="77777777" w:rsidTr="00F95BBC">
        <w:tc>
          <w:tcPr>
            <w:tcW w:w="1384" w:type="dxa"/>
          </w:tcPr>
          <w:p w14:paraId="329907B0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C8B15F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5495976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9F9D670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4188EFF0" w14:textId="77777777" w:rsidTr="00F95BBC">
        <w:tc>
          <w:tcPr>
            <w:tcW w:w="1384" w:type="dxa"/>
          </w:tcPr>
          <w:p w14:paraId="1E0F2198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889478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B487AD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FC5C7A5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416EDBD" w14:textId="77777777" w:rsidTr="00F95BBC">
        <w:tc>
          <w:tcPr>
            <w:tcW w:w="1384" w:type="dxa"/>
          </w:tcPr>
          <w:p w14:paraId="3D69B2B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AF9D8DF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0193F0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D954F7B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7338B2A" w14:textId="77777777" w:rsidTr="00F95BBC">
        <w:tc>
          <w:tcPr>
            <w:tcW w:w="1384" w:type="dxa"/>
          </w:tcPr>
          <w:p w14:paraId="7EAB2D25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EFDB35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7B92FF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672A513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3F6EAC1D" w14:textId="77777777" w:rsidR="00F95BBC" w:rsidRPr="00212E20" w:rsidRDefault="00F95BBC" w:rsidP="00F95BBC">
      <w:pPr>
        <w:rPr>
          <w:lang w:val="en-US"/>
        </w:rPr>
      </w:pPr>
    </w:p>
    <w:p w14:paraId="13CDB6EB" w14:textId="77777777" w:rsidR="00F95BBC" w:rsidRPr="00212E20" w:rsidRDefault="00F95BBC" w:rsidP="00F95BBC">
      <w:pPr>
        <w:rPr>
          <w:lang w:val="en-US"/>
        </w:rPr>
      </w:pPr>
    </w:p>
    <w:p w14:paraId="55EF1BCD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p w14:paraId="209BFA50" w14:textId="77777777" w:rsidR="002C6F47" w:rsidRDefault="00E2373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12E20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212E20">
        <w:rPr>
          <w:lang w:val="en-US"/>
        </w:rPr>
        <w:fldChar w:fldCharType="separate"/>
      </w:r>
      <w:hyperlink w:anchor="_Toc415650996" w:history="1">
        <w:r w:rsidR="002C6F47" w:rsidRPr="00BD5BBB">
          <w:rPr>
            <w:rStyle w:val="Hyperlink"/>
            <w:noProof/>
            <w:lang w:val="en-US"/>
          </w:rPr>
          <w:t>1.</w:t>
        </w:r>
        <w:r w:rsidR="002C6F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C6F47" w:rsidRPr="00BD5BBB">
          <w:rPr>
            <w:rStyle w:val="Hyperlink"/>
            <w:noProof/>
            <w:lang w:val="en-US"/>
          </w:rPr>
          <w:t>Purpose, scope and users</w:t>
        </w:r>
        <w:r w:rsidR="002C6F47">
          <w:rPr>
            <w:noProof/>
            <w:webHidden/>
          </w:rPr>
          <w:tab/>
        </w:r>
        <w:r w:rsidR="002C6F47">
          <w:rPr>
            <w:noProof/>
            <w:webHidden/>
          </w:rPr>
          <w:fldChar w:fldCharType="begin"/>
        </w:r>
        <w:r w:rsidR="002C6F47">
          <w:rPr>
            <w:noProof/>
            <w:webHidden/>
          </w:rPr>
          <w:instrText xml:space="preserve"> PAGEREF _Toc415650996 \h </w:instrText>
        </w:r>
        <w:r w:rsidR="002C6F47">
          <w:rPr>
            <w:noProof/>
            <w:webHidden/>
          </w:rPr>
        </w:r>
        <w:r w:rsidR="002C6F47">
          <w:rPr>
            <w:noProof/>
            <w:webHidden/>
          </w:rPr>
          <w:fldChar w:fldCharType="separate"/>
        </w:r>
        <w:r w:rsidR="002C6F47">
          <w:rPr>
            <w:noProof/>
            <w:webHidden/>
          </w:rPr>
          <w:t>3</w:t>
        </w:r>
        <w:r w:rsidR="002C6F47">
          <w:rPr>
            <w:noProof/>
            <w:webHidden/>
          </w:rPr>
          <w:fldChar w:fldCharType="end"/>
        </w:r>
      </w:hyperlink>
    </w:p>
    <w:p w14:paraId="1ADEA575" w14:textId="77777777" w:rsidR="002C6F47" w:rsidRDefault="002C6F4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997" w:history="1">
        <w:r w:rsidRPr="00BD5BBB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E3D89" w14:textId="77777777" w:rsidR="002C6F47" w:rsidRDefault="002C6F4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998" w:history="1">
        <w:r w:rsidRPr="00BD5BBB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Disposal and destruction of equipment and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0BAE47" w14:textId="77777777" w:rsidR="002C6F47" w:rsidRDefault="002C6F4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999" w:history="1">
        <w:r w:rsidRPr="00BD5BBB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2996C9" w14:textId="77777777" w:rsidR="002C6F47" w:rsidRDefault="002C6F4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000" w:history="1">
        <w:r w:rsidRPr="00BD5BBB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Mobile storage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A7151" w14:textId="77777777" w:rsidR="002C6F47" w:rsidRDefault="002C6F4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001" w:history="1">
        <w:r w:rsidRPr="00BD5BBB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Paper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9F12A" w14:textId="77777777" w:rsidR="002C6F47" w:rsidRDefault="002C6F4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002" w:history="1">
        <w:r w:rsidRPr="00BD5BBB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Erasure and destruction records; commission for the destruction of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5AFB2" w14:textId="77777777" w:rsidR="002C6F47" w:rsidRDefault="002C6F4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003" w:history="1">
        <w:r w:rsidRPr="00BD5BBB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023EE5" w14:textId="77777777" w:rsidR="002C6F47" w:rsidRDefault="002C6F4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004" w:history="1">
        <w:r w:rsidRPr="00BD5BBB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BD5BBB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1474A" w14:textId="77777777" w:rsidR="00EB09E9" w:rsidRPr="00212E20" w:rsidRDefault="00E2373D">
      <w:pPr>
        <w:rPr>
          <w:lang w:val="en-US"/>
        </w:rPr>
      </w:pPr>
      <w:r w:rsidRPr="00212E20">
        <w:rPr>
          <w:lang w:val="en-US"/>
        </w:rPr>
        <w:fldChar w:fldCharType="end"/>
      </w:r>
    </w:p>
    <w:p w14:paraId="1F489330" w14:textId="77777777"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E435FD8" w14:textId="77777777"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4" w:name="_Toc269500073"/>
      <w:bookmarkStart w:id="5" w:name="_Toc415650996"/>
      <w:r w:rsidRPr="00212E20">
        <w:rPr>
          <w:lang w:val="en-US"/>
        </w:rPr>
        <w:lastRenderedPageBreak/>
        <w:t>Purpose, scope and users</w:t>
      </w:r>
      <w:bookmarkEnd w:id="4"/>
      <w:bookmarkEnd w:id="5"/>
    </w:p>
    <w:p w14:paraId="39C0BF48" w14:textId="77777777" w:rsidR="00F95BBC" w:rsidRPr="00212E20" w:rsidRDefault="00F95BBC" w:rsidP="00F95BBC">
      <w:pPr>
        <w:numPr>
          <w:ilvl w:val="1"/>
          <w:numId w:val="0"/>
        </w:numPr>
        <w:spacing w:line="240" w:lineRule="auto"/>
        <w:rPr>
          <w:lang w:val="en-US"/>
        </w:rPr>
      </w:pPr>
      <w:r w:rsidRPr="00212E20">
        <w:rPr>
          <w:lang w:val="en-US"/>
        </w:rPr>
        <w:t xml:space="preserve">The purpose of this document is to ensure that information stored on equipment and media is safely destroyed or erased. </w:t>
      </w:r>
    </w:p>
    <w:p w14:paraId="3276F085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applied to the entire Information Security Management System (ISMS) scope, i.e. to all the information and communication technology as well as to the documentation within the scope.</w:t>
      </w:r>
    </w:p>
    <w:p w14:paraId="17F5DD1C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Users of this document are all employees of [organization name].</w:t>
      </w:r>
    </w:p>
    <w:p w14:paraId="4E3036E4" w14:textId="77777777" w:rsidR="00F95BBC" w:rsidRPr="00212E20" w:rsidRDefault="00F95BBC" w:rsidP="00F95BBC">
      <w:pPr>
        <w:rPr>
          <w:lang w:val="en-US"/>
        </w:rPr>
      </w:pPr>
    </w:p>
    <w:p w14:paraId="2AB699C1" w14:textId="77777777" w:rsidR="00F95BBC" w:rsidRPr="00212E20" w:rsidRDefault="00F95BBC" w:rsidP="00F95BBC">
      <w:pPr>
        <w:pStyle w:val="Heading1"/>
        <w:rPr>
          <w:lang w:val="en-US"/>
        </w:rPr>
      </w:pPr>
      <w:bookmarkStart w:id="6" w:name="_Toc269500074"/>
      <w:bookmarkStart w:id="7" w:name="_Toc415650997"/>
      <w:r w:rsidRPr="00212E20">
        <w:rPr>
          <w:lang w:val="en-US"/>
        </w:rPr>
        <w:t>Reference documents</w:t>
      </w:r>
      <w:bookmarkEnd w:id="6"/>
      <w:bookmarkEnd w:id="7"/>
    </w:p>
    <w:p w14:paraId="3A353B2F" w14:textId="77777777"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 xml:space="preserve">ISO/IEC 27001 standard, clauses </w:t>
      </w:r>
      <w:r w:rsidR="00477CD4">
        <w:rPr>
          <w:lang w:val="en-US"/>
        </w:rPr>
        <w:t>A.8.3.2, A.11.2.7</w:t>
      </w:r>
    </w:p>
    <w:p w14:paraId="272C4B26" w14:textId="77777777"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>Information Security Policy</w:t>
      </w:r>
    </w:p>
    <w:p w14:paraId="694BB8CF" w14:textId="77777777"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>[Information</w:t>
      </w:r>
      <w:r w:rsidR="008A115D">
        <w:rPr>
          <w:lang w:val="en-US"/>
        </w:rPr>
        <w:t xml:space="preserve"> Classification Policy</w:t>
      </w:r>
      <w:r w:rsidRPr="00212E20">
        <w:rPr>
          <w:lang w:val="en-US"/>
        </w:rPr>
        <w:t>]</w:t>
      </w:r>
    </w:p>
    <w:p w14:paraId="18FDCC65" w14:textId="77777777" w:rsidR="00F95BBC" w:rsidRPr="00212E20" w:rsidRDefault="00F95BBC" w:rsidP="00F95BBC">
      <w:pPr>
        <w:numPr>
          <w:ilvl w:val="0"/>
          <w:numId w:val="4"/>
        </w:numPr>
        <w:rPr>
          <w:lang w:val="en-US"/>
        </w:rPr>
      </w:pPr>
      <w:r w:rsidRPr="00212E20">
        <w:rPr>
          <w:lang w:val="en-US"/>
        </w:rPr>
        <w:t>[Inventory of Assets]</w:t>
      </w:r>
    </w:p>
    <w:p w14:paraId="5B970772" w14:textId="77777777" w:rsidR="00F95BBC" w:rsidRPr="00212E20" w:rsidRDefault="00F95BBC" w:rsidP="00F95BBC">
      <w:pPr>
        <w:rPr>
          <w:lang w:val="en-US"/>
        </w:rPr>
      </w:pPr>
    </w:p>
    <w:p w14:paraId="4C058890" w14:textId="77777777" w:rsidR="00F95BBC" w:rsidRPr="00212E20" w:rsidRDefault="00F95BBC" w:rsidP="00F95BBC">
      <w:pPr>
        <w:pStyle w:val="Heading1"/>
        <w:rPr>
          <w:lang w:val="en-US"/>
        </w:rPr>
      </w:pPr>
      <w:bookmarkStart w:id="8" w:name="_Toc269500075"/>
      <w:bookmarkStart w:id="9" w:name="_Toc415650998"/>
      <w:r w:rsidRPr="00212E20">
        <w:rPr>
          <w:lang w:val="en-US"/>
        </w:rPr>
        <w:t>Disposal and destruction of equipment and media</w:t>
      </w:r>
      <w:bookmarkEnd w:id="8"/>
      <w:bookmarkEnd w:id="9"/>
    </w:p>
    <w:p w14:paraId="0B54E896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All data and licensed software stored on mobile storage media (e.g. on CD, DVD, USB flash drive, memory card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etc</w:t>
      </w:r>
      <w:r w:rsidR="00480C36" w:rsidRPr="00212E20">
        <w:rPr>
          <w:lang w:val="en-US"/>
        </w:rPr>
        <w:t>.</w:t>
      </w:r>
      <w:r w:rsidR="00480C36">
        <w:rPr>
          <w:lang w:val="en-US"/>
        </w:rPr>
        <w:t>;</w:t>
      </w:r>
      <w:r w:rsidR="00480C36" w:rsidRPr="00212E20">
        <w:rPr>
          <w:lang w:val="en-US"/>
        </w:rPr>
        <w:t xml:space="preserve"> </w:t>
      </w:r>
      <w:r w:rsidRPr="00212E20">
        <w:rPr>
          <w:lang w:val="en-US"/>
        </w:rPr>
        <w:t>but also on paper) and on all equipment containing storage media (e.g. computers, mobile phones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etc.) must be erased or the medium destroyed before it is </w:t>
      </w:r>
      <w:commentRangeStart w:id="10"/>
      <w:r w:rsidRPr="00212E20">
        <w:rPr>
          <w:lang w:val="en-US"/>
        </w:rPr>
        <w:t xml:space="preserve">disposed of </w:t>
      </w:r>
      <w:commentRangeEnd w:id="10"/>
      <w:r w:rsidRPr="00212E20">
        <w:rPr>
          <w:rStyle w:val="CommentReference"/>
          <w:lang w:val="en-US"/>
        </w:rPr>
        <w:commentReference w:id="10"/>
      </w:r>
      <w:r w:rsidRPr="00212E20">
        <w:rPr>
          <w:lang w:val="en-US"/>
        </w:rPr>
        <w:t xml:space="preserve">or </w:t>
      </w:r>
      <w:commentRangeStart w:id="11"/>
      <w:r w:rsidRPr="00212E20">
        <w:rPr>
          <w:lang w:val="en-US"/>
        </w:rPr>
        <w:t>reused</w:t>
      </w:r>
      <w:commentRangeEnd w:id="11"/>
      <w:r w:rsidRPr="00212E20">
        <w:rPr>
          <w:rStyle w:val="CommentReference"/>
          <w:lang w:val="en-US"/>
        </w:rPr>
        <w:commentReference w:id="11"/>
      </w:r>
      <w:r w:rsidRPr="00212E20">
        <w:rPr>
          <w:lang w:val="en-US"/>
        </w:rPr>
        <w:t xml:space="preserve">.  </w:t>
      </w:r>
    </w:p>
    <w:p w14:paraId="536B8806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person responsible for erasing data / destroying media must inform the owner of the asset in question about erasing</w:t>
      </w:r>
      <w:r w:rsidR="00480C36">
        <w:rPr>
          <w:lang w:val="en-US"/>
        </w:rPr>
        <w:t xml:space="preserve"> </w:t>
      </w:r>
      <w:r w:rsidRPr="00212E20">
        <w:rPr>
          <w:lang w:val="en-US"/>
        </w:rPr>
        <w:t>/destroying data</w:t>
      </w:r>
      <w:commentRangeStart w:id="12"/>
      <w:r w:rsidRPr="00212E20">
        <w:rPr>
          <w:lang w:val="en-US"/>
        </w:rPr>
        <w:t>, and the asset owner must update the Inventory of Assets.</w:t>
      </w:r>
      <w:commentRangeEnd w:id="12"/>
      <w:r w:rsidRPr="00212E20">
        <w:rPr>
          <w:rStyle w:val="CommentReference"/>
          <w:lang w:val="en-US"/>
        </w:rPr>
        <w:commentReference w:id="12"/>
      </w:r>
    </w:p>
    <w:p w14:paraId="5F4E3D99" w14:textId="77777777" w:rsidR="00F95BBC" w:rsidRPr="00212E20" w:rsidRDefault="00F95BBC" w:rsidP="00F95BBC">
      <w:pPr>
        <w:pStyle w:val="Heading2"/>
        <w:rPr>
          <w:lang w:val="en-US"/>
        </w:rPr>
      </w:pPr>
      <w:bookmarkStart w:id="13" w:name="_Toc269500076"/>
      <w:bookmarkStart w:id="14" w:name="_Toc415650999"/>
      <w:r w:rsidRPr="00212E20">
        <w:rPr>
          <w:lang w:val="en-US"/>
        </w:rPr>
        <w:t>Equipment</w:t>
      </w:r>
      <w:bookmarkEnd w:id="13"/>
      <w:bookmarkEnd w:id="14"/>
    </w:p>
    <w:p w14:paraId="579DF43E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job</w:t>
      </w:r>
      <w:proofErr w:type="gramEnd"/>
      <w:r w:rsidRPr="00212E20">
        <w:rPr>
          <w:lang w:val="en-US"/>
        </w:rPr>
        <w:t xml:space="preserve"> title] is responsible for checking and erasing data from equipment, </w:t>
      </w:r>
      <w:commentRangeStart w:id="15"/>
      <w:r w:rsidRPr="00212E20">
        <w:rPr>
          <w:lang w:val="en-US"/>
        </w:rPr>
        <w:t xml:space="preserve">unless the </w:t>
      </w:r>
      <w:r w:rsidR="007A2F9B">
        <w:rPr>
          <w:lang w:val="en-US"/>
        </w:rPr>
        <w:t>[</w:t>
      </w:r>
      <w:r w:rsidRPr="00212E20">
        <w:rPr>
          <w:lang w:val="en-US"/>
        </w:rPr>
        <w:t xml:space="preserve">Information </w:t>
      </w:r>
      <w:r w:rsidR="007A2F9B">
        <w:rPr>
          <w:lang w:val="en-US"/>
        </w:rPr>
        <w:t xml:space="preserve">Classification Policy] </w:t>
      </w:r>
      <w:r w:rsidRPr="00212E20">
        <w:rPr>
          <w:lang w:val="en-US"/>
        </w:rPr>
        <w:t>prescribes differently</w:t>
      </w:r>
      <w:commentRangeEnd w:id="15"/>
      <w:r w:rsidRPr="00212E20">
        <w:rPr>
          <w:rStyle w:val="CommentReference"/>
          <w:lang w:val="en-US"/>
        </w:rPr>
        <w:commentReference w:id="15"/>
      </w:r>
      <w:r w:rsidRPr="00212E20">
        <w:rPr>
          <w:lang w:val="en-US"/>
        </w:rPr>
        <w:t xml:space="preserve">.  Data must be erased [describe the </w:t>
      </w:r>
      <w:commentRangeStart w:id="16"/>
      <w:r w:rsidRPr="00212E20">
        <w:rPr>
          <w:lang w:val="en-US"/>
        </w:rPr>
        <w:t xml:space="preserve">technology used for erasing </w:t>
      </w:r>
      <w:commentRangeEnd w:id="16"/>
      <w:r w:rsidRPr="00212E20">
        <w:rPr>
          <w:rStyle w:val="CommentReference"/>
          <w:lang w:val="en-US"/>
        </w:rPr>
        <w:commentReference w:id="16"/>
      </w:r>
      <w:r w:rsidRPr="00212E20">
        <w:rPr>
          <w:lang w:val="en-US"/>
        </w:rPr>
        <w:t xml:space="preserve">data from media in the equipment], but if the process is not secure enough considering the sensitivity of </w:t>
      </w:r>
      <w:r w:rsidR="00480C36">
        <w:rPr>
          <w:lang w:val="en-US"/>
        </w:rPr>
        <w:t xml:space="preserve">the </w:t>
      </w:r>
      <w:r w:rsidRPr="00212E20">
        <w:rPr>
          <w:lang w:val="en-US"/>
        </w:rPr>
        <w:t xml:space="preserve">data, then the </w:t>
      </w:r>
      <w:commentRangeStart w:id="17"/>
      <w:r w:rsidRPr="00212E20">
        <w:rPr>
          <w:lang w:val="en-US"/>
        </w:rPr>
        <w:t>storage medium must be destroyed</w:t>
      </w:r>
      <w:commentRangeEnd w:id="17"/>
      <w:r w:rsidRPr="00212E20">
        <w:rPr>
          <w:rStyle w:val="CommentReference"/>
          <w:lang w:val="en-US"/>
        </w:rPr>
        <w:commentReference w:id="17"/>
      </w:r>
      <w:r w:rsidRPr="00212E20">
        <w:rPr>
          <w:lang w:val="en-US"/>
        </w:rPr>
        <w:t xml:space="preserve">. </w:t>
      </w:r>
    </w:p>
    <w:p w14:paraId="61AFCA4F" w14:textId="77777777" w:rsidR="00F95BBC" w:rsidRPr="00212E20" w:rsidRDefault="00F95BBC" w:rsidP="00F95BBC">
      <w:pPr>
        <w:pStyle w:val="Heading2"/>
        <w:rPr>
          <w:lang w:val="en-US"/>
        </w:rPr>
      </w:pPr>
      <w:bookmarkStart w:id="18" w:name="_Toc269500077"/>
      <w:bookmarkStart w:id="19" w:name="_Toc415651000"/>
      <w:r w:rsidRPr="00212E20">
        <w:rPr>
          <w:lang w:val="en-US"/>
        </w:rPr>
        <w:t>Mobile storage media</w:t>
      </w:r>
      <w:bookmarkEnd w:id="18"/>
      <w:bookmarkEnd w:id="19"/>
    </w:p>
    <w:p w14:paraId="2FF12619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job</w:t>
      </w:r>
      <w:proofErr w:type="gramEnd"/>
      <w:r w:rsidRPr="00212E20">
        <w:rPr>
          <w:lang w:val="en-US"/>
        </w:rPr>
        <w:t xml:space="preserve"> title] is responsible for erasing data from mobile storage media, </w:t>
      </w:r>
      <w:commentRangeStart w:id="20"/>
      <w:r w:rsidRPr="00212E20">
        <w:rPr>
          <w:lang w:val="en-US"/>
        </w:rPr>
        <w:t xml:space="preserve">unless the </w:t>
      </w:r>
      <w:r w:rsidR="007A2F9B">
        <w:rPr>
          <w:lang w:val="en-US"/>
        </w:rPr>
        <w:t>[</w:t>
      </w:r>
      <w:r w:rsidRPr="00212E20">
        <w:rPr>
          <w:lang w:val="en-US"/>
        </w:rPr>
        <w:t xml:space="preserve">Information </w:t>
      </w:r>
      <w:r w:rsidR="007A2F9B">
        <w:rPr>
          <w:lang w:val="en-US"/>
        </w:rPr>
        <w:t xml:space="preserve">Classification Policy] </w:t>
      </w:r>
      <w:r w:rsidRPr="00212E20">
        <w:rPr>
          <w:lang w:val="en-US"/>
        </w:rPr>
        <w:t>prescribes differently</w:t>
      </w:r>
      <w:commentRangeEnd w:id="20"/>
      <w:r w:rsidRPr="00212E20">
        <w:rPr>
          <w:rStyle w:val="CommentReference"/>
          <w:lang w:val="en-US"/>
        </w:rPr>
        <w:commentReference w:id="20"/>
      </w:r>
      <w:r w:rsidRPr="00212E20">
        <w:rPr>
          <w:lang w:val="en-US"/>
        </w:rPr>
        <w:t xml:space="preserve">.  Data must be erased [describe the technology used for erasing data from media], but if the erasure process is not secure enough considering the sensitivity of </w:t>
      </w:r>
      <w:r w:rsidR="00480C36">
        <w:rPr>
          <w:lang w:val="en-US"/>
        </w:rPr>
        <w:t xml:space="preserve">the </w:t>
      </w:r>
      <w:r w:rsidRPr="00212E20">
        <w:rPr>
          <w:lang w:val="en-US"/>
        </w:rPr>
        <w:t>data, then the storage medium must be destroyed.</w:t>
      </w:r>
    </w:p>
    <w:p w14:paraId="514F480D" w14:textId="77777777" w:rsidR="00F95BBC" w:rsidRPr="00212E20" w:rsidRDefault="00F95BBC" w:rsidP="00F95BBC">
      <w:pPr>
        <w:pStyle w:val="Heading2"/>
        <w:rPr>
          <w:lang w:val="en-US"/>
        </w:rPr>
      </w:pPr>
      <w:bookmarkStart w:id="21" w:name="_Toc269500078"/>
      <w:bookmarkStart w:id="22" w:name="_Toc415651001"/>
      <w:r w:rsidRPr="00212E20">
        <w:rPr>
          <w:lang w:val="en-US"/>
        </w:rPr>
        <w:t>Paper media</w:t>
      </w:r>
      <w:bookmarkEnd w:id="21"/>
      <w:bookmarkEnd w:id="22"/>
    </w:p>
    <w:p w14:paraId="698BF2B0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 xml:space="preserve">Employees of the organization handling </w:t>
      </w:r>
      <w:r w:rsidR="00D3707C" w:rsidRPr="00212E20">
        <w:rPr>
          <w:lang w:val="en-US"/>
        </w:rPr>
        <w:t xml:space="preserve">individual </w:t>
      </w:r>
      <w:r w:rsidRPr="00212E20">
        <w:rPr>
          <w:lang w:val="en-US"/>
        </w:rPr>
        <w:t xml:space="preserve">documents are responsible for destroying paper </w:t>
      </w:r>
      <w:r w:rsidR="00F40816">
        <w:rPr>
          <w:lang w:val="en-US"/>
        </w:rPr>
        <w:t>documents</w:t>
      </w:r>
      <w:r w:rsidRPr="00212E20">
        <w:rPr>
          <w:lang w:val="en-US"/>
        </w:rPr>
        <w:t xml:space="preserve">, </w:t>
      </w:r>
      <w:commentRangeStart w:id="23"/>
      <w:r w:rsidRPr="00212E20">
        <w:rPr>
          <w:lang w:val="en-US"/>
        </w:rPr>
        <w:t xml:space="preserve">unless the </w:t>
      </w:r>
      <w:r w:rsidR="00F40816">
        <w:rPr>
          <w:lang w:val="en-US"/>
        </w:rPr>
        <w:t>[</w:t>
      </w:r>
      <w:r w:rsidRPr="00212E20">
        <w:rPr>
          <w:lang w:val="en-US"/>
        </w:rPr>
        <w:t>Information</w:t>
      </w:r>
      <w:r w:rsidR="00F40816">
        <w:rPr>
          <w:lang w:val="en-US"/>
        </w:rPr>
        <w:t xml:space="preserve"> Classification Policy]</w:t>
      </w:r>
      <w:r w:rsidRPr="00212E20">
        <w:rPr>
          <w:lang w:val="en-US"/>
        </w:rPr>
        <w:t xml:space="preserve"> prescribes differently</w:t>
      </w:r>
      <w:commentRangeEnd w:id="23"/>
      <w:r w:rsidRPr="00212E20">
        <w:rPr>
          <w:rStyle w:val="CommentReference"/>
          <w:lang w:val="en-US"/>
        </w:rPr>
        <w:commentReference w:id="23"/>
      </w:r>
      <w:r w:rsidRPr="00212E20">
        <w:rPr>
          <w:lang w:val="en-US"/>
        </w:rPr>
        <w:t xml:space="preserve">. Paper </w:t>
      </w:r>
      <w:r w:rsidR="00F40816">
        <w:rPr>
          <w:lang w:val="en-US"/>
        </w:rPr>
        <w:t>documents</w:t>
      </w:r>
      <w:r w:rsidR="00F40816" w:rsidRPr="00212E20">
        <w:rPr>
          <w:lang w:val="en-US"/>
        </w:rPr>
        <w:t xml:space="preserve"> </w:t>
      </w:r>
      <w:r w:rsidRPr="00212E20">
        <w:rPr>
          <w:lang w:val="en-US"/>
        </w:rPr>
        <w:t xml:space="preserve">are destroyed </w:t>
      </w:r>
      <w:commentRangeStart w:id="24"/>
      <w:r w:rsidRPr="00212E20">
        <w:rPr>
          <w:lang w:val="en-US"/>
        </w:rPr>
        <w:t>in paper shredders</w:t>
      </w:r>
      <w:commentRangeEnd w:id="24"/>
      <w:r w:rsidRPr="00212E20">
        <w:rPr>
          <w:rStyle w:val="CommentReference"/>
          <w:lang w:val="en-US"/>
        </w:rPr>
        <w:commentReference w:id="24"/>
      </w:r>
      <w:r w:rsidRPr="00212E20">
        <w:rPr>
          <w:lang w:val="en-US"/>
        </w:rPr>
        <w:t>.</w:t>
      </w:r>
    </w:p>
    <w:p w14:paraId="38EA2D38" w14:textId="77777777" w:rsidR="00F95BBC" w:rsidRPr="00212E20" w:rsidRDefault="00F95BBC" w:rsidP="00F95BBC">
      <w:pPr>
        <w:pStyle w:val="Heading2"/>
        <w:rPr>
          <w:lang w:val="en-US"/>
        </w:rPr>
      </w:pPr>
      <w:bookmarkStart w:id="25" w:name="_Toc269500079"/>
      <w:bookmarkStart w:id="26" w:name="_Toc415651002"/>
      <w:r w:rsidRPr="00212E20">
        <w:rPr>
          <w:lang w:val="en-US"/>
        </w:rPr>
        <w:lastRenderedPageBreak/>
        <w:t>Erasure and destruction records; commission for the destruction of information</w:t>
      </w:r>
      <w:bookmarkEnd w:id="25"/>
      <w:bookmarkEnd w:id="26"/>
    </w:p>
    <w:p w14:paraId="0AD58AAC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 xml:space="preserve">Records of erasure/destruction must be kept for all data classified as </w:t>
      </w:r>
      <w:commentRangeStart w:id="27"/>
      <w:r w:rsidRPr="00212E20">
        <w:rPr>
          <w:lang w:val="en-US"/>
        </w:rPr>
        <w:t>"Restricted" and "Confidential</w:t>
      </w:r>
      <w:commentRangeEnd w:id="27"/>
      <w:r w:rsidRPr="00212E20">
        <w:rPr>
          <w:rStyle w:val="CommentReference"/>
          <w:lang w:val="en-US"/>
        </w:rPr>
        <w:commentReference w:id="27"/>
      </w:r>
      <w:r w:rsidRPr="00212E20">
        <w:rPr>
          <w:lang w:val="en-US"/>
        </w:rPr>
        <w:t>.</w:t>
      </w:r>
      <w:r w:rsidR="00056710">
        <w:rPr>
          <w:lang w:val="en-US"/>
        </w:rPr>
        <w:t>"</w:t>
      </w:r>
      <w:r w:rsidRPr="00212E20">
        <w:rPr>
          <w:lang w:val="en-US"/>
        </w:rPr>
        <w:t xml:space="preserve">  Records must include the following information: information about the </w:t>
      </w:r>
      <w:r w:rsidR="00EB1CFE">
        <w:rPr>
          <w:lang w:val="en-US"/>
        </w:rPr>
        <w:t>media</w:t>
      </w:r>
      <w:r w:rsidRPr="00212E20">
        <w:rPr>
          <w:lang w:val="en-US"/>
        </w:rPr>
        <w:t xml:space="preserve">, date of erasure/destruction, method of erasure/destruction, person who carried out the process. </w:t>
      </w:r>
    </w:p>
    <w:p w14:paraId="3D35AD58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 xml:space="preserve">All information classified as "Confidential" must be </w:t>
      </w:r>
      <w:proofErr w:type="gramStart"/>
      <w:r w:rsidRPr="00212E20">
        <w:rPr>
          <w:lang w:val="en-US"/>
        </w:rPr>
        <w:t>erased/destroyed</w:t>
      </w:r>
      <w:proofErr w:type="gramEnd"/>
      <w:r w:rsidRPr="00212E20">
        <w:rPr>
          <w:lang w:val="en-US"/>
        </w:rPr>
        <w:t xml:space="preserve"> in the presence of a commission consisting of persons authori</w:t>
      </w:r>
      <w:r w:rsidR="00EB1CFE">
        <w:rPr>
          <w:lang w:val="en-US"/>
        </w:rPr>
        <w:t>z</w:t>
      </w:r>
      <w:r w:rsidRPr="00212E20">
        <w:rPr>
          <w:lang w:val="en-US"/>
        </w:rPr>
        <w:t xml:space="preserve">ed to access the information </w:t>
      </w:r>
      <w:r w:rsidR="00480C36">
        <w:rPr>
          <w:lang w:val="en-US"/>
        </w:rPr>
        <w:t xml:space="preserve">in </w:t>
      </w:r>
      <w:r w:rsidRPr="00212E20">
        <w:rPr>
          <w:lang w:val="en-US"/>
        </w:rPr>
        <w:t xml:space="preserve">question. </w:t>
      </w:r>
    </w:p>
    <w:p w14:paraId="4F47E009" w14:textId="77777777" w:rsidR="00F95BBC" w:rsidRPr="00212E20" w:rsidRDefault="00F95BBC" w:rsidP="00F95BBC">
      <w:pPr>
        <w:rPr>
          <w:lang w:val="en-US"/>
        </w:rPr>
      </w:pPr>
    </w:p>
    <w:p w14:paraId="136A95A9" w14:textId="77777777" w:rsidR="00F95BBC" w:rsidRPr="00212E20" w:rsidRDefault="00F95BBC" w:rsidP="00F95BBC">
      <w:pPr>
        <w:pStyle w:val="Heading1"/>
        <w:rPr>
          <w:lang w:val="en-US"/>
        </w:rPr>
      </w:pPr>
      <w:bookmarkStart w:id="28" w:name="_Toc269500080"/>
      <w:bookmarkStart w:id="29" w:name="_Toc415651003"/>
      <w:r w:rsidRPr="00212E20">
        <w:rPr>
          <w:lang w:val="en-US"/>
        </w:rPr>
        <w:t>Managing records kept on the basis of this document</w:t>
      </w:r>
      <w:bookmarkEnd w:id="28"/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1678"/>
        <w:gridCol w:w="1678"/>
        <w:gridCol w:w="2492"/>
        <w:gridCol w:w="1368"/>
      </w:tblGrid>
      <w:tr w:rsidR="00F95BBC" w:rsidRPr="00212E20" w14:paraId="4261BB2D" w14:textId="77777777" w:rsidTr="00F95BBC">
        <w:tc>
          <w:tcPr>
            <w:tcW w:w="1969" w:type="dxa"/>
            <w:shd w:val="clear" w:color="auto" w:fill="F2F2F2"/>
          </w:tcPr>
          <w:p w14:paraId="7AFC2672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365BCA24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7A66A21D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4E6626F9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3FF202C9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Retention time</w:t>
            </w:r>
          </w:p>
        </w:tc>
      </w:tr>
      <w:tr w:rsidR="00F95BBC" w:rsidRPr="00212E20" w14:paraId="22FB90E0" w14:textId="77777777" w:rsidTr="00F95BBC">
        <w:tc>
          <w:tcPr>
            <w:tcW w:w="1969" w:type="dxa"/>
          </w:tcPr>
          <w:p w14:paraId="3A56853D" w14:textId="77777777" w:rsidR="00F95BBC" w:rsidRPr="00212E20" w:rsidRDefault="00F95BBC" w:rsidP="00480C36">
            <w:pPr>
              <w:spacing w:after="0"/>
              <w:rPr>
                <w:lang w:val="en-US"/>
              </w:rPr>
            </w:pPr>
            <w:r w:rsidRPr="00212E20">
              <w:rPr>
                <w:lang w:val="en-US"/>
              </w:rPr>
              <w:t xml:space="preserve">[Erasure/destruction records] </w:t>
            </w:r>
            <w:r w:rsidR="00480C36">
              <w:rPr>
                <w:lang w:val="en-US"/>
              </w:rPr>
              <w:t>–</w:t>
            </w:r>
            <w:r w:rsidR="00480C36" w:rsidRPr="00212E20">
              <w:rPr>
                <w:lang w:val="en-US"/>
              </w:rPr>
              <w:t xml:space="preserve"> </w:t>
            </w:r>
            <w:r w:rsidRPr="00212E20">
              <w:rPr>
                <w:lang w:val="en-US"/>
              </w:rPr>
              <w:t>in paper form</w:t>
            </w:r>
          </w:p>
        </w:tc>
        <w:tc>
          <w:tcPr>
            <w:tcW w:w="1683" w:type="dxa"/>
          </w:tcPr>
          <w:p w14:paraId="24425179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[name of filing folder/cabinet]</w:t>
            </w:r>
          </w:p>
        </w:tc>
        <w:tc>
          <w:tcPr>
            <w:tcW w:w="1701" w:type="dxa"/>
          </w:tcPr>
          <w:p w14:paraId="1F3C6068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6A4B3A43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The cabinet is locked, the keys are kept by [job functions]</w:t>
            </w:r>
          </w:p>
        </w:tc>
        <w:tc>
          <w:tcPr>
            <w:tcW w:w="1383" w:type="dxa"/>
          </w:tcPr>
          <w:p w14:paraId="63071D4A" w14:textId="77777777" w:rsidR="00F95BBC" w:rsidRPr="00212E20" w:rsidRDefault="00F95BBC" w:rsidP="00480C36">
            <w:pPr>
              <w:rPr>
                <w:lang w:val="en-US"/>
              </w:rPr>
            </w:pPr>
            <w:r w:rsidRPr="00212E20">
              <w:rPr>
                <w:lang w:val="en-US"/>
              </w:rPr>
              <w:t xml:space="preserve">Records are stored for </w:t>
            </w:r>
            <w:r w:rsidR="00480C36">
              <w:rPr>
                <w:lang w:val="en-US"/>
              </w:rPr>
              <w:t>a</w:t>
            </w:r>
            <w:r w:rsidR="00480C36" w:rsidRPr="00212E20">
              <w:rPr>
                <w:lang w:val="en-US"/>
              </w:rPr>
              <w:t xml:space="preserve"> </w:t>
            </w:r>
            <w:r w:rsidRPr="00212E20">
              <w:rPr>
                <w:lang w:val="en-US"/>
              </w:rPr>
              <w:t>period of 5 years</w:t>
            </w:r>
          </w:p>
        </w:tc>
      </w:tr>
    </w:tbl>
    <w:p w14:paraId="7F298457" w14:textId="77777777" w:rsidR="00F95BBC" w:rsidRPr="00212E20" w:rsidRDefault="00F95BBC" w:rsidP="00F95BBC">
      <w:pPr>
        <w:rPr>
          <w:lang w:val="en-US"/>
        </w:rPr>
      </w:pPr>
    </w:p>
    <w:p w14:paraId="76C6F2DD" w14:textId="77777777" w:rsidR="00F95BBC" w:rsidRPr="00212E20" w:rsidRDefault="00F95BBC" w:rsidP="00F95BBC">
      <w:pPr>
        <w:pStyle w:val="Heading1"/>
        <w:rPr>
          <w:lang w:val="en-US"/>
        </w:rPr>
      </w:pPr>
      <w:bookmarkStart w:id="30" w:name="_Toc269500081"/>
      <w:bookmarkStart w:id="31" w:name="_Toc415651004"/>
      <w:r w:rsidRPr="00212E20">
        <w:rPr>
          <w:lang w:val="en-US"/>
        </w:rPr>
        <w:t>Validity and document management</w:t>
      </w:r>
      <w:bookmarkEnd w:id="30"/>
      <w:bookmarkEnd w:id="31"/>
    </w:p>
    <w:p w14:paraId="496012D4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valid as of [date]</w:t>
      </w:r>
      <w:r w:rsidR="00480C36">
        <w:rPr>
          <w:lang w:val="en-US"/>
        </w:rPr>
        <w:t>.</w:t>
      </w:r>
    </w:p>
    <w:p w14:paraId="05BF2350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owner of this document is [job title], who must check and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if necessary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update the document at least </w:t>
      </w:r>
      <w:commentRangeStart w:id="32"/>
      <w:r w:rsidRPr="00212E20">
        <w:rPr>
          <w:lang w:val="en-US"/>
        </w:rPr>
        <w:t>once a year</w:t>
      </w:r>
      <w:commentRangeEnd w:id="32"/>
      <w:r w:rsidRPr="00212E20">
        <w:rPr>
          <w:rStyle w:val="CommentReference"/>
          <w:lang w:val="en-US"/>
        </w:rPr>
        <w:commentReference w:id="32"/>
      </w:r>
      <w:r w:rsidRPr="00212E20">
        <w:rPr>
          <w:lang w:val="en-US"/>
        </w:rPr>
        <w:t>.</w:t>
      </w:r>
    </w:p>
    <w:p w14:paraId="10BA74CE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When evaluating the effectiveness and adequacy of this document, the following criteria need to be considered:</w:t>
      </w:r>
    </w:p>
    <w:p w14:paraId="5C1FB3EA" w14:textId="77777777" w:rsidR="00F95BBC" w:rsidRPr="00212E20" w:rsidRDefault="00F95BBC" w:rsidP="00F95BBC">
      <w:pPr>
        <w:numPr>
          <w:ilvl w:val="0"/>
          <w:numId w:val="2"/>
        </w:numPr>
        <w:spacing w:after="0"/>
        <w:rPr>
          <w:lang w:val="en-US"/>
        </w:rPr>
      </w:pPr>
      <w:r w:rsidRPr="00212E20">
        <w:rPr>
          <w:lang w:val="en-US"/>
        </w:rPr>
        <w:t>number of incidents arising from failure to erase or destroy information in a manner specified in this document</w:t>
      </w:r>
    </w:p>
    <w:p w14:paraId="4745F0DF" w14:textId="77777777" w:rsidR="00F95BBC" w:rsidRPr="00212E20" w:rsidRDefault="00F95BBC" w:rsidP="00F95BBC">
      <w:pPr>
        <w:numPr>
          <w:ilvl w:val="0"/>
          <w:numId w:val="2"/>
        </w:numPr>
        <w:rPr>
          <w:lang w:val="en-US"/>
        </w:rPr>
      </w:pPr>
      <w:r w:rsidRPr="00212E20">
        <w:rPr>
          <w:lang w:val="en-US"/>
        </w:rPr>
        <w:t>number of destruction processes for information with higher confidentiality levels for which no record is kept</w:t>
      </w:r>
    </w:p>
    <w:p w14:paraId="6136852F" w14:textId="77777777" w:rsidR="00F95BBC" w:rsidRPr="00212E20" w:rsidRDefault="00F95BBC" w:rsidP="00F95BBC">
      <w:pPr>
        <w:rPr>
          <w:lang w:val="en-US"/>
        </w:rPr>
      </w:pPr>
    </w:p>
    <w:p w14:paraId="03A044AE" w14:textId="77777777" w:rsidR="00F95BBC" w:rsidRPr="00212E20" w:rsidRDefault="00F95BBC" w:rsidP="00F95BBC">
      <w:pPr>
        <w:spacing w:after="0"/>
        <w:rPr>
          <w:lang w:val="en-US"/>
        </w:rPr>
      </w:pPr>
      <w:commentRangeStart w:id="33"/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job</w:t>
      </w:r>
      <w:proofErr w:type="gramEnd"/>
      <w:r w:rsidRPr="00212E20">
        <w:rPr>
          <w:lang w:val="en-US"/>
        </w:rPr>
        <w:t xml:space="preserve"> title]</w:t>
      </w:r>
    </w:p>
    <w:p w14:paraId="36776A34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name</w:t>
      </w:r>
      <w:proofErr w:type="gramEnd"/>
      <w:r w:rsidRPr="00212E20">
        <w:rPr>
          <w:lang w:val="en-US"/>
        </w:rPr>
        <w:t>]</w:t>
      </w:r>
    </w:p>
    <w:p w14:paraId="1E322010" w14:textId="77777777" w:rsidR="00F95BBC" w:rsidRPr="00212E20" w:rsidRDefault="00F95BBC" w:rsidP="00F95BBC">
      <w:pPr>
        <w:spacing w:after="0"/>
        <w:rPr>
          <w:lang w:val="en-US"/>
        </w:rPr>
      </w:pPr>
    </w:p>
    <w:p w14:paraId="0404D11F" w14:textId="77777777" w:rsidR="00F95BBC" w:rsidRPr="00212E20" w:rsidRDefault="00F95BBC" w:rsidP="00F95BBC">
      <w:pPr>
        <w:spacing w:after="0"/>
        <w:rPr>
          <w:lang w:val="en-US"/>
        </w:rPr>
      </w:pPr>
    </w:p>
    <w:p w14:paraId="47D7346E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_________________________</w:t>
      </w:r>
    </w:p>
    <w:p w14:paraId="26033335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signature</w:t>
      </w:r>
      <w:proofErr w:type="gramEnd"/>
      <w:r w:rsidRPr="00212E20">
        <w:rPr>
          <w:lang w:val="en-US"/>
        </w:rPr>
        <w:t>]</w:t>
      </w:r>
      <w:commentRangeEnd w:id="33"/>
      <w:r w:rsidRPr="00212E20">
        <w:rPr>
          <w:rStyle w:val="CommentReference"/>
          <w:lang w:val="en-US"/>
        </w:rPr>
        <w:commentReference w:id="33"/>
      </w:r>
    </w:p>
    <w:sectPr w:rsidR="00F95BBC" w:rsidRPr="00212E20" w:rsidSect="00F95BB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initials="DK">
    <w:p w14:paraId="63D04A86" w14:textId="77777777" w:rsidR="00F95BBC" w:rsidRDefault="00F95BB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5-04-01T11:27:00Z" w:initials="DK">
    <w:p w14:paraId="48C7E174" w14:textId="77777777" w:rsidR="00F95BBC" w:rsidRDefault="00F95B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Policy need not constitute a separate document if the same rules are prescribed by the Operating Procedures for Information and Communication Technology</w:t>
      </w:r>
      <w:r w:rsidR="006E1D48">
        <w:t>.</w:t>
      </w:r>
    </w:p>
  </w:comment>
  <w:comment w:id="3" w:author="Dejan Košutić" w:initials="DK">
    <w:p w14:paraId="3720F2C3" w14:textId="77777777" w:rsidR="00F95BBC" w:rsidRDefault="00F95BB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0" w:author="Dejan Košutić" w:date="2015-04-01T11:27:00Z" w:initials="DK">
    <w:p w14:paraId="060DF198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 xml:space="preserve">It may be further explained that this means storing it in one's own organization and/or transferring it to another organization (e.g. by selling, donating, sending it out for </w:t>
      </w:r>
      <w:r w:rsidR="00D3707C">
        <w:t>servicing</w:t>
      </w:r>
      <w:r>
        <w:t>, etc.)</w:t>
      </w:r>
      <w:r w:rsidR="006E1D48">
        <w:t>.</w:t>
      </w:r>
    </w:p>
  </w:comment>
  <w:comment w:id="11" w:author="Dejan Košutić" w:initials="DK">
    <w:p w14:paraId="5FFA0405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 xml:space="preserve">It may be further explained that this means that it is given to another user, etc. </w:t>
      </w:r>
    </w:p>
  </w:comment>
  <w:comment w:id="12" w:author="Dejan Košutić" w:date="2015-04-01T11:27:00Z" w:initials="DK">
    <w:p w14:paraId="15792FAD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 xml:space="preserve">Delete this item if control </w:t>
      </w:r>
      <w:r w:rsidR="00CB427B" w:rsidRPr="00E14245">
        <w:t>A.8.1.1</w:t>
      </w:r>
      <w:r w:rsidR="0046397E">
        <w:t xml:space="preserve"> </w:t>
      </w:r>
      <w:r>
        <w:t>is marked as inapplicable in the Statement of Applicability</w:t>
      </w:r>
      <w:r w:rsidR="006E1D48">
        <w:t>.</w:t>
      </w:r>
    </w:p>
  </w:comment>
  <w:comment w:id="15" w:author="Dejan Košutić" w:date="2015-04-01T11:27:00Z" w:initials="DK">
    <w:p w14:paraId="6526BCFD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>To be deleted if such a policy does not exist</w:t>
      </w:r>
      <w:r w:rsidR="006E1D48">
        <w:t>.</w:t>
      </w:r>
    </w:p>
  </w:comment>
  <w:comment w:id="16" w:author="Dejan Košutić" w:date="2015-04-01T11:27:00Z" w:initials="DK">
    <w:p w14:paraId="1A2D1825" w14:textId="77777777" w:rsidR="00F95BBC" w:rsidRPr="0046397E" w:rsidRDefault="00F95BBC" w:rsidP="00F95BBC">
      <w:pPr>
        <w:pStyle w:val="CommentText"/>
      </w:pPr>
      <w:r w:rsidRPr="0046397E">
        <w:rPr>
          <w:rStyle w:val="CommentReference"/>
        </w:rPr>
        <w:annotationRef/>
      </w:r>
      <w:r w:rsidRPr="0046397E">
        <w:t>E.g. list speciali</w:t>
      </w:r>
      <w:r w:rsidR="00123820" w:rsidRPr="0046397E">
        <w:t>z</w:t>
      </w:r>
      <w:r w:rsidRPr="0046397E">
        <w:t>ed tools that must be used, specify whether and how the process of overwriting data with zeros is used</w:t>
      </w:r>
      <w:r w:rsidR="006E1D48">
        <w:t>.</w:t>
      </w:r>
    </w:p>
  </w:comment>
  <w:comment w:id="17" w:author="Dejan Košutić" w:date="2015-04-01T11:27:00Z" w:initials="DK">
    <w:p w14:paraId="4F03FBF0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 xml:space="preserve">This may be e.g. a hard </w:t>
      </w:r>
      <w:r w:rsidR="00D3707C">
        <w:t>disk</w:t>
      </w:r>
      <w:r>
        <w:t xml:space="preserve"> from a server</w:t>
      </w:r>
      <w:r w:rsidR="006E1D48">
        <w:t>.</w:t>
      </w:r>
    </w:p>
  </w:comment>
  <w:comment w:id="20" w:author="Dejan Košutić" w:date="2015-04-01T11:27:00Z" w:initials="DK">
    <w:p w14:paraId="66E4FE60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>To be deleted if such a policy does not exist</w:t>
      </w:r>
      <w:r w:rsidR="006E1D48">
        <w:t>.</w:t>
      </w:r>
    </w:p>
  </w:comment>
  <w:comment w:id="23" w:author="Dejan Košutić" w:date="2015-04-01T11:27:00Z" w:initials="DK">
    <w:p w14:paraId="79FFA10F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>To be deleted if such a policy does not exist</w:t>
      </w:r>
      <w:r w:rsidR="006E1D48">
        <w:t>.</w:t>
      </w:r>
    </w:p>
  </w:comment>
  <w:comment w:id="24" w:author="Dejan Košutić" w:date="2015-04-01T11:27:00Z" w:initials="DK">
    <w:p w14:paraId="5ED2A3C6" w14:textId="77777777" w:rsidR="00F95BBC" w:rsidRDefault="00F95BBC" w:rsidP="00F95BBC">
      <w:pPr>
        <w:pStyle w:val="CommentText"/>
      </w:pPr>
      <w:r>
        <w:rPr>
          <w:rStyle w:val="CommentReference"/>
        </w:rPr>
        <w:annotationRef/>
      </w:r>
      <w:r>
        <w:t>Or specify some other technology</w:t>
      </w:r>
      <w:r w:rsidR="006E1D48">
        <w:t>.</w:t>
      </w:r>
    </w:p>
  </w:comment>
  <w:comment w:id="27" w:author="Dejan Košutić" w:date="2015-04-01T11:27:00Z" w:initials="DK">
    <w:p w14:paraId="51E1CF5A" w14:textId="77777777" w:rsidR="00F95BBC" w:rsidRDefault="00F95BBC">
      <w:pPr>
        <w:pStyle w:val="CommentText"/>
      </w:pPr>
      <w:r>
        <w:rPr>
          <w:rStyle w:val="CommentReference"/>
        </w:rPr>
        <w:annotationRef/>
      </w:r>
      <w:r>
        <w:t>Adapt to confidentiality levels used in the organization</w:t>
      </w:r>
      <w:r w:rsidR="006E1D48">
        <w:t>.</w:t>
      </w:r>
    </w:p>
  </w:comment>
  <w:comment w:id="32" w:author="Dejan Košutić" w:date="2015-04-01T11:27:00Z" w:initials="DK">
    <w:p w14:paraId="5EDC832A" w14:textId="77777777" w:rsidR="00F95BBC" w:rsidRDefault="00F95BBC">
      <w:pPr>
        <w:pStyle w:val="CommentText"/>
      </w:pPr>
      <w:r>
        <w:t>This is only a recommendation; adjust frequency as appropriate</w:t>
      </w:r>
      <w:r w:rsidR="006E1D48">
        <w:t>.</w:t>
      </w:r>
    </w:p>
  </w:comment>
  <w:comment w:id="33" w:author="Dejan Košutić" w:date="2015-04-01T11:27:00Z" w:initials="DK">
    <w:p w14:paraId="4CA0C96F" w14:textId="77777777" w:rsidR="00F95BBC" w:rsidRDefault="00F95BBC">
      <w:pPr>
        <w:pStyle w:val="CommentText"/>
      </w:pPr>
      <w:r>
        <w:t>Only necessary if the Procedure for Document and Record Control prescribes that paper documents must be signed</w:t>
      </w:r>
      <w:r w:rsidR="006E1D48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04A86" w15:done="0"/>
  <w15:commentEx w15:paraId="48C7E174" w15:done="0"/>
  <w15:commentEx w15:paraId="3720F2C3" w15:done="0"/>
  <w15:commentEx w15:paraId="060DF198" w15:done="0"/>
  <w15:commentEx w15:paraId="5FFA0405" w15:done="0"/>
  <w15:commentEx w15:paraId="15792FAD" w15:done="0"/>
  <w15:commentEx w15:paraId="6526BCFD" w15:done="0"/>
  <w15:commentEx w15:paraId="1A2D1825" w15:done="0"/>
  <w15:commentEx w15:paraId="4F03FBF0" w15:done="0"/>
  <w15:commentEx w15:paraId="66E4FE60" w15:done="0"/>
  <w15:commentEx w15:paraId="79FFA10F" w15:done="0"/>
  <w15:commentEx w15:paraId="5ED2A3C6" w15:done="0"/>
  <w15:commentEx w15:paraId="51E1CF5A" w15:done="0"/>
  <w15:commentEx w15:paraId="5EDC832A" w15:done="0"/>
  <w15:commentEx w15:paraId="4CA0C9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DB1E2" w14:textId="77777777" w:rsidR="006E1D48" w:rsidRDefault="006E1D48" w:rsidP="00F95BBC">
      <w:pPr>
        <w:spacing w:after="0" w:line="240" w:lineRule="auto"/>
      </w:pPr>
      <w:r>
        <w:separator/>
      </w:r>
    </w:p>
  </w:endnote>
  <w:endnote w:type="continuationSeparator" w:id="0">
    <w:p w14:paraId="694F600F" w14:textId="77777777" w:rsidR="006E1D48" w:rsidRDefault="006E1D48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F95BBC" w:rsidRPr="006571EC" w14:paraId="3E3FD28D" w14:textId="77777777" w:rsidTr="00EB09E9">
      <w:tc>
        <w:tcPr>
          <w:tcW w:w="3652" w:type="dxa"/>
        </w:tcPr>
        <w:p w14:paraId="73203851" w14:textId="77777777" w:rsidR="00F95BBC" w:rsidRPr="00C37F6D" w:rsidRDefault="00F95BBC" w:rsidP="00F95BB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Disposal and Destruction Policy</w:t>
          </w:r>
        </w:p>
      </w:tc>
      <w:tc>
        <w:tcPr>
          <w:tcW w:w="2126" w:type="dxa"/>
        </w:tcPr>
        <w:p w14:paraId="361D7D81" w14:textId="77777777"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544" w:type="dxa"/>
        </w:tcPr>
        <w:p w14:paraId="24647DEE" w14:textId="77777777"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2373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2373D">
            <w:rPr>
              <w:b/>
              <w:sz w:val="18"/>
            </w:rPr>
            <w:fldChar w:fldCharType="separate"/>
          </w:r>
          <w:r w:rsidR="002C6F47">
            <w:rPr>
              <w:b/>
              <w:noProof/>
              <w:sz w:val="18"/>
            </w:rPr>
            <w:t>2</w:t>
          </w:r>
          <w:r w:rsidR="00E2373D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2373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2373D">
            <w:rPr>
              <w:b/>
              <w:sz w:val="18"/>
            </w:rPr>
            <w:fldChar w:fldCharType="separate"/>
          </w:r>
          <w:r w:rsidR="002C6F47">
            <w:rPr>
              <w:b/>
              <w:noProof/>
              <w:sz w:val="18"/>
            </w:rPr>
            <w:t>4</w:t>
          </w:r>
          <w:r w:rsidR="00E2373D">
            <w:rPr>
              <w:b/>
              <w:sz w:val="18"/>
            </w:rPr>
            <w:fldChar w:fldCharType="end"/>
          </w:r>
        </w:p>
      </w:tc>
    </w:tr>
  </w:tbl>
  <w:p w14:paraId="317D42D1" w14:textId="08701A2C"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522E87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480C36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C2DB8" w14:textId="5BC7C7FC"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34" w:name="OLE_LINK1"/>
    <w:bookmarkStart w:id="35" w:name="OLE_LINK2"/>
    <w:r>
      <w:rPr>
        <w:sz w:val="16"/>
      </w:rPr>
      <w:t>©201</w:t>
    </w:r>
    <w:r w:rsidR="00522E87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480C36">
      <w:rPr>
        <w:sz w:val="16"/>
      </w:rPr>
      <w:t xml:space="preserve">License </w:t>
    </w:r>
    <w:r>
      <w:rPr>
        <w:sz w:val="16"/>
      </w:rPr>
      <w:t>Agreement.</w:t>
    </w:r>
    <w:bookmarkEnd w:id="34"/>
    <w:bookmarkEnd w:id="3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A63C2" w14:textId="77777777" w:rsidR="006E1D48" w:rsidRDefault="006E1D48" w:rsidP="00F95BBC">
      <w:pPr>
        <w:spacing w:after="0" w:line="240" w:lineRule="auto"/>
      </w:pPr>
      <w:r>
        <w:separator/>
      </w:r>
    </w:p>
  </w:footnote>
  <w:footnote w:type="continuationSeparator" w:id="0">
    <w:p w14:paraId="74C8D19A" w14:textId="77777777" w:rsidR="006E1D48" w:rsidRDefault="006E1D48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95BBC" w:rsidRPr="006571EC" w14:paraId="49EA9BB7" w14:textId="77777777" w:rsidTr="00F95BBC">
      <w:tc>
        <w:tcPr>
          <w:tcW w:w="6771" w:type="dxa"/>
        </w:tcPr>
        <w:p w14:paraId="0937C2D7" w14:textId="77777777"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3B3A62BC" w14:textId="77777777"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8649804" w14:textId="77777777"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59C7"/>
    <w:rsid w:val="00052908"/>
    <w:rsid w:val="00056710"/>
    <w:rsid w:val="00074547"/>
    <w:rsid w:val="00075533"/>
    <w:rsid w:val="00123820"/>
    <w:rsid w:val="00167E34"/>
    <w:rsid w:val="001C4C58"/>
    <w:rsid w:val="001E2622"/>
    <w:rsid w:val="00212E20"/>
    <w:rsid w:val="00252937"/>
    <w:rsid w:val="00267BB8"/>
    <w:rsid w:val="0027460E"/>
    <w:rsid w:val="002C6F47"/>
    <w:rsid w:val="00351A0D"/>
    <w:rsid w:val="0046397E"/>
    <w:rsid w:val="00477CD4"/>
    <w:rsid w:val="00480C36"/>
    <w:rsid w:val="004D6C9B"/>
    <w:rsid w:val="00522E87"/>
    <w:rsid w:val="005B47C3"/>
    <w:rsid w:val="005F0222"/>
    <w:rsid w:val="005F7FE1"/>
    <w:rsid w:val="006E1D48"/>
    <w:rsid w:val="007A2F9B"/>
    <w:rsid w:val="008A115D"/>
    <w:rsid w:val="00905852"/>
    <w:rsid w:val="00927DFD"/>
    <w:rsid w:val="009510DF"/>
    <w:rsid w:val="00973A7A"/>
    <w:rsid w:val="00BF15C2"/>
    <w:rsid w:val="00C66D95"/>
    <w:rsid w:val="00CB427B"/>
    <w:rsid w:val="00D3707C"/>
    <w:rsid w:val="00D53C0F"/>
    <w:rsid w:val="00DF564A"/>
    <w:rsid w:val="00E14245"/>
    <w:rsid w:val="00E2373D"/>
    <w:rsid w:val="00E539BC"/>
    <w:rsid w:val="00EB09E9"/>
    <w:rsid w:val="00EB1CFE"/>
    <w:rsid w:val="00ED7AE4"/>
    <w:rsid w:val="00F40816"/>
    <w:rsid w:val="00F95BBC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2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6D1FC-682C-4A04-98A1-CEBE85E8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Disposal and Destruction Policy</vt:lpstr>
      <vt:lpstr>Disposal and Destruction Policy</vt:lpstr>
    </vt:vector>
  </TitlesOfParts>
  <Company>EPPS Services Ltd</Company>
  <LinksUpToDate>false</LinksUpToDate>
  <CharactersWithSpaces>4877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Disposal and Destruction Policy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2015-03-17T23:30:00Z</dcterms:created>
  <dcterms:modified xsi:type="dcterms:W3CDTF">2015-04-01T09:27:00Z</dcterms:modified>
</cp:coreProperties>
</file>