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AC841D" w14:textId="77777777" w:rsidR="00CE5F77" w:rsidRPr="00A15A61" w:rsidRDefault="00CE5F77">
      <w:pPr>
        <w:rPr>
          <w:lang w:val="en-US"/>
        </w:rPr>
      </w:pPr>
    </w:p>
    <w:p w14:paraId="3E553E0D" w14:textId="77777777" w:rsidR="00CE5F77" w:rsidRPr="00A15A61" w:rsidRDefault="00CE5F77">
      <w:pPr>
        <w:rPr>
          <w:lang w:val="en-US"/>
        </w:rPr>
      </w:pPr>
    </w:p>
    <w:p w14:paraId="673A59AE" w14:textId="77777777" w:rsidR="00CE5F77" w:rsidRPr="00A15A61" w:rsidRDefault="00CE5F77">
      <w:pPr>
        <w:rPr>
          <w:lang w:val="en-US"/>
        </w:rPr>
      </w:pPr>
    </w:p>
    <w:p w14:paraId="448F43B3" w14:textId="77777777" w:rsidR="00CE5F77" w:rsidRPr="00A15A61" w:rsidRDefault="00CE5F77">
      <w:pPr>
        <w:rPr>
          <w:lang w:val="en-US"/>
        </w:rPr>
      </w:pPr>
    </w:p>
    <w:p w14:paraId="4724FB8D" w14:textId="77777777" w:rsidR="00CE5F77" w:rsidRPr="00A15A61" w:rsidRDefault="00CE5F77">
      <w:pPr>
        <w:rPr>
          <w:lang w:val="en-US"/>
        </w:rPr>
      </w:pPr>
    </w:p>
    <w:p w14:paraId="70D31BAC" w14:textId="77777777" w:rsidR="00CE5F77" w:rsidRPr="00A15A61" w:rsidRDefault="00CE5F77">
      <w:pPr>
        <w:rPr>
          <w:lang w:val="en-US"/>
        </w:rPr>
      </w:pPr>
    </w:p>
    <w:p w14:paraId="6DD99250" w14:textId="77777777" w:rsidR="00CE5F77" w:rsidRPr="00A15A61" w:rsidRDefault="00CE5F77" w:rsidP="00CE5F77">
      <w:pPr>
        <w:jc w:val="center"/>
        <w:rPr>
          <w:lang w:val="en-US"/>
        </w:rPr>
      </w:pPr>
      <w:commentRangeStart w:id="0"/>
      <w:r w:rsidRPr="00A15A61">
        <w:rPr>
          <w:lang w:val="en-US"/>
        </w:rPr>
        <w:t>[</w:t>
      </w:r>
      <w:proofErr w:type="gramStart"/>
      <w:r w:rsidRPr="00A15A61">
        <w:rPr>
          <w:lang w:val="en-US"/>
        </w:rPr>
        <w:t>organization</w:t>
      </w:r>
      <w:proofErr w:type="gramEnd"/>
      <w:r w:rsidRPr="00A15A61">
        <w:rPr>
          <w:lang w:val="en-US"/>
        </w:rPr>
        <w:t xml:space="preserve"> logo]</w:t>
      </w:r>
      <w:commentRangeEnd w:id="0"/>
      <w:r w:rsidRPr="00A15A61">
        <w:rPr>
          <w:rStyle w:val="CommentReference"/>
          <w:lang w:val="en-US"/>
        </w:rPr>
        <w:commentReference w:id="0"/>
      </w:r>
    </w:p>
    <w:p w14:paraId="4ECEF894" w14:textId="77777777" w:rsidR="00CE5F77" w:rsidRPr="00A15A61" w:rsidRDefault="00CE5F77" w:rsidP="00CE5F77">
      <w:pPr>
        <w:jc w:val="center"/>
        <w:rPr>
          <w:lang w:val="en-US"/>
        </w:rPr>
      </w:pPr>
      <w:r w:rsidRPr="00A15A61">
        <w:rPr>
          <w:lang w:val="en-US"/>
        </w:rPr>
        <w:t>[</w:t>
      </w:r>
      <w:proofErr w:type="gramStart"/>
      <w:r w:rsidRPr="00A15A61">
        <w:rPr>
          <w:lang w:val="en-US"/>
        </w:rPr>
        <w:t>organization</w:t>
      </w:r>
      <w:proofErr w:type="gramEnd"/>
      <w:r w:rsidRPr="00A15A61">
        <w:rPr>
          <w:lang w:val="en-US"/>
        </w:rPr>
        <w:t xml:space="preserve"> name]</w:t>
      </w:r>
    </w:p>
    <w:p w14:paraId="752326CB" w14:textId="77777777" w:rsidR="00CE5F77" w:rsidRPr="00A15A61" w:rsidRDefault="00CE5F77" w:rsidP="00CE5F77">
      <w:pPr>
        <w:jc w:val="center"/>
        <w:rPr>
          <w:lang w:val="en-US"/>
        </w:rPr>
      </w:pPr>
    </w:p>
    <w:p w14:paraId="60944290" w14:textId="77777777" w:rsidR="00CE5F77" w:rsidRPr="00A15A61" w:rsidRDefault="00CE5F77" w:rsidP="00CE5F77">
      <w:pPr>
        <w:jc w:val="center"/>
        <w:rPr>
          <w:lang w:val="en-US"/>
        </w:rPr>
      </w:pPr>
    </w:p>
    <w:p w14:paraId="32CA823A" w14:textId="77777777" w:rsidR="00CE5F77" w:rsidRPr="00A15A61" w:rsidRDefault="00CE5F77" w:rsidP="00CE5F77">
      <w:pPr>
        <w:jc w:val="center"/>
        <w:rPr>
          <w:b/>
          <w:sz w:val="32"/>
          <w:szCs w:val="32"/>
          <w:lang w:val="en-US"/>
        </w:rPr>
      </w:pPr>
      <w:commentRangeStart w:id="1"/>
      <w:r w:rsidRPr="00A15A61">
        <w:rPr>
          <w:b/>
          <w:sz w:val="32"/>
          <w:lang w:val="en-US"/>
        </w:rPr>
        <w:t xml:space="preserve">MOBILE </w:t>
      </w:r>
      <w:r w:rsidR="00A15A61" w:rsidRPr="00A15A61">
        <w:rPr>
          <w:b/>
          <w:sz w:val="32"/>
          <w:lang w:val="en-US"/>
        </w:rPr>
        <w:t xml:space="preserve">DEVICE </w:t>
      </w:r>
      <w:r w:rsidRPr="00A15A61">
        <w:rPr>
          <w:b/>
          <w:sz w:val="32"/>
          <w:lang w:val="en-US"/>
        </w:rPr>
        <w:t>AND TELEWORKING POLICY</w:t>
      </w:r>
      <w:commentRangeEnd w:id="1"/>
      <w:r w:rsidRPr="00A15A61">
        <w:rPr>
          <w:rStyle w:val="CommentReference"/>
          <w:lang w:val="en-US"/>
        </w:rPr>
        <w:commentReference w:id="1"/>
      </w:r>
    </w:p>
    <w:p w14:paraId="1DF2C4D6" w14:textId="77777777" w:rsidR="00CE5F77" w:rsidRPr="00A15A61" w:rsidRDefault="00CE5F77" w:rsidP="00CE5F77">
      <w:pPr>
        <w:jc w:val="center"/>
        <w:rPr>
          <w:lang w:val="en-US"/>
        </w:rPr>
      </w:pP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6"/>
        <w:gridCol w:w="6912"/>
      </w:tblGrid>
      <w:tr w:rsidR="00CE5F77" w:rsidRPr="00A15A61" w14:paraId="4A7FCBF3" w14:textId="77777777">
        <w:tc>
          <w:tcPr>
            <w:tcW w:w="2376" w:type="dxa"/>
          </w:tcPr>
          <w:p w14:paraId="05761073" w14:textId="77777777" w:rsidR="00CE5F77" w:rsidRPr="00A15A61" w:rsidRDefault="00CE5F77" w:rsidP="00CE5F77">
            <w:pPr>
              <w:rPr>
                <w:lang w:val="en-US"/>
              </w:rPr>
            </w:pPr>
            <w:commentRangeStart w:id="2"/>
            <w:r w:rsidRPr="00A15A61">
              <w:rPr>
                <w:lang w:val="en-US"/>
              </w:rPr>
              <w:t>Code</w:t>
            </w:r>
            <w:commentRangeEnd w:id="2"/>
            <w:r w:rsidRPr="00A15A61">
              <w:rPr>
                <w:rStyle w:val="CommentReference"/>
                <w:lang w:val="en-US"/>
              </w:rPr>
              <w:commentReference w:id="2"/>
            </w:r>
            <w:r w:rsidRPr="00A15A61">
              <w:rPr>
                <w:lang w:val="en-US"/>
              </w:rPr>
              <w:t>:</w:t>
            </w:r>
          </w:p>
        </w:tc>
        <w:tc>
          <w:tcPr>
            <w:tcW w:w="6912" w:type="dxa"/>
          </w:tcPr>
          <w:p w14:paraId="1D61C2ED" w14:textId="77777777" w:rsidR="00CE5F77" w:rsidRPr="00A15A61" w:rsidRDefault="00CE5F77" w:rsidP="00CE5F77">
            <w:pPr>
              <w:rPr>
                <w:lang w:val="en-US"/>
              </w:rPr>
            </w:pPr>
          </w:p>
        </w:tc>
      </w:tr>
      <w:tr w:rsidR="00CE5F77" w:rsidRPr="00A15A61" w14:paraId="567DD2D8" w14:textId="77777777">
        <w:tc>
          <w:tcPr>
            <w:tcW w:w="2376" w:type="dxa"/>
          </w:tcPr>
          <w:p w14:paraId="23BFF88E" w14:textId="77777777" w:rsidR="00CE5F77" w:rsidRPr="00A15A61" w:rsidRDefault="00CE5F77" w:rsidP="00CE5F77">
            <w:pPr>
              <w:rPr>
                <w:lang w:val="en-US"/>
              </w:rPr>
            </w:pPr>
            <w:r w:rsidRPr="00A15A61">
              <w:rPr>
                <w:lang w:val="en-US"/>
              </w:rPr>
              <w:t>Version:</w:t>
            </w:r>
          </w:p>
        </w:tc>
        <w:tc>
          <w:tcPr>
            <w:tcW w:w="6912" w:type="dxa"/>
          </w:tcPr>
          <w:p w14:paraId="16AF19CF" w14:textId="77777777" w:rsidR="00CE5F77" w:rsidRPr="00A15A61" w:rsidRDefault="00CE5F77" w:rsidP="00CE5F77">
            <w:pPr>
              <w:rPr>
                <w:lang w:val="en-US"/>
              </w:rPr>
            </w:pPr>
          </w:p>
        </w:tc>
      </w:tr>
      <w:tr w:rsidR="00CE5F77" w:rsidRPr="00A15A61" w14:paraId="547A05F8" w14:textId="77777777">
        <w:tc>
          <w:tcPr>
            <w:tcW w:w="2376" w:type="dxa"/>
          </w:tcPr>
          <w:p w14:paraId="340E8E99" w14:textId="77777777" w:rsidR="00CE5F77" w:rsidRPr="00A15A61" w:rsidRDefault="00CE5F77" w:rsidP="00CE5F77">
            <w:pPr>
              <w:rPr>
                <w:lang w:val="en-US"/>
              </w:rPr>
            </w:pPr>
            <w:r w:rsidRPr="00A15A61">
              <w:rPr>
                <w:lang w:val="en-US"/>
              </w:rPr>
              <w:t>Date of version:</w:t>
            </w:r>
          </w:p>
        </w:tc>
        <w:tc>
          <w:tcPr>
            <w:tcW w:w="6912" w:type="dxa"/>
          </w:tcPr>
          <w:p w14:paraId="2D814D2A" w14:textId="77777777" w:rsidR="00CE5F77" w:rsidRPr="00A15A61" w:rsidRDefault="00CE5F77" w:rsidP="00CE5F77">
            <w:pPr>
              <w:rPr>
                <w:lang w:val="en-US"/>
              </w:rPr>
            </w:pPr>
          </w:p>
        </w:tc>
      </w:tr>
      <w:tr w:rsidR="00CE5F77" w:rsidRPr="00A15A61" w14:paraId="38B178CC" w14:textId="77777777">
        <w:tc>
          <w:tcPr>
            <w:tcW w:w="2376" w:type="dxa"/>
          </w:tcPr>
          <w:p w14:paraId="6843E065" w14:textId="77777777" w:rsidR="00CE5F77" w:rsidRPr="00A15A61" w:rsidRDefault="00CE5F77" w:rsidP="00CE5F77">
            <w:pPr>
              <w:rPr>
                <w:lang w:val="en-US"/>
              </w:rPr>
            </w:pPr>
            <w:r w:rsidRPr="00A15A61">
              <w:rPr>
                <w:lang w:val="en-US"/>
              </w:rPr>
              <w:t>Created by:</w:t>
            </w:r>
          </w:p>
        </w:tc>
        <w:tc>
          <w:tcPr>
            <w:tcW w:w="6912" w:type="dxa"/>
          </w:tcPr>
          <w:p w14:paraId="0F0472B6" w14:textId="77777777" w:rsidR="00CE5F77" w:rsidRPr="00A15A61" w:rsidRDefault="00CE5F77" w:rsidP="00CE5F77">
            <w:pPr>
              <w:rPr>
                <w:lang w:val="en-US"/>
              </w:rPr>
            </w:pPr>
          </w:p>
        </w:tc>
      </w:tr>
      <w:tr w:rsidR="00CE5F77" w:rsidRPr="00A15A61" w14:paraId="631796F3" w14:textId="77777777">
        <w:tc>
          <w:tcPr>
            <w:tcW w:w="2376" w:type="dxa"/>
          </w:tcPr>
          <w:p w14:paraId="0B740B4B" w14:textId="77777777" w:rsidR="00CE5F77" w:rsidRPr="00A15A61" w:rsidRDefault="00CE5F77" w:rsidP="00CE5F77">
            <w:pPr>
              <w:rPr>
                <w:lang w:val="en-US"/>
              </w:rPr>
            </w:pPr>
            <w:r w:rsidRPr="00A15A61">
              <w:rPr>
                <w:lang w:val="en-US"/>
              </w:rPr>
              <w:t>Approved by:</w:t>
            </w:r>
          </w:p>
        </w:tc>
        <w:tc>
          <w:tcPr>
            <w:tcW w:w="6912" w:type="dxa"/>
          </w:tcPr>
          <w:p w14:paraId="7DE20646" w14:textId="77777777" w:rsidR="00CE5F77" w:rsidRPr="00A15A61" w:rsidRDefault="00CE5F77" w:rsidP="00CE5F77">
            <w:pPr>
              <w:rPr>
                <w:lang w:val="en-US"/>
              </w:rPr>
            </w:pPr>
          </w:p>
        </w:tc>
      </w:tr>
      <w:tr w:rsidR="00CE5F77" w:rsidRPr="00A15A61" w14:paraId="324017B1" w14:textId="77777777">
        <w:tc>
          <w:tcPr>
            <w:tcW w:w="2376" w:type="dxa"/>
          </w:tcPr>
          <w:p w14:paraId="1B06DB4B" w14:textId="77777777" w:rsidR="00CE5F77" w:rsidRPr="00A15A61" w:rsidRDefault="00CE5F77" w:rsidP="00CE5F77">
            <w:pPr>
              <w:rPr>
                <w:lang w:val="en-US"/>
              </w:rPr>
            </w:pPr>
            <w:r w:rsidRPr="00A15A61">
              <w:rPr>
                <w:lang w:val="en-US"/>
              </w:rPr>
              <w:t>Confidentiality level:</w:t>
            </w:r>
          </w:p>
        </w:tc>
        <w:tc>
          <w:tcPr>
            <w:tcW w:w="6912" w:type="dxa"/>
          </w:tcPr>
          <w:p w14:paraId="71179F1D" w14:textId="77777777" w:rsidR="00CE5F77" w:rsidRPr="00A15A61" w:rsidRDefault="00CE5F77" w:rsidP="00CE5F77">
            <w:pPr>
              <w:rPr>
                <w:lang w:val="en-US"/>
              </w:rPr>
            </w:pPr>
          </w:p>
        </w:tc>
      </w:tr>
    </w:tbl>
    <w:p w14:paraId="5FD9BA64" w14:textId="77777777" w:rsidR="00CE5F77" w:rsidRPr="00A15A61" w:rsidRDefault="00CE5F77" w:rsidP="00CE5F77">
      <w:pPr>
        <w:rPr>
          <w:lang w:val="en-US"/>
        </w:rPr>
      </w:pPr>
    </w:p>
    <w:p w14:paraId="3ED0670B" w14:textId="77777777" w:rsidR="00CE5F77" w:rsidRPr="00A15A61" w:rsidRDefault="00CE5F77" w:rsidP="00CE5F77">
      <w:pPr>
        <w:rPr>
          <w:lang w:val="en-US"/>
        </w:rPr>
      </w:pPr>
    </w:p>
    <w:p w14:paraId="5C0DED3B" w14:textId="77777777" w:rsidR="00CE5F77" w:rsidRPr="00A15A61" w:rsidRDefault="00CE5F77" w:rsidP="00CE5F77">
      <w:pPr>
        <w:rPr>
          <w:b/>
          <w:sz w:val="28"/>
          <w:szCs w:val="28"/>
          <w:lang w:val="en-US"/>
        </w:rPr>
      </w:pPr>
      <w:r w:rsidRPr="00A15A61">
        <w:rPr>
          <w:lang w:val="en-US"/>
        </w:rPr>
        <w:br w:type="page"/>
      </w:r>
      <w:r w:rsidRPr="00A15A61">
        <w:rPr>
          <w:b/>
          <w:sz w:val="28"/>
          <w:lang w:val="en-US"/>
        </w:rPr>
        <w:lastRenderedPageBreak/>
        <w:t>Change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992"/>
        <w:gridCol w:w="1560"/>
        <w:gridCol w:w="5352"/>
      </w:tblGrid>
      <w:tr w:rsidR="00CE5F77" w:rsidRPr="00A15A61" w14:paraId="4EEFE221" w14:textId="77777777">
        <w:tc>
          <w:tcPr>
            <w:tcW w:w="1384" w:type="dxa"/>
          </w:tcPr>
          <w:p w14:paraId="1D52E147" w14:textId="77777777" w:rsidR="00CE5F77" w:rsidRPr="00A15A61" w:rsidRDefault="00CE5F77" w:rsidP="00CE5F77">
            <w:pPr>
              <w:rPr>
                <w:b/>
                <w:lang w:val="en-US"/>
              </w:rPr>
            </w:pPr>
            <w:r w:rsidRPr="00A15A61">
              <w:rPr>
                <w:b/>
                <w:lang w:val="en-US"/>
              </w:rPr>
              <w:t>Date</w:t>
            </w:r>
          </w:p>
        </w:tc>
        <w:tc>
          <w:tcPr>
            <w:tcW w:w="992" w:type="dxa"/>
          </w:tcPr>
          <w:p w14:paraId="0F992967" w14:textId="77777777" w:rsidR="00CE5F77" w:rsidRPr="00A15A61" w:rsidRDefault="00CE5F77" w:rsidP="00CE5F77">
            <w:pPr>
              <w:rPr>
                <w:b/>
                <w:lang w:val="en-US"/>
              </w:rPr>
            </w:pPr>
            <w:r w:rsidRPr="00A15A61">
              <w:rPr>
                <w:b/>
                <w:lang w:val="en-US"/>
              </w:rPr>
              <w:t>Version</w:t>
            </w:r>
          </w:p>
        </w:tc>
        <w:tc>
          <w:tcPr>
            <w:tcW w:w="1560" w:type="dxa"/>
          </w:tcPr>
          <w:p w14:paraId="01D60846" w14:textId="77777777" w:rsidR="00CE5F77" w:rsidRPr="00A15A61" w:rsidRDefault="00CE5F77" w:rsidP="00CE5F77">
            <w:pPr>
              <w:rPr>
                <w:b/>
                <w:lang w:val="en-US"/>
              </w:rPr>
            </w:pPr>
            <w:r w:rsidRPr="00A15A61">
              <w:rPr>
                <w:b/>
                <w:lang w:val="en-US"/>
              </w:rPr>
              <w:t>Created by</w:t>
            </w:r>
          </w:p>
        </w:tc>
        <w:tc>
          <w:tcPr>
            <w:tcW w:w="5352" w:type="dxa"/>
          </w:tcPr>
          <w:p w14:paraId="0B080D38" w14:textId="77777777" w:rsidR="00CE5F77" w:rsidRPr="00A15A61" w:rsidRDefault="00CE5F77" w:rsidP="00CE5F77">
            <w:pPr>
              <w:rPr>
                <w:b/>
                <w:lang w:val="en-US"/>
              </w:rPr>
            </w:pPr>
            <w:r w:rsidRPr="00A15A61">
              <w:rPr>
                <w:b/>
                <w:lang w:val="en-US"/>
              </w:rPr>
              <w:t>Description of change</w:t>
            </w:r>
          </w:p>
        </w:tc>
      </w:tr>
      <w:tr w:rsidR="00CE5F77" w:rsidRPr="00A15A61" w14:paraId="448E6C17" w14:textId="77777777">
        <w:tc>
          <w:tcPr>
            <w:tcW w:w="1384" w:type="dxa"/>
          </w:tcPr>
          <w:p w14:paraId="63C2F314" w14:textId="0B0FD910" w:rsidR="00CE5F77" w:rsidRPr="00A15A61" w:rsidRDefault="002D533A" w:rsidP="00145352">
            <w:pPr>
              <w:rPr>
                <w:lang w:val="en-US"/>
              </w:rPr>
            </w:pPr>
            <w:r>
              <w:rPr>
                <w:lang w:val="en-US"/>
              </w:rPr>
              <w:t>YYYY-MM-DD</w:t>
            </w:r>
          </w:p>
        </w:tc>
        <w:tc>
          <w:tcPr>
            <w:tcW w:w="992" w:type="dxa"/>
          </w:tcPr>
          <w:p w14:paraId="48F434C9" w14:textId="77777777" w:rsidR="00CE5F77" w:rsidRPr="00A15A61" w:rsidRDefault="00CE5F77" w:rsidP="00CE5F77">
            <w:pPr>
              <w:rPr>
                <w:lang w:val="en-US"/>
              </w:rPr>
            </w:pPr>
            <w:r w:rsidRPr="00A15A61">
              <w:rPr>
                <w:lang w:val="en-US"/>
              </w:rPr>
              <w:t>0.1</w:t>
            </w:r>
          </w:p>
        </w:tc>
        <w:tc>
          <w:tcPr>
            <w:tcW w:w="1560" w:type="dxa"/>
          </w:tcPr>
          <w:p w14:paraId="5B99D9C9" w14:textId="77777777" w:rsidR="00CE5F77" w:rsidRPr="00A15A61" w:rsidRDefault="00CE5F77" w:rsidP="00CE5F77">
            <w:pPr>
              <w:rPr>
                <w:lang w:val="en-US"/>
              </w:rPr>
            </w:pPr>
            <w:proofErr w:type="spellStart"/>
            <w:r w:rsidRPr="00A15A61">
              <w:rPr>
                <w:lang w:val="en-US"/>
              </w:rPr>
              <w:t>Dejan</w:t>
            </w:r>
            <w:proofErr w:type="spellEnd"/>
            <w:r w:rsidRPr="00A15A61">
              <w:rPr>
                <w:lang w:val="en-US"/>
              </w:rPr>
              <w:t xml:space="preserve"> </w:t>
            </w:r>
            <w:proofErr w:type="spellStart"/>
            <w:r w:rsidRPr="00A15A61">
              <w:rPr>
                <w:lang w:val="en-US"/>
              </w:rPr>
              <w:t>Kosutic</w:t>
            </w:r>
            <w:proofErr w:type="spellEnd"/>
          </w:p>
        </w:tc>
        <w:tc>
          <w:tcPr>
            <w:tcW w:w="5352" w:type="dxa"/>
          </w:tcPr>
          <w:p w14:paraId="3844DAE6" w14:textId="77777777" w:rsidR="00CE5F77" w:rsidRPr="00A15A61" w:rsidRDefault="00CE5F77" w:rsidP="00CE5F77">
            <w:pPr>
              <w:rPr>
                <w:lang w:val="en-US"/>
              </w:rPr>
            </w:pPr>
            <w:r w:rsidRPr="00A15A61">
              <w:rPr>
                <w:lang w:val="en-US"/>
              </w:rPr>
              <w:t>Basic document outline</w:t>
            </w:r>
          </w:p>
        </w:tc>
      </w:tr>
      <w:tr w:rsidR="00CE5F77" w:rsidRPr="00A15A61" w14:paraId="7D347D9A" w14:textId="77777777">
        <w:tc>
          <w:tcPr>
            <w:tcW w:w="1384" w:type="dxa"/>
          </w:tcPr>
          <w:p w14:paraId="26D59396" w14:textId="77777777" w:rsidR="00CE5F77" w:rsidRPr="00A15A61" w:rsidRDefault="00CE5F77" w:rsidP="00CE5F77">
            <w:pPr>
              <w:rPr>
                <w:lang w:val="en-US"/>
              </w:rPr>
            </w:pPr>
          </w:p>
        </w:tc>
        <w:tc>
          <w:tcPr>
            <w:tcW w:w="992" w:type="dxa"/>
          </w:tcPr>
          <w:p w14:paraId="6A8BA42D" w14:textId="77777777" w:rsidR="00CE5F77" w:rsidRPr="00A15A61" w:rsidRDefault="00CE5F77" w:rsidP="00CE5F77">
            <w:pPr>
              <w:rPr>
                <w:lang w:val="en-US"/>
              </w:rPr>
            </w:pPr>
          </w:p>
        </w:tc>
        <w:tc>
          <w:tcPr>
            <w:tcW w:w="1560" w:type="dxa"/>
          </w:tcPr>
          <w:p w14:paraId="0A264584" w14:textId="77777777" w:rsidR="00CE5F77" w:rsidRPr="00A15A61" w:rsidRDefault="00CE5F77" w:rsidP="00CE5F77">
            <w:pPr>
              <w:rPr>
                <w:lang w:val="en-US"/>
              </w:rPr>
            </w:pPr>
          </w:p>
        </w:tc>
        <w:tc>
          <w:tcPr>
            <w:tcW w:w="5352" w:type="dxa"/>
          </w:tcPr>
          <w:p w14:paraId="79459365" w14:textId="77777777" w:rsidR="00CE5F77" w:rsidRPr="00A15A61" w:rsidRDefault="00CE5F77" w:rsidP="00CE5F77">
            <w:pPr>
              <w:rPr>
                <w:lang w:val="en-US"/>
              </w:rPr>
            </w:pPr>
          </w:p>
        </w:tc>
      </w:tr>
      <w:tr w:rsidR="00CE5F77" w:rsidRPr="00A15A61" w14:paraId="635414EC" w14:textId="77777777">
        <w:tc>
          <w:tcPr>
            <w:tcW w:w="1384" w:type="dxa"/>
          </w:tcPr>
          <w:p w14:paraId="61C37D25" w14:textId="77777777" w:rsidR="00CE5F77" w:rsidRPr="00A15A61" w:rsidRDefault="00CE5F77" w:rsidP="00CE5F77">
            <w:pPr>
              <w:rPr>
                <w:lang w:val="en-US"/>
              </w:rPr>
            </w:pPr>
          </w:p>
        </w:tc>
        <w:tc>
          <w:tcPr>
            <w:tcW w:w="992" w:type="dxa"/>
          </w:tcPr>
          <w:p w14:paraId="23A4EC8E" w14:textId="77777777" w:rsidR="00CE5F77" w:rsidRPr="00A15A61" w:rsidRDefault="00CE5F77" w:rsidP="00CE5F77">
            <w:pPr>
              <w:rPr>
                <w:lang w:val="en-US"/>
              </w:rPr>
            </w:pPr>
          </w:p>
        </w:tc>
        <w:tc>
          <w:tcPr>
            <w:tcW w:w="1560" w:type="dxa"/>
          </w:tcPr>
          <w:p w14:paraId="0913BD96" w14:textId="77777777" w:rsidR="00CE5F77" w:rsidRPr="00A15A61" w:rsidRDefault="00CE5F77" w:rsidP="00CE5F77">
            <w:pPr>
              <w:rPr>
                <w:lang w:val="en-US"/>
              </w:rPr>
            </w:pPr>
          </w:p>
        </w:tc>
        <w:tc>
          <w:tcPr>
            <w:tcW w:w="5352" w:type="dxa"/>
          </w:tcPr>
          <w:p w14:paraId="555CC73B" w14:textId="77777777" w:rsidR="00CE5F77" w:rsidRPr="00A15A61" w:rsidRDefault="00CE5F77" w:rsidP="00CE5F77">
            <w:pPr>
              <w:rPr>
                <w:lang w:val="en-US"/>
              </w:rPr>
            </w:pPr>
          </w:p>
        </w:tc>
      </w:tr>
      <w:tr w:rsidR="00CE5F77" w:rsidRPr="00A15A61" w14:paraId="485FE607" w14:textId="77777777">
        <w:tc>
          <w:tcPr>
            <w:tcW w:w="1384" w:type="dxa"/>
          </w:tcPr>
          <w:p w14:paraId="2BB3908E" w14:textId="77777777" w:rsidR="00CE5F77" w:rsidRPr="00A15A61" w:rsidRDefault="00CE5F77" w:rsidP="00CE5F77">
            <w:pPr>
              <w:rPr>
                <w:lang w:val="en-US"/>
              </w:rPr>
            </w:pPr>
          </w:p>
        </w:tc>
        <w:tc>
          <w:tcPr>
            <w:tcW w:w="992" w:type="dxa"/>
          </w:tcPr>
          <w:p w14:paraId="22BD63DD" w14:textId="77777777" w:rsidR="00CE5F77" w:rsidRPr="00A15A61" w:rsidRDefault="00CE5F77" w:rsidP="00CE5F77">
            <w:pPr>
              <w:rPr>
                <w:lang w:val="en-US"/>
              </w:rPr>
            </w:pPr>
          </w:p>
        </w:tc>
        <w:tc>
          <w:tcPr>
            <w:tcW w:w="1560" w:type="dxa"/>
          </w:tcPr>
          <w:p w14:paraId="56ACEBAD" w14:textId="77777777" w:rsidR="00CE5F77" w:rsidRPr="00A15A61" w:rsidRDefault="00CE5F77" w:rsidP="00CE5F77">
            <w:pPr>
              <w:rPr>
                <w:lang w:val="en-US"/>
              </w:rPr>
            </w:pPr>
          </w:p>
        </w:tc>
        <w:tc>
          <w:tcPr>
            <w:tcW w:w="5352" w:type="dxa"/>
          </w:tcPr>
          <w:p w14:paraId="42DA363F" w14:textId="77777777" w:rsidR="00CE5F77" w:rsidRPr="00A15A61" w:rsidRDefault="00CE5F77" w:rsidP="00CE5F77">
            <w:pPr>
              <w:rPr>
                <w:lang w:val="en-US"/>
              </w:rPr>
            </w:pPr>
          </w:p>
        </w:tc>
      </w:tr>
      <w:tr w:rsidR="00CE5F77" w:rsidRPr="00A15A61" w14:paraId="07199892" w14:textId="77777777">
        <w:tc>
          <w:tcPr>
            <w:tcW w:w="1384" w:type="dxa"/>
          </w:tcPr>
          <w:p w14:paraId="22087DE6" w14:textId="77777777" w:rsidR="00CE5F77" w:rsidRPr="00A15A61" w:rsidRDefault="00CE5F77" w:rsidP="00CE5F77">
            <w:pPr>
              <w:rPr>
                <w:lang w:val="en-US"/>
              </w:rPr>
            </w:pPr>
          </w:p>
        </w:tc>
        <w:tc>
          <w:tcPr>
            <w:tcW w:w="992" w:type="dxa"/>
          </w:tcPr>
          <w:p w14:paraId="3AD2B4DA" w14:textId="77777777" w:rsidR="00CE5F77" w:rsidRPr="00A15A61" w:rsidRDefault="00CE5F77" w:rsidP="00CE5F77">
            <w:pPr>
              <w:rPr>
                <w:lang w:val="en-US"/>
              </w:rPr>
            </w:pPr>
          </w:p>
        </w:tc>
        <w:tc>
          <w:tcPr>
            <w:tcW w:w="1560" w:type="dxa"/>
          </w:tcPr>
          <w:p w14:paraId="4070CFEF" w14:textId="77777777" w:rsidR="00CE5F77" w:rsidRPr="00A15A61" w:rsidRDefault="00CE5F77" w:rsidP="00CE5F77">
            <w:pPr>
              <w:rPr>
                <w:lang w:val="en-US"/>
              </w:rPr>
            </w:pPr>
          </w:p>
        </w:tc>
        <w:tc>
          <w:tcPr>
            <w:tcW w:w="5352" w:type="dxa"/>
          </w:tcPr>
          <w:p w14:paraId="42E5DB44" w14:textId="77777777" w:rsidR="00CE5F77" w:rsidRPr="00A15A61" w:rsidRDefault="00CE5F77" w:rsidP="00CE5F77">
            <w:pPr>
              <w:rPr>
                <w:lang w:val="en-US"/>
              </w:rPr>
            </w:pPr>
          </w:p>
        </w:tc>
      </w:tr>
      <w:tr w:rsidR="00CE5F77" w:rsidRPr="00A15A61" w14:paraId="371CA8C7" w14:textId="77777777">
        <w:tc>
          <w:tcPr>
            <w:tcW w:w="1384" w:type="dxa"/>
          </w:tcPr>
          <w:p w14:paraId="7BFEDCD9" w14:textId="77777777" w:rsidR="00CE5F77" w:rsidRPr="00A15A61" w:rsidRDefault="00CE5F77" w:rsidP="00CE5F77">
            <w:pPr>
              <w:rPr>
                <w:lang w:val="en-US"/>
              </w:rPr>
            </w:pPr>
          </w:p>
        </w:tc>
        <w:tc>
          <w:tcPr>
            <w:tcW w:w="992" w:type="dxa"/>
          </w:tcPr>
          <w:p w14:paraId="7B6B596E" w14:textId="77777777" w:rsidR="00CE5F77" w:rsidRPr="00A15A61" w:rsidRDefault="00CE5F77" w:rsidP="00CE5F77">
            <w:pPr>
              <w:rPr>
                <w:lang w:val="en-US"/>
              </w:rPr>
            </w:pPr>
          </w:p>
        </w:tc>
        <w:tc>
          <w:tcPr>
            <w:tcW w:w="1560" w:type="dxa"/>
          </w:tcPr>
          <w:p w14:paraId="6052C0AD" w14:textId="77777777" w:rsidR="00CE5F77" w:rsidRPr="00A15A61" w:rsidRDefault="00CE5F77" w:rsidP="00CE5F77">
            <w:pPr>
              <w:rPr>
                <w:lang w:val="en-US"/>
              </w:rPr>
            </w:pPr>
          </w:p>
        </w:tc>
        <w:tc>
          <w:tcPr>
            <w:tcW w:w="5352" w:type="dxa"/>
          </w:tcPr>
          <w:p w14:paraId="61B6A674" w14:textId="77777777" w:rsidR="00CE5F77" w:rsidRPr="00A15A61" w:rsidRDefault="00CE5F77" w:rsidP="00CE5F77">
            <w:pPr>
              <w:rPr>
                <w:lang w:val="en-US"/>
              </w:rPr>
            </w:pPr>
          </w:p>
        </w:tc>
      </w:tr>
      <w:tr w:rsidR="00CE5F77" w:rsidRPr="00A15A61" w14:paraId="17E37113" w14:textId="77777777">
        <w:tc>
          <w:tcPr>
            <w:tcW w:w="1384" w:type="dxa"/>
          </w:tcPr>
          <w:p w14:paraId="61839EB3" w14:textId="77777777" w:rsidR="00CE5F77" w:rsidRPr="00A15A61" w:rsidRDefault="00CE5F77" w:rsidP="00CE5F77">
            <w:pPr>
              <w:rPr>
                <w:lang w:val="en-US"/>
              </w:rPr>
            </w:pPr>
          </w:p>
        </w:tc>
        <w:tc>
          <w:tcPr>
            <w:tcW w:w="992" w:type="dxa"/>
          </w:tcPr>
          <w:p w14:paraId="116C3304" w14:textId="77777777" w:rsidR="00CE5F77" w:rsidRPr="00A15A61" w:rsidRDefault="00CE5F77" w:rsidP="00CE5F77">
            <w:pPr>
              <w:rPr>
                <w:lang w:val="en-US"/>
              </w:rPr>
            </w:pPr>
          </w:p>
        </w:tc>
        <w:tc>
          <w:tcPr>
            <w:tcW w:w="1560" w:type="dxa"/>
          </w:tcPr>
          <w:p w14:paraId="7EEDC8D6" w14:textId="77777777" w:rsidR="00CE5F77" w:rsidRPr="00A15A61" w:rsidRDefault="00CE5F77" w:rsidP="00CE5F77">
            <w:pPr>
              <w:rPr>
                <w:lang w:val="en-US"/>
              </w:rPr>
            </w:pPr>
          </w:p>
        </w:tc>
        <w:tc>
          <w:tcPr>
            <w:tcW w:w="5352" w:type="dxa"/>
          </w:tcPr>
          <w:p w14:paraId="033EB647" w14:textId="77777777" w:rsidR="00CE5F77" w:rsidRPr="00A15A61" w:rsidRDefault="00CE5F77" w:rsidP="00CE5F77">
            <w:pPr>
              <w:rPr>
                <w:lang w:val="en-US"/>
              </w:rPr>
            </w:pPr>
          </w:p>
        </w:tc>
      </w:tr>
    </w:tbl>
    <w:p w14:paraId="0B75B0FD" w14:textId="77777777" w:rsidR="00CE5F77" w:rsidRPr="00A15A61" w:rsidRDefault="00CE5F77" w:rsidP="00CE5F77">
      <w:pPr>
        <w:rPr>
          <w:lang w:val="en-US"/>
        </w:rPr>
      </w:pPr>
    </w:p>
    <w:p w14:paraId="3D137E2D" w14:textId="77777777" w:rsidR="00CE5F77" w:rsidRPr="00A15A61" w:rsidRDefault="00CE5F77" w:rsidP="00CE5F77">
      <w:pPr>
        <w:rPr>
          <w:lang w:val="en-US"/>
        </w:rPr>
      </w:pPr>
    </w:p>
    <w:p w14:paraId="2FDC5AE4" w14:textId="77777777" w:rsidR="00CE5F77" w:rsidRPr="00A15A61" w:rsidRDefault="00CE5F77" w:rsidP="00CE5F77">
      <w:pPr>
        <w:rPr>
          <w:b/>
          <w:sz w:val="28"/>
          <w:szCs w:val="28"/>
          <w:lang w:val="en-US"/>
        </w:rPr>
      </w:pPr>
      <w:r w:rsidRPr="00A15A61">
        <w:rPr>
          <w:b/>
          <w:sz w:val="28"/>
          <w:lang w:val="en-US"/>
        </w:rPr>
        <w:t>Table of contents</w:t>
      </w:r>
      <w:bookmarkStart w:id="3" w:name="_GoBack"/>
      <w:bookmarkEnd w:id="3"/>
    </w:p>
    <w:p w14:paraId="121B1A4E" w14:textId="77777777" w:rsidR="008D112A" w:rsidRDefault="002B5B5C">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r w:rsidRPr="00A15A61">
        <w:rPr>
          <w:lang w:val="en-US"/>
        </w:rPr>
        <w:fldChar w:fldCharType="begin"/>
      </w:r>
      <w:r w:rsidR="00A02404" w:rsidRPr="00A15A61">
        <w:rPr>
          <w:lang w:val="en-US"/>
        </w:rPr>
        <w:instrText xml:space="preserve"> TOC \o "1-3" \h \z \u </w:instrText>
      </w:r>
      <w:r w:rsidRPr="00A15A61">
        <w:rPr>
          <w:lang w:val="en-US"/>
        </w:rPr>
        <w:fldChar w:fldCharType="separate"/>
      </w:r>
      <w:hyperlink w:anchor="_Toc415649624" w:history="1">
        <w:r w:rsidR="008D112A" w:rsidRPr="007D2144">
          <w:rPr>
            <w:rStyle w:val="Hyperlink"/>
            <w:noProof/>
            <w:lang w:val="en-US"/>
          </w:rPr>
          <w:t>1.</w:t>
        </w:r>
        <w:r w:rsidR="008D112A">
          <w:rPr>
            <w:rFonts w:asciiTheme="minorHAnsi" w:eastAsiaTheme="minorEastAsia" w:hAnsiTheme="minorHAnsi" w:cstheme="minorBidi"/>
            <w:b w:val="0"/>
            <w:bCs w:val="0"/>
            <w:caps w:val="0"/>
            <w:noProof/>
            <w:sz w:val="22"/>
            <w:szCs w:val="22"/>
            <w:lang w:val="hr-HR" w:eastAsia="hr-HR"/>
          </w:rPr>
          <w:tab/>
        </w:r>
        <w:r w:rsidR="008D112A" w:rsidRPr="007D2144">
          <w:rPr>
            <w:rStyle w:val="Hyperlink"/>
            <w:noProof/>
            <w:lang w:val="en-US"/>
          </w:rPr>
          <w:t>Purpose, scope and users</w:t>
        </w:r>
        <w:r w:rsidR="008D112A">
          <w:rPr>
            <w:noProof/>
            <w:webHidden/>
          </w:rPr>
          <w:tab/>
        </w:r>
        <w:r w:rsidR="008D112A">
          <w:rPr>
            <w:noProof/>
            <w:webHidden/>
          </w:rPr>
          <w:fldChar w:fldCharType="begin"/>
        </w:r>
        <w:r w:rsidR="008D112A">
          <w:rPr>
            <w:noProof/>
            <w:webHidden/>
          </w:rPr>
          <w:instrText xml:space="preserve"> PAGEREF _Toc415649624 \h </w:instrText>
        </w:r>
        <w:r w:rsidR="008D112A">
          <w:rPr>
            <w:noProof/>
            <w:webHidden/>
          </w:rPr>
        </w:r>
        <w:r w:rsidR="008D112A">
          <w:rPr>
            <w:noProof/>
            <w:webHidden/>
          </w:rPr>
          <w:fldChar w:fldCharType="separate"/>
        </w:r>
        <w:r w:rsidR="008D112A">
          <w:rPr>
            <w:noProof/>
            <w:webHidden/>
          </w:rPr>
          <w:t>3</w:t>
        </w:r>
        <w:r w:rsidR="008D112A">
          <w:rPr>
            <w:noProof/>
            <w:webHidden/>
          </w:rPr>
          <w:fldChar w:fldCharType="end"/>
        </w:r>
      </w:hyperlink>
    </w:p>
    <w:p w14:paraId="34CCE792" w14:textId="77777777" w:rsidR="008D112A" w:rsidRDefault="008D112A">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15649625" w:history="1">
        <w:r w:rsidRPr="007D2144">
          <w:rPr>
            <w:rStyle w:val="Hyperlink"/>
            <w:noProof/>
            <w:lang w:val="en-US"/>
          </w:rPr>
          <w:t>2.</w:t>
        </w:r>
        <w:r>
          <w:rPr>
            <w:rFonts w:asciiTheme="minorHAnsi" w:eastAsiaTheme="minorEastAsia" w:hAnsiTheme="minorHAnsi" w:cstheme="minorBidi"/>
            <w:b w:val="0"/>
            <w:bCs w:val="0"/>
            <w:caps w:val="0"/>
            <w:noProof/>
            <w:sz w:val="22"/>
            <w:szCs w:val="22"/>
            <w:lang w:val="hr-HR" w:eastAsia="hr-HR"/>
          </w:rPr>
          <w:tab/>
        </w:r>
        <w:r w:rsidRPr="007D2144">
          <w:rPr>
            <w:rStyle w:val="Hyperlink"/>
            <w:noProof/>
            <w:lang w:val="en-US"/>
          </w:rPr>
          <w:t>Reference documents</w:t>
        </w:r>
        <w:r>
          <w:rPr>
            <w:noProof/>
            <w:webHidden/>
          </w:rPr>
          <w:tab/>
        </w:r>
        <w:r>
          <w:rPr>
            <w:noProof/>
            <w:webHidden/>
          </w:rPr>
          <w:fldChar w:fldCharType="begin"/>
        </w:r>
        <w:r>
          <w:rPr>
            <w:noProof/>
            <w:webHidden/>
          </w:rPr>
          <w:instrText xml:space="preserve"> PAGEREF _Toc415649625 \h </w:instrText>
        </w:r>
        <w:r>
          <w:rPr>
            <w:noProof/>
            <w:webHidden/>
          </w:rPr>
        </w:r>
        <w:r>
          <w:rPr>
            <w:noProof/>
            <w:webHidden/>
          </w:rPr>
          <w:fldChar w:fldCharType="separate"/>
        </w:r>
        <w:r>
          <w:rPr>
            <w:noProof/>
            <w:webHidden/>
          </w:rPr>
          <w:t>3</w:t>
        </w:r>
        <w:r>
          <w:rPr>
            <w:noProof/>
            <w:webHidden/>
          </w:rPr>
          <w:fldChar w:fldCharType="end"/>
        </w:r>
      </w:hyperlink>
    </w:p>
    <w:p w14:paraId="33DC9F96" w14:textId="77777777" w:rsidR="008D112A" w:rsidRDefault="008D112A">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15649626" w:history="1">
        <w:r w:rsidRPr="007D2144">
          <w:rPr>
            <w:rStyle w:val="Hyperlink"/>
            <w:noProof/>
            <w:lang w:val="en-US"/>
          </w:rPr>
          <w:t>3.</w:t>
        </w:r>
        <w:r>
          <w:rPr>
            <w:rFonts w:asciiTheme="minorHAnsi" w:eastAsiaTheme="minorEastAsia" w:hAnsiTheme="minorHAnsi" w:cstheme="minorBidi"/>
            <w:b w:val="0"/>
            <w:bCs w:val="0"/>
            <w:caps w:val="0"/>
            <w:noProof/>
            <w:sz w:val="22"/>
            <w:szCs w:val="22"/>
            <w:lang w:val="hr-HR" w:eastAsia="hr-HR"/>
          </w:rPr>
          <w:tab/>
        </w:r>
        <w:r w:rsidRPr="007D2144">
          <w:rPr>
            <w:rStyle w:val="Hyperlink"/>
            <w:noProof/>
            <w:lang w:val="en-US"/>
          </w:rPr>
          <w:t>Mobile computing</w:t>
        </w:r>
        <w:r>
          <w:rPr>
            <w:noProof/>
            <w:webHidden/>
          </w:rPr>
          <w:tab/>
        </w:r>
        <w:r>
          <w:rPr>
            <w:noProof/>
            <w:webHidden/>
          </w:rPr>
          <w:fldChar w:fldCharType="begin"/>
        </w:r>
        <w:r>
          <w:rPr>
            <w:noProof/>
            <w:webHidden/>
          </w:rPr>
          <w:instrText xml:space="preserve"> PAGEREF _Toc415649626 \h </w:instrText>
        </w:r>
        <w:r>
          <w:rPr>
            <w:noProof/>
            <w:webHidden/>
          </w:rPr>
        </w:r>
        <w:r>
          <w:rPr>
            <w:noProof/>
            <w:webHidden/>
          </w:rPr>
          <w:fldChar w:fldCharType="separate"/>
        </w:r>
        <w:r>
          <w:rPr>
            <w:noProof/>
            <w:webHidden/>
          </w:rPr>
          <w:t>3</w:t>
        </w:r>
        <w:r>
          <w:rPr>
            <w:noProof/>
            <w:webHidden/>
          </w:rPr>
          <w:fldChar w:fldCharType="end"/>
        </w:r>
      </w:hyperlink>
    </w:p>
    <w:p w14:paraId="31E30546" w14:textId="77777777" w:rsidR="008D112A" w:rsidRDefault="008D112A">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49627" w:history="1">
        <w:r w:rsidRPr="007D2144">
          <w:rPr>
            <w:rStyle w:val="Hyperlink"/>
            <w:noProof/>
            <w:lang w:val="en-US"/>
          </w:rPr>
          <w:t>3.1.</w:t>
        </w:r>
        <w:r>
          <w:rPr>
            <w:rFonts w:asciiTheme="minorHAnsi" w:eastAsiaTheme="minorEastAsia" w:hAnsiTheme="minorHAnsi" w:cstheme="minorBidi"/>
            <w:smallCaps w:val="0"/>
            <w:noProof/>
            <w:sz w:val="22"/>
            <w:szCs w:val="22"/>
            <w:lang w:val="hr-HR" w:eastAsia="hr-HR"/>
          </w:rPr>
          <w:tab/>
        </w:r>
        <w:r w:rsidRPr="007D2144">
          <w:rPr>
            <w:rStyle w:val="Hyperlink"/>
            <w:noProof/>
            <w:lang w:val="en-US"/>
          </w:rPr>
          <w:t>Introduction</w:t>
        </w:r>
        <w:r>
          <w:rPr>
            <w:noProof/>
            <w:webHidden/>
          </w:rPr>
          <w:tab/>
        </w:r>
        <w:r>
          <w:rPr>
            <w:noProof/>
            <w:webHidden/>
          </w:rPr>
          <w:fldChar w:fldCharType="begin"/>
        </w:r>
        <w:r>
          <w:rPr>
            <w:noProof/>
            <w:webHidden/>
          </w:rPr>
          <w:instrText xml:space="preserve"> PAGEREF _Toc415649627 \h </w:instrText>
        </w:r>
        <w:r>
          <w:rPr>
            <w:noProof/>
            <w:webHidden/>
          </w:rPr>
        </w:r>
        <w:r>
          <w:rPr>
            <w:noProof/>
            <w:webHidden/>
          </w:rPr>
          <w:fldChar w:fldCharType="separate"/>
        </w:r>
        <w:r>
          <w:rPr>
            <w:noProof/>
            <w:webHidden/>
          </w:rPr>
          <w:t>3</w:t>
        </w:r>
        <w:r>
          <w:rPr>
            <w:noProof/>
            <w:webHidden/>
          </w:rPr>
          <w:fldChar w:fldCharType="end"/>
        </w:r>
      </w:hyperlink>
    </w:p>
    <w:p w14:paraId="6D4E28B7" w14:textId="77777777" w:rsidR="008D112A" w:rsidRDefault="008D112A">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49628" w:history="1">
        <w:r w:rsidRPr="007D2144">
          <w:rPr>
            <w:rStyle w:val="Hyperlink"/>
            <w:noProof/>
            <w:lang w:val="en-US"/>
          </w:rPr>
          <w:t>3.2.</w:t>
        </w:r>
        <w:r>
          <w:rPr>
            <w:rFonts w:asciiTheme="minorHAnsi" w:eastAsiaTheme="minorEastAsia" w:hAnsiTheme="minorHAnsi" w:cstheme="minorBidi"/>
            <w:smallCaps w:val="0"/>
            <w:noProof/>
            <w:sz w:val="22"/>
            <w:szCs w:val="22"/>
            <w:lang w:val="hr-HR" w:eastAsia="hr-HR"/>
          </w:rPr>
          <w:tab/>
        </w:r>
        <w:r w:rsidRPr="007D2144">
          <w:rPr>
            <w:rStyle w:val="Hyperlink"/>
            <w:noProof/>
            <w:lang w:val="en-US"/>
          </w:rPr>
          <w:t>Basic rules</w:t>
        </w:r>
        <w:r>
          <w:rPr>
            <w:noProof/>
            <w:webHidden/>
          </w:rPr>
          <w:tab/>
        </w:r>
        <w:r>
          <w:rPr>
            <w:noProof/>
            <w:webHidden/>
          </w:rPr>
          <w:fldChar w:fldCharType="begin"/>
        </w:r>
        <w:r>
          <w:rPr>
            <w:noProof/>
            <w:webHidden/>
          </w:rPr>
          <w:instrText xml:space="preserve"> PAGEREF _Toc415649628 \h </w:instrText>
        </w:r>
        <w:r>
          <w:rPr>
            <w:noProof/>
            <w:webHidden/>
          </w:rPr>
        </w:r>
        <w:r>
          <w:rPr>
            <w:noProof/>
            <w:webHidden/>
          </w:rPr>
          <w:fldChar w:fldCharType="separate"/>
        </w:r>
        <w:r>
          <w:rPr>
            <w:noProof/>
            <w:webHidden/>
          </w:rPr>
          <w:t>3</w:t>
        </w:r>
        <w:r>
          <w:rPr>
            <w:noProof/>
            <w:webHidden/>
          </w:rPr>
          <w:fldChar w:fldCharType="end"/>
        </w:r>
      </w:hyperlink>
    </w:p>
    <w:p w14:paraId="6A7CEFF6" w14:textId="77777777" w:rsidR="008D112A" w:rsidRDefault="008D112A">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15649629" w:history="1">
        <w:r w:rsidRPr="007D2144">
          <w:rPr>
            <w:rStyle w:val="Hyperlink"/>
            <w:noProof/>
            <w:lang w:val="en-US"/>
          </w:rPr>
          <w:t>4.</w:t>
        </w:r>
        <w:r>
          <w:rPr>
            <w:rFonts w:asciiTheme="minorHAnsi" w:eastAsiaTheme="minorEastAsia" w:hAnsiTheme="minorHAnsi" w:cstheme="minorBidi"/>
            <w:b w:val="0"/>
            <w:bCs w:val="0"/>
            <w:caps w:val="0"/>
            <w:noProof/>
            <w:sz w:val="22"/>
            <w:szCs w:val="22"/>
            <w:lang w:val="hr-HR" w:eastAsia="hr-HR"/>
          </w:rPr>
          <w:tab/>
        </w:r>
        <w:r w:rsidRPr="007D2144">
          <w:rPr>
            <w:rStyle w:val="Hyperlink"/>
            <w:noProof/>
            <w:lang w:val="en-US"/>
          </w:rPr>
          <w:t>Teleworking</w:t>
        </w:r>
        <w:r>
          <w:rPr>
            <w:noProof/>
            <w:webHidden/>
          </w:rPr>
          <w:tab/>
        </w:r>
        <w:r>
          <w:rPr>
            <w:noProof/>
            <w:webHidden/>
          </w:rPr>
          <w:fldChar w:fldCharType="begin"/>
        </w:r>
        <w:r>
          <w:rPr>
            <w:noProof/>
            <w:webHidden/>
          </w:rPr>
          <w:instrText xml:space="preserve"> PAGEREF _Toc415649629 \h </w:instrText>
        </w:r>
        <w:r>
          <w:rPr>
            <w:noProof/>
            <w:webHidden/>
          </w:rPr>
        </w:r>
        <w:r>
          <w:rPr>
            <w:noProof/>
            <w:webHidden/>
          </w:rPr>
          <w:fldChar w:fldCharType="separate"/>
        </w:r>
        <w:r>
          <w:rPr>
            <w:noProof/>
            <w:webHidden/>
          </w:rPr>
          <w:t>4</w:t>
        </w:r>
        <w:r>
          <w:rPr>
            <w:noProof/>
            <w:webHidden/>
          </w:rPr>
          <w:fldChar w:fldCharType="end"/>
        </w:r>
      </w:hyperlink>
    </w:p>
    <w:p w14:paraId="560E9764" w14:textId="77777777" w:rsidR="008D112A" w:rsidRDefault="008D112A">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15649630" w:history="1">
        <w:r w:rsidRPr="007D2144">
          <w:rPr>
            <w:rStyle w:val="Hyperlink"/>
            <w:noProof/>
            <w:lang w:val="en-US"/>
          </w:rPr>
          <w:t>5.</w:t>
        </w:r>
        <w:r>
          <w:rPr>
            <w:rFonts w:asciiTheme="minorHAnsi" w:eastAsiaTheme="minorEastAsia" w:hAnsiTheme="minorHAnsi" w:cstheme="minorBidi"/>
            <w:b w:val="0"/>
            <w:bCs w:val="0"/>
            <w:caps w:val="0"/>
            <w:noProof/>
            <w:sz w:val="22"/>
            <w:szCs w:val="22"/>
            <w:lang w:val="hr-HR" w:eastAsia="hr-HR"/>
          </w:rPr>
          <w:tab/>
        </w:r>
        <w:r w:rsidRPr="007D2144">
          <w:rPr>
            <w:rStyle w:val="Hyperlink"/>
            <w:noProof/>
            <w:lang w:val="en-US"/>
          </w:rPr>
          <w:t>Managing records kept on the basis of this document</w:t>
        </w:r>
        <w:r>
          <w:rPr>
            <w:noProof/>
            <w:webHidden/>
          </w:rPr>
          <w:tab/>
        </w:r>
        <w:r>
          <w:rPr>
            <w:noProof/>
            <w:webHidden/>
          </w:rPr>
          <w:fldChar w:fldCharType="begin"/>
        </w:r>
        <w:r>
          <w:rPr>
            <w:noProof/>
            <w:webHidden/>
          </w:rPr>
          <w:instrText xml:space="preserve"> PAGEREF _Toc415649630 \h </w:instrText>
        </w:r>
        <w:r>
          <w:rPr>
            <w:noProof/>
            <w:webHidden/>
          </w:rPr>
        </w:r>
        <w:r>
          <w:rPr>
            <w:noProof/>
            <w:webHidden/>
          </w:rPr>
          <w:fldChar w:fldCharType="separate"/>
        </w:r>
        <w:r>
          <w:rPr>
            <w:noProof/>
            <w:webHidden/>
          </w:rPr>
          <w:t>4</w:t>
        </w:r>
        <w:r>
          <w:rPr>
            <w:noProof/>
            <w:webHidden/>
          </w:rPr>
          <w:fldChar w:fldCharType="end"/>
        </w:r>
      </w:hyperlink>
    </w:p>
    <w:p w14:paraId="08D2CE2B" w14:textId="77777777" w:rsidR="008D112A" w:rsidRDefault="008D112A">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15649631" w:history="1">
        <w:r w:rsidRPr="007D2144">
          <w:rPr>
            <w:rStyle w:val="Hyperlink"/>
            <w:noProof/>
            <w:lang w:val="en-US"/>
          </w:rPr>
          <w:t>6.</w:t>
        </w:r>
        <w:r>
          <w:rPr>
            <w:rFonts w:asciiTheme="minorHAnsi" w:eastAsiaTheme="minorEastAsia" w:hAnsiTheme="minorHAnsi" w:cstheme="minorBidi"/>
            <w:b w:val="0"/>
            <w:bCs w:val="0"/>
            <w:caps w:val="0"/>
            <w:noProof/>
            <w:sz w:val="22"/>
            <w:szCs w:val="22"/>
            <w:lang w:val="hr-HR" w:eastAsia="hr-HR"/>
          </w:rPr>
          <w:tab/>
        </w:r>
        <w:r w:rsidRPr="007D2144">
          <w:rPr>
            <w:rStyle w:val="Hyperlink"/>
            <w:noProof/>
            <w:lang w:val="en-US"/>
          </w:rPr>
          <w:t>Validity and document management</w:t>
        </w:r>
        <w:r>
          <w:rPr>
            <w:noProof/>
            <w:webHidden/>
          </w:rPr>
          <w:tab/>
        </w:r>
        <w:r>
          <w:rPr>
            <w:noProof/>
            <w:webHidden/>
          </w:rPr>
          <w:fldChar w:fldCharType="begin"/>
        </w:r>
        <w:r>
          <w:rPr>
            <w:noProof/>
            <w:webHidden/>
          </w:rPr>
          <w:instrText xml:space="preserve"> PAGEREF _Toc415649631 \h </w:instrText>
        </w:r>
        <w:r>
          <w:rPr>
            <w:noProof/>
            <w:webHidden/>
          </w:rPr>
        </w:r>
        <w:r>
          <w:rPr>
            <w:noProof/>
            <w:webHidden/>
          </w:rPr>
          <w:fldChar w:fldCharType="separate"/>
        </w:r>
        <w:r>
          <w:rPr>
            <w:noProof/>
            <w:webHidden/>
          </w:rPr>
          <w:t>5</w:t>
        </w:r>
        <w:r>
          <w:rPr>
            <w:noProof/>
            <w:webHidden/>
          </w:rPr>
          <w:fldChar w:fldCharType="end"/>
        </w:r>
      </w:hyperlink>
    </w:p>
    <w:p w14:paraId="1AEDAD33" w14:textId="77777777" w:rsidR="00A02404" w:rsidRPr="00A15A61" w:rsidRDefault="002B5B5C">
      <w:pPr>
        <w:rPr>
          <w:lang w:val="en-US"/>
        </w:rPr>
      </w:pPr>
      <w:r w:rsidRPr="00A15A61">
        <w:rPr>
          <w:lang w:val="en-US"/>
        </w:rPr>
        <w:fldChar w:fldCharType="end"/>
      </w:r>
    </w:p>
    <w:p w14:paraId="2B1A3041" w14:textId="77777777" w:rsidR="00CE5F77" w:rsidRPr="00A15A61" w:rsidRDefault="00CE5F77">
      <w:pPr>
        <w:pStyle w:val="TOC1"/>
        <w:tabs>
          <w:tab w:val="left" w:pos="440"/>
          <w:tab w:val="right" w:leader="dot" w:pos="9062"/>
        </w:tabs>
        <w:rPr>
          <w:lang w:val="en-US"/>
        </w:rPr>
      </w:pPr>
    </w:p>
    <w:p w14:paraId="26BA0655" w14:textId="77777777" w:rsidR="00CE5F77" w:rsidRPr="00A15A61" w:rsidRDefault="00CE5F77" w:rsidP="00CE5F77">
      <w:pPr>
        <w:rPr>
          <w:lang w:val="en-US"/>
        </w:rPr>
      </w:pPr>
    </w:p>
    <w:p w14:paraId="4991A0C1" w14:textId="77777777" w:rsidR="00CE5F77" w:rsidRPr="00A15A61" w:rsidRDefault="00CE5F77" w:rsidP="00CE5F77">
      <w:pPr>
        <w:rPr>
          <w:lang w:val="en-US"/>
        </w:rPr>
      </w:pPr>
    </w:p>
    <w:p w14:paraId="72D0D697" w14:textId="77777777" w:rsidR="00CE5F77" w:rsidRPr="00A15A61" w:rsidRDefault="00CE5F77" w:rsidP="00CE5F77">
      <w:pPr>
        <w:rPr>
          <w:lang w:val="en-US"/>
        </w:rPr>
      </w:pPr>
    </w:p>
    <w:p w14:paraId="50C54DD3" w14:textId="77777777" w:rsidR="00CE5F77" w:rsidRPr="00A15A61" w:rsidRDefault="00CE5F77" w:rsidP="00CE5F77">
      <w:pPr>
        <w:pStyle w:val="Heading1"/>
        <w:rPr>
          <w:lang w:val="en-US"/>
        </w:rPr>
      </w:pPr>
      <w:r w:rsidRPr="00A15A61">
        <w:rPr>
          <w:lang w:val="en-US"/>
        </w:rPr>
        <w:br w:type="page"/>
      </w:r>
      <w:bookmarkStart w:id="4" w:name="_Toc265755049"/>
      <w:bookmarkStart w:id="5" w:name="_Toc415649624"/>
      <w:r w:rsidRPr="00A15A61">
        <w:rPr>
          <w:lang w:val="en-US"/>
        </w:rPr>
        <w:lastRenderedPageBreak/>
        <w:t>Purpose, scope and users</w:t>
      </w:r>
      <w:bookmarkEnd w:id="4"/>
      <w:bookmarkEnd w:id="5"/>
    </w:p>
    <w:p w14:paraId="3C4771F1" w14:textId="77777777" w:rsidR="00CE5F77" w:rsidRPr="00A15A61" w:rsidRDefault="00CE5F77" w:rsidP="00CE5F77">
      <w:pPr>
        <w:numPr>
          <w:ilvl w:val="1"/>
          <w:numId w:val="0"/>
        </w:numPr>
        <w:spacing w:line="240" w:lineRule="auto"/>
        <w:rPr>
          <w:lang w:val="en-US"/>
        </w:rPr>
      </w:pPr>
      <w:r w:rsidRPr="00A15A61">
        <w:rPr>
          <w:lang w:val="en-US"/>
        </w:rPr>
        <w:t>The purpose of this document is to prevent unauthori</w:t>
      </w:r>
      <w:r w:rsidR="002B343E">
        <w:rPr>
          <w:lang w:val="en-US"/>
        </w:rPr>
        <w:t>z</w:t>
      </w:r>
      <w:r w:rsidRPr="00A15A61">
        <w:rPr>
          <w:lang w:val="en-US"/>
        </w:rPr>
        <w:t>ed access to</w:t>
      </w:r>
      <w:r w:rsidR="002B343E">
        <w:rPr>
          <w:lang w:val="en-US"/>
        </w:rPr>
        <w:t xml:space="preserve"> mobile devices both within and </w:t>
      </w:r>
      <w:r w:rsidRPr="00A15A61">
        <w:rPr>
          <w:lang w:val="en-US"/>
        </w:rPr>
        <w:t>outside of the organization's premises.</w:t>
      </w:r>
    </w:p>
    <w:p w14:paraId="1BEAFFAC" w14:textId="77777777" w:rsidR="00CE5F77" w:rsidRPr="00A15A61" w:rsidRDefault="00CE5F77" w:rsidP="00CE5F77">
      <w:pPr>
        <w:rPr>
          <w:lang w:val="en-US"/>
        </w:rPr>
      </w:pPr>
      <w:r w:rsidRPr="00A15A61">
        <w:rPr>
          <w:lang w:val="en-US"/>
        </w:rPr>
        <w:t xml:space="preserve">This document is applied to the entire Information Security Management System (ISMS) scope, i.e. to all persons, data and equipment </w:t>
      </w:r>
      <w:r w:rsidR="002B343E">
        <w:rPr>
          <w:lang w:val="en-US"/>
        </w:rPr>
        <w:t>in</w:t>
      </w:r>
      <w:r w:rsidR="002B343E" w:rsidRPr="00A15A61">
        <w:rPr>
          <w:lang w:val="en-US"/>
        </w:rPr>
        <w:t xml:space="preserve"> </w:t>
      </w:r>
      <w:r w:rsidRPr="00A15A61">
        <w:rPr>
          <w:lang w:val="en-US"/>
        </w:rPr>
        <w:t>the ISMS scope.</w:t>
      </w:r>
    </w:p>
    <w:p w14:paraId="215F2A26" w14:textId="77777777" w:rsidR="00CE5F77" w:rsidRPr="00A15A61" w:rsidRDefault="00CE5F77" w:rsidP="00CE5F77">
      <w:pPr>
        <w:rPr>
          <w:lang w:val="en-US"/>
        </w:rPr>
      </w:pPr>
      <w:r w:rsidRPr="00A15A61">
        <w:rPr>
          <w:lang w:val="en-US"/>
        </w:rPr>
        <w:t>Users of this document are all employees of [organization name].</w:t>
      </w:r>
    </w:p>
    <w:p w14:paraId="5AE0C447" w14:textId="77777777" w:rsidR="00CE5F77" w:rsidRPr="00A15A61" w:rsidRDefault="00CE5F77" w:rsidP="00CE5F77">
      <w:pPr>
        <w:rPr>
          <w:lang w:val="en-US"/>
        </w:rPr>
      </w:pPr>
    </w:p>
    <w:p w14:paraId="7BD6B4C7" w14:textId="77777777" w:rsidR="00CE5F77" w:rsidRPr="00A15A61" w:rsidRDefault="00CE5F77" w:rsidP="00CE5F77">
      <w:pPr>
        <w:pStyle w:val="Heading1"/>
        <w:rPr>
          <w:lang w:val="en-US"/>
        </w:rPr>
      </w:pPr>
      <w:bookmarkStart w:id="6" w:name="_Toc265755050"/>
      <w:bookmarkStart w:id="7" w:name="_Toc415649625"/>
      <w:r w:rsidRPr="00A15A61">
        <w:rPr>
          <w:lang w:val="en-US"/>
        </w:rPr>
        <w:t>Reference documents</w:t>
      </w:r>
      <w:bookmarkEnd w:id="6"/>
      <w:bookmarkEnd w:id="7"/>
    </w:p>
    <w:p w14:paraId="76E22017" w14:textId="77777777" w:rsidR="00CE5F77" w:rsidRPr="00A15A61" w:rsidRDefault="00CE5F77" w:rsidP="00CE5F77">
      <w:pPr>
        <w:numPr>
          <w:ilvl w:val="0"/>
          <w:numId w:val="4"/>
        </w:numPr>
        <w:spacing w:after="0"/>
        <w:rPr>
          <w:lang w:val="en-US"/>
        </w:rPr>
      </w:pPr>
      <w:r w:rsidRPr="00A15A61">
        <w:rPr>
          <w:lang w:val="en-US"/>
        </w:rPr>
        <w:t xml:space="preserve">ISO/IEC 27001 standard, clauses </w:t>
      </w:r>
      <w:r w:rsidR="002B343E">
        <w:rPr>
          <w:lang w:val="en-US"/>
        </w:rPr>
        <w:t>A.6.2 and A.11.2.6</w:t>
      </w:r>
      <w:r w:rsidRPr="00A15A61">
        <w:rPr>
          <w:lang w:val="en-US"/>
        </w:rPr>
        <w:t xml:space="preserve"> </w:t>
      </w:r>
    </w:p>
    <w:p w14:paraId="5BF5FE7A" w14:textId="77777777" w:rsidR="00CE5F77" w:rsidRDefault="00CE5F77" w:rsidP="00CE5F77">
      <w:pPr>
        <w:numPr>
          <w:ilvl w:val="0"/>
          <w:numId w:val="4"/>
        </w:numPr>
        <w:spacing w:after="0"/>
        <w:rPr>
          <w:lang w:val="en-US"/>
        </w:rPr>
      </w:pPr>
      <w:r w:rsidRPr="00A15A61">
        <w:rPr>
          <w:lang w:val="en-US"/>
        </w:rPr>
        <w:t>Information Security Policy</w:t>
      </w:r>
    </w:p>
    <w:p w14:paraId="07306C5C" w14:textId="77777777" w:rsidR="006175D6" w:rsidRPr="00A15A61" w:rsidRDefault="006175D6" w:rsidP="00CE5F77">
      <w:pPr>
        <w:numPr>
          <w:ilvl w:val="0"/>
          <w:numId w:val="4"/>
        </w:numPr>
        <w:spacing w:after="0"/>
        <w:rPr>
          <w:lang w:val="en-US"/>
        </w:rPr>
      </w:pPr>
      <w:r>
        <w:rPr>
          <w:lang w:val="en-US"/>
        </w:rPr>
        <w:t>[Information Classification Policy]</w:t>
      </w:r>
    </w:p>
    <w:p w14:paraId="67B9B752" w14:textId="77777777" w:rsidR="00CE5F77" w:rsidRPr="00A15A61" w:rsidRDefault="00CE5F77" w:rsidP="00CE5F77">
      <w:pPr>
        <w:numPr>
          <w:ilvl w:val="0"/>
          <w:numId w:val="4"/>
        </w:numPr>
        <w:rPr>
          <w:lang w:val="en-US"/>
        </w:rPr>
      </w:pPr>
      <w:r w:rsidRPr="00A15A61">
        <w:rPr>
          <w:lang w:val="en-US"/>
        </w:rPr>
        <w:t>[Acceptable Use Policy]</w:t>
      </w:r>
    </w:p>
    <w:p w14:paraId="5ABAC3F1" w14:textId="77777777" w:rsidR="00CE5F77" w:rsidRPr="00A15A61" w:rsidRDefault="00CE5F77" w:rsidP="00CE5F77">
      <w:pPr>
        <w:rPr>
          <w:lang w:val="en-US"/>
        </w:rPr>
      </w:pPr>
    </w:p>
    <w:p w14:paraId="49FBD7C1" w14:textId="77777777" w:rsidR="00CE5F77" w:rsidRPr="00A15A61" w:rsidRDefault="00CE5F77" w:rsidP="00CE5F77">
      <w:pPr>
        <w:pStyle w:val="Heading1"/>
        <w:rPr>
          <w:lang w:val="en-US"/>
        </w:rPr>
      </w:pPr>
      <w:bookmarkStart w:id="8" w:name="_Toc265755051"/>
      <w:bookmarkStart w:id="9" w:name="_Toc415649626"/>
      <w:r w:rsidRPr="00A15A61">
        <w:rPr>
          <w:lang w:val="en-US"/>
        </w:rPr>
        <w:t>Mobile computing</w:t>
      </w:r>
      <w:bookmarkEnd w:id="8"/>
      <w:bookmarkEnd w:id="9"/>
    </w:p>
    <w:p w14:paraId="5D90F3D5" w14:textId="77777777" w:rsidR="00CE5F77" w:rsidRPr="00A15A61" w:rsidRDefault="00CE5F77" w:rsidP="00CE5F77">
      <w:pPr>
        <w:pStyle w:val="Heading2"/>
        <w:rPr>
          <w:lang w:val="en-US"/>
        </w:rPr>
      </w:pPr>
      <w:bookmarkStart w:id="10" w:name="_Toc265755052"/>
      <w:bookmarkStart w:id="11" w:name="_Toc415649627"/>
      <w:r w:rsidRPr="00A15A61">
        <w:rPr>
          <w:lang w:val="en-US"/>
        </w:rPr>
        <w:t>Introduction</w:t>
      </w:r>
      <w:bookmarkEnd w:id="10"/>
      <w:bookmarkEnd w:id="11"/>
    </w:p>
    <w:p w14:paraId="1CE721BA" w14:textId="77777777" w:rsidR="00CE5F77" w:rsidRPr="00A15A61" w:rsidRDefault="00CE5F77" w:rsidP="00CE5F77">
      <w:pPr>
        <w:rPr>
          <w:lang w:val="en-US"/>
        </w:rPr>
      </w:pPr>
      <w:r w:rsidRPr="00A15A61">
        <w:rPr>
          <w:lang w:val="en-US"/>
        </w:rPr>
        <w:t>Mobile computing equipment includes all kinds of portable computers, mobile phones, smart phones, memory cards and other mobile equipment used for storage</w:t>
      </w:r>
      <w:r w:rsidR="002B343E">
        <w:rPr>
          <w:lang w:val="en-US"/>
        </w:rPr>
        <w:t xml:space="preserve">, </w:t>
      </w:r>
      <w:r w:rsidRPr="00A15A61">
        <w:rPr>
          <w:lang w:val="en-US"/>
        </w:rPr>
        <w:t>processing</w:t>
      </w:r>
      <w:r w:rsidR="002B343E">
        <w:rPr>
          <w:lang w:val="en-US"/>
        </w:rPr>
        <w:t xml:space="preserve"> and transferring</w:t>
      </w:r>
      <w:r w:rsidRPr="00A15A61">
        <w:rPr>
          <w:lang w:val="en-US"/>
        </w:rPr>
        <w:t xml:space="preserve"> of data.</w:t>
      </w:r>
    </w:p>
    <w:p w14:paraId="6A058CE6" w14:textId="77777777" w:rsidR="00CE5F77" w:rsidRPr="00A15A61" w:rsidRDefault="00CE5F77" w:rsidP="00CE5F77">
      <w:pPr>
        <w:rPr>
          <w:lang w:val="en-US"/>
        </w:rPr>
      </w:pPr>
      <w:commentRangeStart w:id="12"/>
      <w:r w:rsidRPr="00A15A61">
        <w:rPr>
          <w:lang w:val="en-US"/>
        </w:rPr>
        <w:t>The abovementioned equipment may be taken off-premises only after obtaining authori</w:t>
      </w:r>
      <w:r w:rsidR="002B343E">
        <w:rPr>
          <w:lang w:val="en-US"/>
        </w:rPr>
        <w:t>z</w:t>
      </w:r>
      <w:r w:rsidRPr="00A15A61">
        <w:rPr>
          <w:lang w:val="en-US"/>
        </w:rPr>
        <w:t xml:space="preserve">ation in accordance with the Acceptable Use Policy. </w:t>
      </w:r>
      <w:commentRangeEnd w:id="12"/>
      <w:r w:rsidRPr="00A15A61">
        <w:rPr>
          <w:rStyle w:val="CommentReference"/>
          <w:lang w:val="en-US"/>
        </w:rPr>
        <w:commentReference w:id="12"/>
      </w:r>
    </w:p>
    <w:p w14:paraId="71FB3376" w14:textId="77777777" w:rsidR="00CE5F77" w:rsidRPr="00A15A61" w:rsidRDefault="00CE5F77" w:rsidP="00CE5F77">
      <w:pPr>
        <w:pStyle w:val="Heading2"/>
        <w:rPr>
          <w:lang w:val="en-US"/>
        </w:rPr>
      </w:pPr>
      <w:bookmarkStart w:id="13" w:name="_Toc265755053"/>
      <w:bookmarkStart w:id="14" w:name="_Toc415649628"/>
      <w:r w:rsidRPr="00A15A61">
        <w:rPr>
          <w:lang w:val="en-US"/>
        </w:rPr>
        <w:t>Basic rules</w:t>
      </w:r>
      <w:bookmarkEnd w:id="13"/>
      <w:bookmarkEnd w:id="14"/>
    </w:p>
    <w:p w14:paraId="4CF222E3" w14:textId="77777777" w:rsidR="00CE5F77" w:rsidRPr="00A15A61" w:rsidRDefault="00CE5F77" w:rsidP="00CE5F77">
      <w:pPr>
        <w:rPr>
          <w:lang w:val="en-US"/>
        </w:rPr>
      </w:pPr>
      <w:r w:rsidRPr="00A15A61">
        <w:rPr>
          <w:lang w:val="en-US"/>
        </w:rPr>
        <w:t>Special care should be taken when mobile computing equipment is placed in vehicles (including cars), public spaces, hotel rooms, meeting places, conference cent</w:t>
      </w:r>
      <w:r w:rsidR="000C3696">
        <w:rPr>
          <w:lang w:val="en-US"/>
        </w:rPr>
        <w:t>er</w:t>
      </w:r>
      <w:r w:rsidRPr="00A15A61">
        <w:rPr>
          <w:lang w:val="en-US"/>
        </w:rPr>
        <w:t>s, and other unprotected areas outside the organization's premises.</w:t>
      </w:r>
    </w:p>
    <w:p w14:paraId="00314366" w14:textId="77777777" w:rsidR="00CE5F77" w:rsidRPr="00A15A61" w:rsidRDefault="00CE5F77" w:rsidP="00CE5F77">
      <w:pPr>
        <w:rPr>
          <w:lang w:val="en-US"/>
        </w:rPr>
      </w:pPr>
      <w:r w:rsidRPr="00A15A61">
        <w:rPr>
          <w:lang w:val="en-US"/>
        </w:rPr>
        <w:t xml:space="preserve">The person taking mobile computing equipment off-premises must follow these rules: </w:t>
      </w:r>
    </w:p>
    <w:p w14:paraId="7CF346DD" w14:textId="77777777" w:rsidR="00CE5F77" w:rsidRPr="00A15A61" w:rsidRDefault="00CE5F77" w:rsidP="00CE5F77">
      <w:pPr>
        <w:numPr>
          <w:ilvl w:val="0"/>
          <w:numId w:val="10"/>
        </w:numPr>
        <w:spacing w:after="0" w:line="240" w:lineRule="auto"/>
        <w:rPr>
          <w:lang w:val="en-US"/>
        </w:rPr>
      </w:pPr>
      <w:commentRangeStart w:id="15"/>
      <w:r w:rsidRPr="00A15A61">
        <w:rPr>
          <w:lang w:val="en-US"/>
        </w:rPr>
        <w:t>mobile computing equipment carrying important, sensitive or critical information must not be left unattended and, if possible, should be physically locked away, or special locks should be used to</w:t>
      </w:r>
      <w:r w:rsidR="00145E50" w:rsidRPr="00A15A61">
        <w:rPr>
          <w:lang w:val="en-US"/>
        </w:rPr>
        <w:t xml:space="preserve"> </w:t>
      </w:r>
      <w:r w:rsidRPr="00A15A61">
        <w:rPr>
          <w:lang w:val="en-US"/>
        </w:rPr>
        <w:t>secure the equipment</w:t>
      </w:r>
      <w:commentRangeEnd w:id="15"/>
      <w:r w:rsidRPr="00A15A61">
        <w:rPr>
          <w:rStyle w:val="CommentReference"/>
          <w:lang w:val="en-US"/>
        </w:rPr>
        <w:commentReference w:id="15"/>
      </w:r>
    </w:p>
    <w:p w14:paraId="1BF28FF0" w14:textId="77777777" w:rsidR="00CE5F77" w:rsidRPr="00A15A61" w:rsidRDefault="00CE5F77" w:rsidP="00CE5F77">
      <w:pPr>
        <w:numPr>
          <w:ilvl w:val="0"/>
          <w:numId w:val="10"/>
        </w:numPr>
        <w:spacing w:after="0" w:line="240" w:lineRule="auto"/>
        <w:rPr>
          <w:lang w:val="en-US"/>
        </w:rPr>
      </w:pPr>
      <w:r w:rsidRPr="00A15A61">
        <w:rPr>
          <w:lang w:val="en-US"/>
        </w:rPr>
        <w:t>when using mobile computing equipment in public places, the user must take care that data cannot be read by unauthori</w:t>
      </w:r>
      <w:r w:rsidR="000C3696">
        <w:rPr>
          <w:lang w:val="en-US"/>
        </w:rPr>
        <w:t>z</w:t>
      </w:r>
      <w:r w:rsidRPr="00A15A61">
        <w:rPr>
          <w:lang w:val="en-US"/>
        </w:rPr>
        <w:t xml:space="preserve">ed persons </w:t>
      </w:r>
    </w:p>
    <w:p w14:paraId="4388B198" w14:textId="77777777" w:rsidR="00CE5F77" w:rsidRPr="00A15A61" w:rsidRDefault="00CE5F77" w:rsidP="00CE5F77">
      <w:pPr>
        <w:numPr>
          <w:ilvl w:val="0"/>
          <w:numId w:val="10"/>
        </w:numPr>
        <w:spacing w:after="0" w:line="240" w:lineRule="auto"/>
        <w:rPr>
          <w:lang w:val="en-US"/>
        </w:rPr>
      </w:pPr>
      <w:r w:rsidRPr="00A15A61">
        <w:rPr>
          <w:lang w:val="en-US"/>
        </w:rPr>
        <w:t>updates of patches and other system settings are performed by [specify how this is technically implemented, or make reference to a document defining the process]</w:t>
      </w:r>
    </w:p>
    <w:p w14:paraId="6E11F207" w14:textId="77777777" w:rsidR="00CE5F77" w:rsidRPr="00A15A61" w:rsidRDefault="00CE5F77" w:rsidP="00CE5F77">
      <w:pPr>
        <w:numPr>
          <w:ilvl w:val="0"/>
          <w:numId w:val="10"/>
        </w:numPr>
        <w:spacing w:after="0" w:line="240" w:lineRule="auto"/>
        <w:rPr>
          <w:lang w:val="en-US"/>
        </w:rPr>
      </w:pPr>
      <w:r w:rsidRPr="00A15A61">
        <w:rPr>
          <w:lang w:val="en-US"/>
        </w:rPr>
        <w:t>protection against malicious code is installed and updated [specify how this is technically implemented, or make reference to a document defining this process]</w:t>
      </w:r>
    </w:p>
    <w:p w14:paraId="417EE044" w14:textId="77777777" w:rsidR="00CE5F77" w:rsidRPr="00A15A61" w:rsidRDefault="00CE5F77" w:rsidP="00CE5F77">
      <w:pPr>
        <w:numPr>
          <w:ilvl w:val="0"/>
          <w:numId w:val="10"/>
        </w:numPr>
        <w:spacing w:after="0" w:line="240" w:lineRule="auto"/>
        <w:rPr>
          <w:lang w:val="en-US"/>
        </w:rPr>
      </w:pPr>
      <w:r w:rsidRPr="00A15A61">
        <w:rPr>
          <w:lang w:val="en-US"/>
        </w:rPr>
        <w:lastRenderedPageBreak/>
        <w:t>the person using mobile computing equipment off-premises is responsible for regular back-ups of data [specify how this is technically implemented, or make reference to a document defining the process]</w:t>
      </w:r>
    </w:p>
    <w:p w14:paraId="3B6E75EF" w14:textId="77777777" w:rsidR="00CE5F77" w:rsidRPr="00A15A61" w:rsidRDefault="00CE5F77" w:rsidP="00CE5F77">
      <w:pPr>
        <w:numPr>
          <w:ilvl w:val="0"/>
          <w:numId w:val="10"/>
        </w:numPr>
        <w:spacing w:after="0" w:line="240" w:lineRule="auto"/>
        <w:rPr>
          <w:lang w:val="en-US"/>
        </w:rPr>
      </w:pPr>
      <w:r w:rsidRPr="00A15A61">
        <w:rPr>
          <w:lang w:val="en-US"/>
        </w:rPr>
        <w:t>connecting to communication networks and data exchange must reflect the sensitivity of data and is performed by [specify how this is technically implemented, or make reference to a document defining the process]</w:t>
      </w:r>
    </w:p>
    <w:p w14:paraId="17AF1483" w14:textId="77777777" w:rsidR="00CE5F77" w:rsidRPr="00A15A61" w:rsidRDefault="00CE5F77" w:rsidP="00CE5F77">
      <w:pPr>
        <w:numPr>
          <w:ilvl w:val="0"/>
          <w:numId w:val="10"/>
        </w:numPr>
        <w:spacing w:after="0" w:line="240" w:lineRule="auto"/>
        <w:rPr>
          <w:lang w:val="en-US"/>
        </w:rPr>
      </w:pPr>
      <w:proofErr w:type="gramStart"/>
      <w:r w:rsidRPr="00A15A61">
        <w:rPr>
          <w:lang w:val="en-US"/>
        </w:rPr>
        <w:t>information</w:t>
      </w:r>
      <w:proofErr w:type="gramEnd"/>
      <w:r w:rsidRPr="00A15A61">
        <w:rPr>
          <w:lang w:val="en-US"/>
        </w:rPr>
        <w:t xml:space="preserve"> on portable computers must be encrypted [specify whether this is mandatory for the entire hard disk or only for sensitive files, etc.]</w:t>
      </w:r>
    </w:p>
    <w:p w14:paraId="32B2B264" w14:textId="77777777" w:rsidR="00CE5F77" w:rsidRPr="00A15A61" w:rsidRDefault="00CE5F77" w:rsidP="00CE5F77">
      <w:pPr>
        <w:numPr>
          <w:ilvl w:val="0"/>
          <w:numId w:val="10"/>
        </w:numPr>
        <w:spacing w:after="0" w:line="240" w:lineRule="auto"/>
        <w:rPr>
          <w:lang w:val="en-US"/>
        </w:rPr>
      </w:pPr>
      <w:r w:rsidRPr="00A15A61">
        <w:rPr>
          <w:lang w:val="en-US"/>
        </w:rPr>
        <w:t xml:space="preserve">protection of sensitive data must be implemented in accordance with the </w:t>
      </w:r>
      <w:r w:rsidR="009274BF">
        <w:rPr>
          <w:lang w:val="en-US"/>
        </w:rPr>
        <w:t>[</w:t>
      </w:r>
      <w:r w:rsidRPr="00A15A61">
        <w:rPr>
          <w:lang w:val="en-US"/>
        </w:rPr>
        <w:t>Information</w:t>
      </w:r>
      <w:r w:rsidR="006175D6">
        <w:rPr>
          <w:lang w:val="en-US"/>
        </w:rPr>
        <w:t xml:space="preserve"> Classification Policy</w:t>
      </w:r>
      <w:r w:rsidR="009274BF">
        <w:rPr>
          <w:lang w:val="en-US"/>
        </w:rPr>
        <w:t>]</w:t>
      </w:r>
    </w:p>
    <w:p w14:paraId="0C728724" w14:textId="77777777" w:rsidR="00CE5F77" w:rsidRPr="00A15A61" w:rsidRDefault="00CE5F77" w:rsidP="00CE5F77">
      <w:pPr>
        <w:numPr>
          <w:ilvl w:val="0"/>
          <w:numId w:val="10"/>
        </w:numPr>
        <w:spacing w:line="240" w:lineRule="auto"/>
        <w:rPr>
          <w:lang w:val="en-US"/>
        </w:rPr>
      </w:pPr>
      <w:r w:rsidRPr="00A15A61">
        <w:rPr>
          <w:lang w:val="en-US"/>
        </w:rPr>
        <w:t xml:space="preserve">in case mobile computing equipment is left unattended, rules for unattended user equipment must be applied in accordance with the </w:t>
      </w:r>
      <w:r w:rsidR="009274BF">
        <w:rPr>
          <w:lang w:val="en-US"/>
        </w:rPr>
        <w:t>[</w:t>
      </w:r>
      <w:r w:rsidRPr="00A15A61">
        <w:rPr>
          <w:lang w:val="en-US"/>
        </w:rPr>
        <w:t>Acceptable Use Policy</w:t>
      </w:r>
      <w:r w:rsidR="009274BF">
        <w:rPr>
          <w:lang w:val="en-US"/>
        </w:rPr>
        <w:t>]</w:t>
      </w:r>
    </w:p>
    <w:p w14:paraId="20B71745" w14:textId="77777777" w:rsidR="00CE5F77" w:rsidRPr="00A15A61" w:rsidRDefault="00CE5F77" w:rsidP="00CE5F77">
      <w:pPr>
        <w:rPr>
          <w:lang w:val="en-US"/>
        </w:rPr>
      </w:pPr>
      <w:r w:rsidRPr="00A15A61">
        <w:rPr>
          <w:lang w:val="en-US"/>
        </w:rPr>
        <w:t>[</w:t>
      </w:r>
      <w:proofErr w:type="gramStart"/>
      <w:r w:rsidRPr="00A15A61">
        <w:rPr>
          <w:lang w:val="en-US"/>
        </w:rPr>
        <w:t>job</w:t>
      </w:r>
      <w:proofErr w:type="gramEnd"/>
      <w:r w:rsidRPr="00A15A61">
        <w:rPr>
          <w:lang w:val="en-US"/>
        </w:rPr>
        <w:t xml:space="preserve"> title] is responsible for training and</w:t>
      </w:r>
      <w:r w:rsidR="007735A0">
        <w:rPr>
          <w:lang w:val="en-US"/>
        </w:rPr>
        <w:t xml:space="preserve"> raising</w:t>
      </w:r>
      <w:r w:rsidRPr="00A15A61">
        <w:rPr>
          <w:lang w:val="en-US"/>
        </w:rPr>
        <w:t xml:space="preserve"> awareness </w:t>
      </w:r>
      <w:r w:rsidR="007735A0">
        <w:rPr>
          <w:lang w:val="en-US"/>
        </w:rPr>
        <w:t>of</w:t>
      </w:r>
      <w:r w:rsidRPr="00A15A61">
        <w:rPr>
          <w:lang w:val="en-US"/>
        </w:rPr>
        <w:t xml:space="preserve"> persons who are using mobile computing equipment outside the organization's premises. </w:t>
      </w:r>
    </w:p>
    <w:p w14:paraId="2B046578" w14:textId="77777777" w:rsidR="00CE5F77" w:rsidRPr="00A15A61" w:rsidRDefault="00CE5F77" w:rsidP="00CE5F77">
      <w:pPr>
        <w:rPr>
          <w:lang w:val="en-US"/>
        </w:rPr>
      </w:pPr>
    </w:p>
    <w:p w14:paraId="62B5774C" w14:textId="77777777" w:rsidR="00CE5F77" w:rsidRPr="00A15A61" w:rsidRDefault="00CE5F77" w:rsidP="00CE5F77">
      <w:pPr>
        <w:pStyle w:val="Heading1"/>
        <w:rPr>
          <w:lang w:val="en-US"/>
        </w:rPr>
      </w:pPr>
      <w:bookmarkStart w:id="16" w:name="_Toc265755054"/>
      <w:bookmarkStart w:id="17" w:name="_Toc415649629"/>
      <w:r w:rsidRPr="00A15A61">
        <w:rPr>
          <w:lang w:val="en-US"/>
        </w:rPr>
        <w:t>Teleworking</w:t>
      </w:r>
      <w:bookmarkEnd w:id="16"/>
      <w:bookmarkEnd w:id="17"/>
    </w:p>
    <w:p w14:paraId="66AE7C1E" w14:textId="77777777" w:rsidR="00CE5F77" w:rsidRPr="00A15A61" w:rsidRDefault="00CE5F77" w:rsidP="00CE5F77">
      <w:pPr>
        <w:rPr>
          <w:lang w:val="en-US"/>
        </w:rPr>
      </w:pPr>
      <w:r w:rsidRPr="00A15A61">
        <w:rPr>
          <w:lang w:val="en-US"/>
        </w:rPr>
        <w:t xml:space="preserve">Teleworking means that information and communication equipment is used to enable employees to perform their work outside the organization.  Teleworking does not include the use of mobile phones outside the organization's premises. </w:t>
      </w:r>
    </w:p>
    <w:p w14:paraId="4EDC7F1D" w14:textId="77777777" w:rsidR="00CE5F77" w:rsidRPr="00A15A61" w:rsidRDefault="00CE5F77" w:rsidP="00CE5F77">
      <w:pPr>
        <w:rPr>
          <w:lang w:val="en-US"/>
        </w:rPr>
      </w:pPr>
      <w:r w:rsidRPr="00A15A61">
        <w:rPr>
          <w:lang w:val="en-US"/>
        </w:rPr>
        <w:t>Teleworking must be authori</w:t>
      </w:r>
      <w:r w:rsidR="007163C3">
        <w:rPr>
          <w:lang w:val="en-US"/>
        </w:rPr>
        <w:t>z</w:t>
      </w:r>
      <w:r w:rsidRPr="00A15A61">
        <w:rPr>
          <w:lang w:val="en-US"/>
        </w:rPr>
        <w:t>ed by [job title] by [specify the authori</w:t>
      </w:r>
      <w:r w:rsidR="007163C3">
        <w:rPr>
          <w:lang w:val="en-US"/>
        </w:rPr>
        <w:t>z</w:t>
      </w:r>
      <w:r w:rsidRPr="00A15A61">
        <w:rPr>
          <w:lang w:val="en-US"/>
        </w:rPr>
        <w:t xml:space="preserve">ation </w:t>
      </w:r>
      <w:r w:rsidR="00145E50" w:rsidRPr="00A15A61">
        <w:rPr>
          <w:lang w:val="en-US"/>
        </w:rPr>
        <w:t>method</w:t>
      </w:r>
      <w:r w:rsidRPr="00A15A61">
        <w:rPr>
          <w:lang w:val="en-US"/>
        </w:rPr>
        <w:t xml:space="preserve">]. </w:t>
      </w:r>
    </w:p>
    <w:p w14:paraId="7C054ACE" w14:textId="77777777" w:rsidR="00CE5F77" w:rsidRPr="00A15A61" w:rsidRDefault="00CE5F77" w:rsidP="00CE5F77">
      <w:pPr>
        <w:rPr>
          <w:lang w:val="en-US"/>
        </w:rPr>
      </w:pPr>
      <w:r w:rsidRPr="00A15A61">
        <w:rPr>
          <w:lang w:val="en-US"/>
        </w:rPr>
        <w:t>[</w:t>
      </w:r>
      <w:proofErr w:type="gramStart"/>
      <w:r w:rsidRPr="00A15A61">
        <w:rPr>
          <w:lang w:val="en-US"/>
        </w:rPr>
        <w:t>job</w:t>
      </w:r>
      <w:proofErr w:type="gramEnd"/>
      <w:r w:rsidRPr="00A15A61">
        <w:rPr>
          <w:lang w:val="en-US"/>
        </w:rPr>
        <w:t xml:space="preserve"> title] is responsible for </w:t>
      </w:r>
      <w:commentRangeStart w:id="18"/>
      <w:r w:rsidRPr="00A15A61">
        <w:rPr>
          <w:lang w:val="en-US"/>
        </w:rPr>
        <w:t xml:space="preserve">preparing plans and procedures </w:t>
      </w:r>
      <w:commentRangeEnd w:id="18"/>
      <w:r w:rsidRPr="00A15A61">
        <w:rPr>
          <w:rStyle w:val="CommentReference"/>
          <w:lang w:val="en-US"/>
        </w:rPr>
        <w:commentReference w:id="18"/>
      </w:r>
      <w:r w:rsidRPr="00A15A61">
        <w:rPr>
          <w:lang w:val="en-US"/>
        </w:rPr>
        <w:t>to ensure the following:</w:t>
      </w:r>
    </w:p>
    <w:p w14:paraId="7213C7C7" w14:textId="77777777" w:rsidR="00CE5F77" w:rsidRPr="00A15A61" w:rsidRDefault="00CE5F77" w:rsidP="00CE5F77">
      <w:pPr>
        <w:numPr>
          <w:ilvl w:val="0"/>
          <w:numId w:val="12"/>
        </w:numPr>
        <w:spacing w:after="0" w:line="240" w:lineRule="auto"/>
        <w:rPr>
          <w:lang w:val="en-US"/>
        </w:rPr>
      </w:pPr>
      <w:r w:rsidRPr="00A15A61">
        <w:rPr>
          <w:lang w:val="en-US"/>
        </w:rPr>
        <w:t xml:space="preserve">protection of mobile computing equipment as specified in the previous </w:t>
      </w:r>
      <w:r w:rsidR="007163C3">
        <w:rPr>
          <w:lang w:val="en-US"/>
        </w:rPr>
        <w:t>section</w:t>
      </w:r>
      <w:r w:rsidR="007163C3" w:rsidRPr="00A15A61">
        <w:rPr>
          <w:lang w:val="en-US"/>
        </w:rPr>
        <w:t xml:space="preserve"> </w:t>
      </w:r>
    </w:p>
    <w:p w14:paraId="7BE422BD" w14:textId="77777777" w:rsidR="00CE5F77" w:rsidRPr="00A15A61" w:rsidRDefault="00CE5F77" w:rsidP="00CE5F77">
      <w:pPr>
        <w:numPr>
          <w:ilvl w:val="0"/>
          <w:numId w:val="12"/>
        </w:numPr>
        <w:spacing w:after="0" w:line="240" w:lineRule="auto"/>
        <w:rPr>
          <w:lang w:val="en-US"/>
        </w:rPr>
      </w:pPr>
      <w:r w:rsidRPr="00A15A61">
        <w:rPr>
          <w:lang w:val="en-US"/>
        </w:rPr>
        <w:t>prevention of unauthori</w:t>
      </w:r>
      <w:r w:rsidR="007163C3">
        <w:rPr>
          <w:lang w:val="en-US"/>
        </w:rPr>
        <w:t>z</w:t>
      </w:r>
      <w:r w:rsidRPr="00A15A61">
        <w:rPr>
          <w:lang w:val="en-US"/>
        </w:rPr>
        <w:t>ed access by persons living or working on the location where the teleworking activity is performed</w:t>
      </w:r>
    </w:p>
    <w:p w14:paraId="7A1599D4" w14:textId="77777777" w:rsidR="00CE5F77" w:rsidRPr="00A15A61" w:rsidRDefault="00CE5F77" w:rsidP="00CE5F77">
      <w:pPr>
        <w:numPr>
          <w:ilvl w:val="0"/>
          <w:numId w:val="12"/>
        </w:numPr>
        <w:spacing w:after="0" w:line="240" w:lineRule="auto"/>
        <w:rPr>
          <w:lang w:val="en-US"/>
        </w:rPr>
      </w:pPr>
      <w:r w:rsidRPr="00A15A61">
        <w:rPr>
          <w:lang w:val="en-US"/>
        </w:rPr>
        <w:t>appropriate configuration of the local network used for connecting to the Internet</w:t>
      </w:r>
    </w:p>
    <w:p w14:paraId="29BB4CE2" w14:textId="77777777" w:rsidR="00CE5F77" w:rsidRPr="00A15A61" w:rsidRDefault="00CE5F77" w:rsidP="00CE5F77">
      <w:pPr>
        <w:numPr>
          <w:ilvl w:val="0"/>
          <w:numId w:val="12"/>
        </w:numPr>
        <w:spacing w:after="0" w:line="240" w:lineRule="auto"/>
        <w:rPr>
          <w:lang w:val="en-US"/>
        </w:rPr>
      </w:pPr>
      <w:r w:rsidRPr="00A15A61">
        <w:rPr>
          <w:lang w:val="en-US"/>
        </w:rPr>
        <w:t>protection of the organization's intellectual property rights, either for software or other materials that may be protected by intellectual property rights</w:t>
      </w:r>
    </w:p>
    <w:p w14:paraId="11813F1D" w14:textId="77777777" w:rsidR="00CE5F77" w:rsidRPr="00A15A61" w:rsidRDefault="00CE5F77" w:rsidP="00CE5F77">
      <w:pPr>
        <w:numPr>
          <w:ilvl w:val="0"/>
          <w:numId w:val="12"/>
        </w:numPr>
        <w:spacing w:after="0" w:line="240" w:lineRule="auto"/>
        <w:rPr>
          <w:lang w:val="en-US"/>
        </w:rPr>
      </w:pPr>
      <w:r w:rsidRPr="00A15A61">
        <w:rPr>
          <w:lang w:val="en-US"/>
        </w:rPr>
        <w:t>process for return of data and equipment in the case of termination of employment</w:t>
      </w:r>
    </w:p>
    <w:p w14:paraId="265EFA2D" w14:textId="77777777" w:rsidR="00CE5F77" w:rsidRPr="00A15A61" w:rsidRDefault="00CE5F77" w:rsidP="00CE5F77">
      <w:pPr>
        <w:numPr>
          <w:ilvl w:val="0"/>
          <w:numId w:val="12"/>
        </w:numPr>
        <w:spacing w:after="0" w:line="240" w:lineRule="auto"/>
        <w:rPr>
          <w:lang w:val="en-US"/>
        </w:rPr>
      </w:pPr>
      <w:r w:rsidRPr="00A15A61">
        <w:rPr>
          <w:lang w:val="en-US"/>
        </w:rPr>
        <w:t xml:space="preserve">minimum level of configuration of the facility where teleworking activities will be performed </w:t>
      </w:r>
    </w:p>
    <w:p w14:paraId="24B0647E" w14:textId="77777777" w:rsidR="00CE5F77" w:rsidRPr="00A15A61" w:rsidRDefault="00CE5F77" w:rsidP="00CE5F77">
      <w:pPr>
        <w:numPr>
          <w:ilvl w:val="0"/>
          <w:numId w:val="12"/>
        </w:numPr>
        <w:spacing w:line="240" w:lineRule="auto"/>
        <w:rPr>
          <w:lang w:val="en-US"/>
        </w:rPr>
      </w:pPr>
      <w:r w:rsidRPr="00A15A61">
        <w:rPr>
          <w:lang w:val="en-US"/>
        </w:rPr>
        <w:t xml:space="preserve">permitted and forbidden types of </w:t>
      </w:r>
      <w:r w:rsidR="00171599" w:rsidRPr="00A15A61">
        <w:rPr>
          <w:lang w:val="en-US"/>
        </w:rPr>
        <w:t xml:space="preserve">activities </w:t>
      </w:r>
    </w:p>
    <w:p w14:paraId="1E0C0EF1" w14:textId="77777777" w:rsidR="00CE5F77" w:rsidRPr="00A15A61" w:rsidRDefault="00CE5F77" w:rsidP="00CE5F77">
      <w:pPr>
        <w:rPr>
          <w:lang w:val="en-US"/>
        </w:rPr>
      </w:pPr>
    </w:p>
    <w:p w14:paraId="4FA5ECDF" w14:textId="77777777" w:rsidR="00CE5F77" w:rsidRPr="00A15A61" w:rsidRDefault="00CE5F77" w:rsidP="00CE5F77">
      <w:pPr>
        <w:pStyle w:val="Heading1"/>
        <w:rPr>
          <w:lang w:val="en-US"/>
        </w:rPr>
      </w:pPr>
      <w:bookmarkStart w:id="19" w:name="_Toc265499643"/>
      <w:bookmarkStart w:id="20" w:name="_Toc265755055"/>
      <w:bookmarkStart w:id="21" w:name="_Toc415649630"/>
      <w:r w:rsidRPr="00A15A61">
        <w:rPr>
          <w:lang w:val="en-US"/>
        </w:rPr>
        <w:t>Managing records kept on the basis of this document</w:t>
      </w:r>
      <w:bookmarkEnd w:id="19"/>
      <w:bookmarkEnd w:id="20"/>
      <w:bookmarkEnd w:id="2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9"/>
        <w:gridCol w:w="1683"/>
        <w:gridCol w:w="1701"/>
        <w:gridCol w:w="2552"/>
        <w:gridCol w:w="1383"/>
      </w:tblGrid>
      <w:tr w:rsidR="00CE5F77" w:rsidRPr="00A15A61" w14:paraId="363EA7E9" w14:textId="77777777">
        <w:tc>
          <w:tcPr>
            <w:tcW w:w="1969" w:type="dxa"/>
            <w:shd w:val="clear" w:color="auto" w:fill="F2F2F2"/>
          </w:tcPr>
          <w:p w14:paraId="2B7CFF21" w14:textId="77777777" w:rsidR="00CE5F77" w:rsidRPr="00A15A61" w:rsidRDefault="00CE5F77" w:rsidP="00CE5F77">
            <w:pPr>
              <w:spacing w:after="0"/>
              <w:rPr>
                <w:sz w:val="20"/>
                <w:szCs w:val="20"/>
                <w:lang w:val="en-US"/>
              </w:rPr>
            </w:pPr>
            <w:r w:rsidRPr="00A15A61">
              <w:rPr>
                <w:sz w:val="20"/>
                <w:lang w:val="en-US"/>
              </w:rPr>
              <w:t>Record name</w:t>
            </w:r>
          </w:p>
        </w:tc>
        <w:tc>
          <w:tcPr>
            <w:tcW w:w="1683" w:type="dxa"/>
            <w:shd w:val="clear" w:color="auto" w:fill="F2F2F2"/>
          </w:tcPr>
          <w:p w14:paraId="75545FD7" w14:textId="77777777" w:rsidR="00CE5F77" w:rsidRPr="00A15A61" w:rsidRDefault="00CE5F77" w:rsidP="00CE5F77">
            <w:pPr>
              <w:spacing w:after="0"/>
              <w:rPr>
                <w:sz w:val="20"/>
                <w:szCs w:val="20"/>
                <w:lang w:val="en-US"/>
              </w:rPr>
            </w:pPr>
            <w:r w:rsidRPr="00A15A61">
              <w:rPr>
                <w:sz w:val="20"/>
                <w:lang w:val="en-US"/>
              </w:rPr>
              <w:t>Storage location</w:t>
            </w:r>
          </w:p>
        </w:tc>
        <w:tc>
          <w:tcPr>
            <w:tcW w:w="1701" w:type="dxa"/>
            <w:shd w:val="clear" w:color="auto" w:fill="F2F2F2"/>
          </w:tcPr>
          <w:p w14:paraId="40EDA68E" w14:textId="77777777" w:rsidR="00CE5F77" w:rsidRPr="00A15A61" w:rsidRDefault="00CE5F77" w:rsidP="00CE5F77">
            <w:pPr>
              <w:spacing w:after="0"/>
              <w:rPr>
                <w:sz w:val="20"/>
                <w:szCs w:val="20"/>
                <w:lang w:val="en-US"/>
              </w:rPr>
            </w:pPr>
            <w:r w:rsidRPr="00A15A61">
              <w:rPr>
                <w:sz w:val="20"/>
                <w:lang w:val="en-US"/>
              </w:rPr>
              <w:t>Person responsible for storage</w:t>
            </w:r>
          </w:p>
        </w:tc>
        <w:tc>
          <w:tcPr>
            <w:tcW w:w="2552" w:type="dxa"/>
            <w:shd w:val="clear" w:color="auto" w:fill="F2F2F2"/>
          </w:tcPr>
          <w:p w14:paraId="781B5B57" w14:textId="77777777" w:rsidR="00CE5F77" w:rsidRPr="00A15A61" w:rsidRDefault="00CE5F77" w:rsidP="00CE5F77">
            <w:pPr>
              <w:spacing w:after="0"/>
              <w:rPr>
                <w:sz w:val="20"/>
                <w:szCs w:val="20"/>
                <w:lang w:val="en-US"/>
              </w:rPr>
            </w:pPr>
            <w:r w:rsidRPr="00A15A61">
              <w:rPr>
                <w:sz w:val="20"/>
                <w:lang w:val="en-US"/>
              </w:rPr>
              <w:t>Controls for record protection</w:t>
            </w:r>
          </w:p>
        </w:tc>
        <w:tc>
          <w:tcPr>
            <w:tcW w:w="1383" w:type="dxa"/>
            <w:shd w:val="clear" w:color="auto" w:fill="F2F2F2"/>
          </w:tcPr>
          <w:p w14:paraId="4C8C1CEE" w14:textId="77777777" w:rsidR="00CE5F77" w:rsidRPr="00A15A61" w:rsidRDefault="00CE5F77" w:rsidP="00CE5F77">
            <w:pPr>
              <w:spacing w:after="0"/>
              <w:rPr>
                <w:sz w:val="20"/>
                <w:szCs w:val="20"/>
                <w:lang w:val="en-US"/>
              </w:rPr>
            </w:pPr>
            <w:r w:rsidRPr="00A15A61">
              <w:rPr>
                <w:sz w:val="20"/>
                <w:lang w:val="en-US"/>
              </w:rPr>
              <w:t>Retention time</w:t>
            </w:r>
          </w:p>
        </w:tc>
      </w:tr>
      <w:tr w:rsidR="00CE5F77" w:rsidRPr="00A15A61" w14:paraId="03D58AAF" w14:textId="77777777">
        <w:tc>
          <w:tcPr>
            <w:tcW w:w="1969" w:type="dxa"/>
          </w:tcPr>
          <w:p w14:paraId="1CBC5A22" w14:textId="77777777" w:rsidR="00CE5F77" w:rsidRPr="00A15A61" w:rsidRDefault="00CE5F77" w:rsidP="00CE5F77">
            <w:pPr>
              <w:spacing w:after="0"/>
              <w:rPr>
                <w:lang w:val="en-US"/>
              </w:rPr>
            </w:pPr>
            <w:r w:rsidRPr="00A15A61">
              <w:rPr>
                <w:lang w:val="en-US"/>
              </w:rPr>
              <w:t>[Authori</w:t>
            </w:r>
            <w:r w:rsidR="007163C3">
              <w:rPr>
                <w:lang w:val="en-US"/>
              </w:rPr>
              <w:t>z</w:t>
            </w:r>
            <w:r w:rsidRPr="00A15A61">
              <w:rPr>
                <w:lang w:val="en-US"/>
              </w:rPr>
              <w:t>ation for teleworking]</w:t>
            </w:r>
          </w:p>
        </w:tc>
        <w:tc>
          <w:tcPr>
            <w:tcW w:w="1683" w:type="dxa"/>
          </w:tcPr>
          <w:p w14:paraId="00DA7E95" w14:textId="77777777" w:rsidR="00CE5F77" w:rsidRPr="00A15A61" w:rsidRDefault="00CE5F77" w:rsidP="00CE5F77">
            <w:pPr>
              <w:rPr>
                <w:lang w:val="en-US"/>
              </w:rPr>
            </w:pPr>
            <w:r w:rsidRPr="00A15A61">
              <w:rPr>
                <w:lang w:val="en-US"/>
              </w:rPr>
              <w:t>[specify, considering the form of authori</w:t>
            </w:r>
            <w:r w:rsidR="007163C3">
              <w:rPr>
                <w:lang w:val="en-US"/>
              </w:rPr>
              <w:t>z</w:t>
            </w:r>
            <w:r w:rsidRPr="00A15A61">
              <w:rPr>
                <w:lang w:val="en-US"/>
              </w:rPr>
              <w:t>ation given]</w:t>
            </w:r>
          </w:p>
        </w:tc>
        <w:tc>
          <w:tcPr>
            <w:tcW w:w="1701" w:type="dxa"/>
          </w:tcPr>
          <w:p w14:paraId="5936BE65" w14:textId="77777777" w:rsidR="00CE5F77" w:rsidRPr="00A15A61" w:rsidRDefault="00CE5F77" w:rsidP="00CE5F77">
            <w:pPr>
              <w:rPr>
                <w:lang w:val="en-US"/>
              </w:rPr>
            </w:pPr>
            <w:r w:rsidRPr="00A15A61">
              <w:rPr>
                <w:lang w:val="en-US"/>
              </w:rPr>
              <w:t>[job title]</w:t>
            </w:r>
          </w:p>
        </w:tc>
        <w:tc>
          <w:tcPr>
            <w:tcW w:w="2552" w:type="dxa"/>
          </w:tcPr>
          <w:p w14:paraId="2432FF3D" w14:textId="77777777" w:rsidR="00CE5F77" w:rsidRPr="00A15A61" w:rsidRDefault="00CE5F77" w:rsidP="00CE5F77">
            <w:pPr>
              <w:rPr>
                <w:lang w:val="en-US"/>
              </w:rPr>
            </w:pPr>
            <w:r w:rsidRPr="00A15A61">
              <w:rPr>
                <w:lang w:val="en-US"/>
              </w:rPr>
              <w:t>[specify, considering the form of authori</w:t>
            </w:r>
            <w:r w:rsidR="007163C3">
              <w:rPr>
                <w:lang w:val="en-US"/>
              </w:rPr>
              <w:t>z</w:t>
            </w:r>
            <w:r w:rsidRPr="00A15A61">
              <w:rPr>
                <w:lang w:val="en-US"/>
              </w:rPr>
              <w:t>ation given]</w:t>
            </w:r>
          </w:p>
        </w:tc>
        <w:tc>
          <w:tcPr>
            <w:tcW w:w="1383" w:type="dxa"/>
          </w:tcPr>
          <w:p w14:paraId="53767E3B" w14:textId="77777777" w:rsidR="00CE5F77" w:rsidRPr="00A15A61" w:rsidRDefault="00CE5F77" w:rsidP="007735A0">
            <w:pPr>
              <w:rPr>
                <w:lang w:val="en-US"/>
              </w:rPr>
            </w:pPr>
            <w:r w:rsidRPr="00A15A61">
              <w:rPr>
                <w:lang w:val="en-US"/>
              </w:rPr>
              <w:t xml:space="preserve">Records are stored for </w:t>
            </w:r>
            <w:r w:rsidR="007735A0">
              <w:rPr>
                <w:lang w:val="en-US"/>
              </w:rPr>
              <w:t>a</w:t>
            </w:r>
            <w:r w:rsidR="007735A0" w:rsidRPr="00A15A61">
              <w:rPr>
                <w:lang w:val="en-US"/>
              </w:rPr>
              <w:t xml:space="preserve"> </w:t>
            </w:r>
            <w:r w:rsidRPr="00A15A61">
              <w:rPr>
                <w:lang w:val="en-US"/>
              </w:rPr>
              <w:t xml:space="preserve">period of </w:t>
            </w:r>
            <w:commentRangeStart w:id="22"/>
            <w:r w:rsidRPr="00A15A61">
              <w:rPr>
                <w:lang w:val="en-US"/>
              </w:rPr>
              <w:t>3 years</w:t>
            </w:r>
            <w:commentRangeEnd w:id="22"/>
            <w:r w:rsidRPr="00A15A61">
              <w:rPr>
                <w:rStyle w:val="CommentReference"/>
                <w:lang w:val="en-US"/>
              </w:rPr>
              <w:commentReference w:id="22"/>
            </w:r>
          </w:p>
        </w:tc>
      </w:tr>
      <w:tr w:rsidR="007163C3" w:rsidRPr="00A15A61" w14:paraId="41F0F629" w14:textId="77777777">
        <w:tc>
          <w:tcPr>
            <w:tcW w:w="1969" w:type="dxa"/>
          </w:tcPr>
          <w:p w14:paraId="3236089B" w14:textId="77777777" w:rsidR="007163C3" w:rsidRPr="00A15A61" w:rsidRDefault="007163C3" w:rsidP="00CE5F77">
            <w:pPr>
              <w:spacing w:after="0"/>
              <w:rPr>
                <w:lang w:val="en-US"/>
              </w:rPr>
            </w:pPr>
            <w:r>
              <w:rPr>
                <w:lang w:val="en-US"/>
              </w:rPr>
              <w:lastRenderedPageBreak/>
              <w:t>[Plans and procedures for teleworking]</w:t>
            </w:r>
          </w:p>
        </w:tc>
        <w:tc>
          <w:tcPr>
            <w:tcW w:w="1683" w:type="dxa"/>
          </w:tcPr>
          <w:p w14:paraId="5DF50284" w14:textId="77777777" w:rsidR="007163C3" w:rsidRPr="00A15A61" w:rsidRDefault="007163C3" w:rsidP="00CE5F77">
            <w:pPr>
              <w:rPr>
                <w:lang w:val="en-US"/>
              </w:rPr>
            </w:pPr>
            <w:r>
              <w:rPr>
                <w:lang w:val="en-US"/>
              </w:rPr>
              <w:t>[company intranet]</w:t>
            </w:r>
          </w:p>
        </w:tc>
        <w:tc>
          <w:tcPr>
            <w:tcW w:w="1701" w:type="dxa"/>
          </w:tcPr>
          <w:p w14:paraId="1B6E647D" w14:textId="77777777" w:rsidR="007163C3" w:rsidRPr="00A15A61" w:rsidRDefault="007163C3" w:rsidP="00CE5F77">
            <w:pPr>
              <w:rPr>
                <w:lang w:val="en-US"/>
              </w:rPr>
            </w:pPr>
            <w:r>
              <w:rPr>
                <w:lang w:val="en-US"/>
              </w:rPr>
              <w:t>[job title]</w:t>
            </w:r>
          </w:p>
        </w:tc>
        <w:tc>
          <w:tcPr>
            <w:tcW w:w="2552" w:type="dxa"/>
          </w:tcPr>
          <w:p w14:paraId="7511BD6A" w14:textId="77777777" w:rsidR="007163C3" w:rsidRPr="00A15A61" w:rsidRDefault="007163C3" w:rsidP="00CE5F77">
            <w:pPr>
              <w:rPr>
                <w:lang w:val="en-US"/>
              </w:rPr>
            </w:pPr>
            <w:r>
              <w:rPr>
                <w:lang w:val="en-US"/>
              </w:rPr>
              <w:t xml:space="preserve">[only </w:t>
            </w:r>
            <w:r w:rsidR="007735A0">
              <w:rPr>
                <w:lang w:val="en-US"/>
              </w:rPr>
              <w:t>(</w:t>
            </w:r>
            <w:r>
              <w:rPr>
                <w:lang w:val="en-US"/>
              </w:rPr>
              <w:t>job title</w:t>
            </w:r>
            <w:r w:rsidR="007735A0">
              <w:rPr>
                <w:lang w:val="en-US"/>
              </w:rPr>
              <w:t>)</w:t>
            </w:r>
            <w:r>
              <w:rPr>
                <w:lang w:val="en-US"/>
              </w:rPr>
              <w:t xml:space="preserve"> can publish and edit the internal rules]</w:t>
            </w:r>
          </w:p>
        </w:tc>
        <w:tc>
          <w:tcPr>
            <w:tcW w:w="1383" w:type="dxa"/>
          </w:tcPr>
          <w:p w14:paraId="449C7994" w14:textId="77777777" w:rsidR="007163C3" w:rsidRPr="00A15A61" w:rsidRDefault="007163C3" w:rsidP="00CE5F77">
            <w:pPr>
              <w:rPr>
                <w:lang w:val="en-US"/>
              </w:rPr>
            </w:pPr>
            <w:r>
              <w:rPr>
                <w:lang w:val="en-US"/>
              </w:rPr>
              <w:t>3 years</w:t>
            </w:r>
          </w:p>
        </w:tc>
      </w:tr>
    </w:tbl>
    <w:p w14:paraId="5420631A" w14:textId="77777777" w:rsidR="00CE5F77" w:rsidRPr="00A15A61" w:rsidRDefault="00CE5F77" w:rsidP="00CE5F77">
      <w:pPr>
        <w:rPr>
          <w:lang w:val="en-US"/>
        </w:rPr>
      </w:pPr>
    </w:p>
    <w:p w14:paraId="7986BEF9" w14:textId="77777777" w:rsidR="00CE5F77" w:rsidRPr="00A15A61" w:rsidRDefault="00CE5F77" w:rsidP="00CE5F77">
      <w:pPr>
        <w:rPr>
          <w:lang w:val="en-US"/>
        </w:rPr>
      </w:pPr>
      <w:r w:rsidRPr="00A15A61">
        <w:rPr>
          <w:lang w:val="en-US"/>
        </w:rPr>
        <w:t>Only [job title] can grant other employees access to the any of the abovementioned documents.</w:t>
      </w:r>
    </w:p>
    <w:p w14:paraId="41595131" w14:textId="77777777" w:rsidR="00CE5F77" w:rsidRPr="00A15A61" w:rsidRDefault="00CE5F77" w:rsidP="00CE5F77">
      <w:pPr>
        <w:rPr>
          <w:lang w:val="en-US"/>
        </w:rPr>
      </w:pPr>
    </w:p>
    <w:p w14:paraId="1A8C8CA9" w14:textId="77777777" w:rsidR="00CE5F77" w:rsidRPr="00A15A61" w:rsidRDefault="00CE5F77" w:rsidP="00CE5F77">
      <w:pPr>
        <w:pStyle w:val="Heading1"/>
        <w:rPr>
          <w:lang w:val="en-US"/>
        </w:rPr>
      </w:pPr>
      <w:bookmarkStart w:id="23" w:name="_Toc265755056"/>
      <w:bookmarkStart w:id="24" w:name="_Toc415649631"/>
      <w:r w:rsidRPr="00A15A61">
        <w:rPr>
          <w:lang w:val="en-US"/>
        </w:rPr>
        <w:t>Validity and document management</w:t>
      </w:r>
      <w:bookmarkEnd w:id="23"/>
      <w:bookmarkEnd w:id="24"/>
    </w:p>
    <w:p w14:paraId="1CFCEA4A" w14:textId="77777777" w:rsidR="00CE5F77" w:rsidRPr="00A15A61" w:rsidRDefault="00CE5F77" w:rsidP="00CE5F77">
      <w:pPr>
        <w:rPr>
          <w:lang w:val="en-US"/>
        </w:rPr>
      </w:pPr>
      <w:r w:rsidRPr="00A15A61">
        <w:rPr>
          <w:lang w:val="en-US"/>
        </w:rPr>
        <w:t>This document is valid as of [date]</w:t>
      </w:r>
      <w:r w:rsidR="007735A0">
        <w:rPr>
          <w:lang w:val="en-US"/>
        </w:rPr>
        <w:t>.</w:t>
      </w:r>
    </w:p>
    <w:p w14:paraId="2DB4E9E2" w14:textId="77777777" w:rsidR="00CE5F77" w:rsidRPr="00A15A61" w:rsidRDefault="00CE5F77" w:rsidP="00CE5F77">
      <w:pPr>
        <w:rPr>
          <w:lang w:val="en-US"/>
        </w:rPr>
      </w:pPr>
      <w:r w:rsidRPr="00A15A61">
        <w:rPr>
          <w:lang w:val="en-US"/>
        </w:rPr>
        <w:t>The owner of this document is [job title], who must check and</w:t>
      </w:r>
      <w:r w:rsidR="007735A0">
        <w:rPr>
          <w:lang w:val="en-US"/>
        </w:rPr>
        <w:t>,</w:t>
      </w:r>
      <w:r w:rsidRPr="00A15A61">
        <w:rPr>
          <w:lang w:val="en-US"/>
        </w:rPr>
        <w:t xml:space="preserve"> if necessary</w:t>
      </w:r>
      <w:r w:rsidR="007735A0">
        <w:rPr>
          <w:lang w:val="en-US"/>
        </w:rPr>
        <w:t>,</w:t>
      </w:r>
      <w:r w:rsidRPr="00A15A61">
        <w:rPr>
          <w:lang w:val="en-US"/>
        </w:rPr>
        <w:t xml:space="preserve"> update the document at least </w:t>
      </w:r>
      <w:commentRangeStart w:id="25"/>
      <w:r w:rsidRPr="00A15A61">
        <w:rPr>
          <w:lang w:val="en-US"/>
        </w:rPr>
        <w:t>once a year</w:t>
      </w:r>
      <w:commentRangeEnd w:id="25"/>
      <w:r w:rsidRPr="00A15A61">
        <w:rPr>
          <w:rStyle w:val="CommentReference"/>
          <w:lang w:val="en-US"/>
        </w:rPr>
        <w:commentReference w:id="25"/>
      </w:r>
      <w:r w:rsidRPr="00A15A61">
        <w:rPr>
          <w:lang w:val="en-US"/>
        </w:rPr>
        <w:t>.</w:t>
      </w:r>
    </w:p>
    <w:p w14:paraId="107D4424" w14:textId="77777777" w:rsidR="00CE5F77" w:rsidRPr="00A15A61" w:rsidRDefault="00CE5F77" w:rsidP="00CE5F77">
      <w:pPr>
        <w:rPr>
          <w:lang w:val="en-US"/>
        </w:rPr>
      </w:pPr>
      <w:r w:rsidRPr="00A15A61">
        <w:rPr>
          <w:lang w:val="en-US"/>
        </w:rPr>
        <w:t>When evaluating the effectiveness and adequacy of this document, the following criteria must be considered:</w:t>
      </w:r>
    </w:p>
    <w:p w14:paraId="30ABE608" w14:textId="77777777" w:rsidR="00CE5F77" w:rsidRPr="00A15A61" w:rsidRDefault="00CE5F77" w:rsidP="00CE5F77">
      <w:pPr>
        <w:numPr>
          <w:ilvl w:val="0"/>
          <w:numId w:val="2"/>
        </w:numPr>
        <w:spacing w:after="0"/>
        <w:rPr>
          <w:lang w:val="en-US"/>
        </w:rPr>
      </w:pPr>
      <w:r w:rsidRPr="00A15A61">
        <w:rPr>
          <w:lang w:val="en-US"/>
        </w:rPr>
        <w:t>number of incidents related to taking mobile computing equipment outside the organization's premises without authori</w:t>
      </w:r>
      <w:r w:rsidR="007163C3">
        <w:rPr>
          <w:lang w:val="en-US"/>
        </w:rPr>
        <w:t>z</w:t>
      </w:r>
      <w:r w:rsidRPr="00A15A61">
        <w:rPr>
          <w:lang w:val="en-US"/>
        </w:rPr>
        <w:t xml:space="preserve">ation </w:t>
      </w:r>
    </w:p>
    <w:p w14:paraId="4DA48949" w14:textId="77777777" w:rsidR="00CE5F77" w:rsidRPr="00A15A61" w:rsidRDefault="00CE5F77" w:rsidP="00CE5F77">
      <w:pPr>
        <w:numPr>
          <w:ilvl w:val="0"/>
          <w:numId w:val="2"/>
        </w:numPr>
        <w:rPr>
          <w:lang w:val="en-US"/>
        </w:rPr>
      </w:pPr>
      <w:r w:rsidRPr="00A15A61">
        <w:rPr>
          <w:lang w:val="en-US"/>
        </w:rPr>
        <w:t>number of incidents related to unauthori</w:t>
      </w:r>
      <w:r w:rsidR="007163C3">
        <w:rPr>
          <w:lang w:val="en-US"/>
        </w:rPr>
        <w:t>z</w:t>
      </w:r>
      <w:r w:rsidRPr="00A15A61">
        <w:rPr>
          <w:lang w:val="en-US"/>
        </w:rPr>
        <w:t>ed access to mobile computing equipment outside the organization's premises</w:t>
      </w:r>
    </w:p>
    <w:p w14:paraId="3C33A131" w14:textId="77777777" w:rsidR="00CE5F77" w:rsidRPr="00A15A61" w:rsidRDefault="00CE5F77" w:rsidP="00CE5F77">
      <w:pPr>
        <w:rPr>
          <w:lang w:val="en-US"/>
        </w:rPr>
      </w:pPr>
    </w:p>
    <w:p w14:paraId="23BBAF51" w14:textId="77777777" w:rsidR="00CE5F77" w:rsidRPr="00A15A61" w:rsidRDefault="00CE5F77" w:rsidP="00CE5F77">
      <w:pPr>
        <w:spacing w:after="0"/>
        <w:rPr>
          <w:lang w:val="en-US"/>
        </w:rPr>
      </w:pPr>
      <w:commentRangeStart w:id="26"/>
      <w:r w:rsidRPr="00A15A61">
        <w:rPr>
          <w:lang w:val="en-US"/>
        </w:rPr>
        <w:t>[</w:t>
      </w:r>
      <w:proofErr w:type="gramStart"/>
      <w:r w:rsidRPr="00A15A61">
        <w:rPr>
          <w:lang w:val="en-US"/>
        </w:rPr>
        <w:t>job</w:t>
      </w:r>
      <w:proofErr w:type="gramEnd"/>
      <w:r w:rsidRPr="00A15A61">
        <w:rPr>
          <w:lang w:val="en-US"/>
        </w:rPr>
        <w:t xml:space="preserve"> title]</w:t>
      </w:r>
    </w:p>
    <w:p w14:paraId="72417A15" w14:textId="77777777" w:rsidR="00CE5F77" w:rsidRPr="00A15A61" w:rsidRDefault="00CE5F77" w:rsidP="00CE5F77">
      <w:pPr>
        <w:spacing w:after="0"/>
        <w:rPr>
          <w:lang w:val="en-US"/>
        </w:rPr>
      </w:pPr>
      <w:r w:rsidRPr="00A15A61">
        <w:rPr>
          <w:lang w:val="en-US"/>
        </w:rPr>
        <w:t>[</w:t>
      </w:r>
      <w:proofErr w:type="gramStart"/>
      <w:r w:rsidRPr="00A15A61">
        <w:rPr>
          <w:lang w:val="en-US"/>
        </w:rPr>
        <w:t>name</w:t>
      </w:r>
      <w:proofErr w:type="gramEnd"/>
      <w:r w:rsidRPr="00A15A61">
        <w:rPr>
          <w:lang w:val="en-US"/>
        </w:rPr>
        <w:t>]</w:t>
      </w:r>
    </w:p>
    <w:p w14:paraId="54F578A8" w14:textId="77777777" w:rsidR="00CE5F77" w:rsidRPr="00A15A61" w:rsidRDefault="00CE5F77" w:rsidP="00CE5F77">
      <w:pPr>
        <w:spacing w:after="0"/>
        <w:rPr>
          <w:lang w:val="en-US"/>
        </w:rPr>
      </w:pPr>
    </w:p>
    <w:p w14:paraId="682296C7" w14:textId="77777777" w:rsidR="00CE5F77" w:rsidRPr="00A15A61" w:rsidRDefault="00CE5F77" w:rsidP="00CE5F77">
      <w:pPr>
        <w:spacing w:after="0"/>
        <w:rPr>
          <w:lang w:val="en-US"/>
        </w:rPr>
      </w:pPr>
    </w:p>
    <w:p w14:paraId="11FF30A7" w14:textId="77777777" w:rsidR="00CE5F77" w:rsidRPr="00A15A61" w:rsidRDefault="00CE5F77" w:rsidP="00CE5F77">
      <w:pPr>
        <w:spacing w:after="0"/>
        <w:rPr>
          <w:lang w:val="en-US"/>
        </w:rPr>
      </w:pPr>
      <w:r w:rsidRPr="00A15A61">
        <w:rPr>
          <w:lang w:val="en-US"/>
        </w:rPr>
        <w:t>_________________________</w:t>
      </w:r>
    </w:p>
    <w:p w14:paraId="05FA40C7" w14:textId="77777777" w:rsidR="00CE5F77" w:rsidRPr="00A15A61" w:rsidRDefault="00CE5F77" w:rsidP="00CE5F77">
      <w:pPr>
        <w:spacing w:after="0"/>
        <w:rPr>
          <w:lang w:val="en-US"/>
        </w:rPr>
      </w:pPr>
      <w:r w:rsidRPr="00A15A61">
        <w:rPr>
          <w:lang w:val="en-US"/>
        </w:rPr>
        <w:t>[</w:t>
      </w:r>
      <w:proofErr w:type="gramStart"/>
      <w:r w:rsidRPr="00A15A61">
        <w:rPr>
          <w:lang w:val="en-US"/>
        </w:rPr>
        <w:t>signature</w:t>
      </w:r>
      <w:proofErr w:type="gramEnd"/>
      <w:r w:rsidRPr="00A15A61">
        <w:rPr>
          <w:lang w:val="en-US"/>
        </w:rPr>
        <w:t>]</w:t>
      </w:r>
      <w:commentRangeEnd w:id="26"/>
      <w:r w:rsidRPr="00A15A61">
        <w:rPr>
          <w:rStyle w:val="CommentReference"/>
          <w:lang w:val="en-US"/>
        </w:rPr>
        <w:commentReference w:id="26"/>
      </w:r>
    </w:p>
    <w:sectPr w:rsidR="00CE5F77" w:rsidRPr="00A15A61" w:rsidSect="00CE5F77">
      <w:headerReference w:type="default" r:id="rId10"/>
      <w:footerReference w:type="default" r:id="rId11"/>
      <w:footerReference w:type="first" r:id="rId12"/>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ejan Košutić" w:initials="DK">
    <w:p w14:paraId="6C93B80E" w14:textId="77777777" w:rsidR="00CE5F77" w:rsidRDefault="00CE5F77">
      <w:pPr>
        <w:pStyle w:val="CommentText"/>
      </w:pPr>
      <w:r>
        <w:rPr>
          <w:rStyle w:val="CommentReference"/>
        </w:rPr>
        <w:annotationRef/>
      </w:r>
      <w:r>
        <w:t>All fields in this document marked by square brackets [ ] must be filled in.</w:t>
      </w:r>
    </w:p>
  </w:comment>
  <w:comment w:id="1" w:author="Dejan" w:date="2015-04-01T11:04:00Z" w:initials="D">
    <w:p w14:paraId="7A08DFE7" w14:textId="77777777" w:rsidR="00CE5F77" w:rsidRDefault="00CE5F77">
      <w:pPr>
        <w:pStyle w:val="CommentText"/>
      </w:pPr>
      <w:r>
        <w:rPr>
          <w:rStyle w:val="CommentReference"/>
        </w:rPr>
        <w:annotationRef/>
      </w:r>
      <w:r>
        <w:t>This Policy need not constitute a separate document if the same rules are prescribed by the Acceptable Use Policy</w:t>
      </w:r>
      <w:r w:rsidR="00C75407">
        <w:t>.</w:t>
      </w:r>
    </w:p>
  </w:comment>
  <w:comment w:id="2" w:author="Dejan Košutić" w:initials="DK">
    <w:p w14:paraId="418293A2" w14:textId="77777777" w:rsidR="00CE5F77" w:rsidRDefault="00CE5F77">
      <w:pPr>
        <w:pStyle w:val="CommentText"/>
      </w:pPr>
      <w:r>
        <w:rPr>
          <w:rStyle w:val="CommentReference"/>
        </w:rPr>
        <w:annotationRef/>
      </w:r>
      <w:r>
        <w:t>The document coding system should be in line with the organization's existing system for document coding; in case such a system is not in place, this line may be deleted.</w:t>
      </w:r>
    </w:p>
  </w:comment>
  <w:comment w:id="12" w:author="Dejan" w:date="2015-04-01T11:04:00Z" w:initials="D">
    <w:p w14:paraId="49668B49" w14:textId="77777777" w:rsidR="00CE5F77" w:rsidRDefault="00CE5F77">
      <w:pPr>
        <w:pStyle w:val="CommentText"/>
      </w:pPr>
      <w:r>
        <w:rPr>
          <w:rStyle w:val="CommentReference"/>
        </w:rPr>
        <w:annotationRef/>
      </w:r>
      <w:r>
        <w:t xml:space="preserve">Delete this paragraph if control </w:t>
      </w:r>
      <w:r w:rsidR="002B343E" w:rsidRPr="007735A0">
        <w:t>A.11.2.5</w:t>
      </w:r>
      <w:r w:rsidR="008D46D4">
        <w:rPr>
          <w:strike/>
        </w:rPr>
        <w:t xml:space="preserve"> </w:t>
      </w:r>
      <w:r>
        <w:t>is excluded from the Statement of Applicability</w:t>
      </w:r>
      <w:r w:rsidR="00C75407">
        <w:t>.</w:t>
      </w:r>
    </w:p>
  </w:comment>
  <w:comment w:id="15" w:author="Dejan Košutić" w:date="2015-04-01T11:04:00Z" w:initials="DK">
    <w:p w14:paraId="7DFA5CC3" w14:textId="77777777" w:rsidR="00CE5F77" w:rsidRDefault="00CE5F77">
      <w:pPr>
        <w:pStyle w:val="CommentText"/>
      </w:pPr>
      <w:r>
        <w:rPr>
          <w:rStyle w:val="CommentReference"/>
        </w:rPr>
        <w:annotationRef/>
      </w:r>
      <w:r>
        <w:rPr>
          <w:rStyle w:val="CommentReference"/>
        </w:rPr>
        <w:annotationRef/>
      </w:r>
      <w:r>
        <w:rPr>
          <w:rStyle w:val="CommentReference"/>
        </w:rPr>
        <w:annotationRef/>
      </w:r>
      <w:r>
        <w:t xml:space="preserve">To be deleted if control </w:t>
      </w:r>
      <w:r w:rsidR="000C3696" w:rsidRPr="007735A0">
        <w:t>A.11.2.6</w:t>
      </w:r>
      <w:r w:rsidR="008D46D4">
        <w:t xml:space="preserve"> i</w:t>
      </w:r>
      <w:r>
        <w:t>s marked as inapplicable in the Statement of Applicability</w:t>
      </w:r>
      <w:r w:rsidR="00C75407">
        <w:t>.</w:t>
      </w:r>
    </w:p>
  </w:comment>
  <w:comment w:id="18" w:author="Dejan" w:initials="D">
    <w:p w14:paraId="08C59E9A" w14:textId="77777777" w:rsidR="00CE5F77" w:rsidRDefault="00CE5F77">
      <w:pPr>
        <w:pStyle w:val="CommentText"/>
      </w:pPr>
      <w:r>
        <w:rPr>
          <w:rStyle w:val="CommentReference"/>
        </w:rPr>
        <w:annotationRef/>
      </w:r>
      <w:r>
        <w:t xml:space="preserve">In smaller companies these need not be documented. Identifying established rules should suffice. </w:t>
      </w:r>
    </w:p>
  </w:comment>
  <w:comment w:id="22" w:author="Dejan" w:date="2015-04-01T11:04:00Z" w:initials="D">
    <w:p w14:paraId="206233DE" w14:textId="77777777" w:rsidR="00CE5F77" w:rsidRDefault="00CE5F77">
      <w:pPr>
        <w:pStyle w:val="CommentText"/>
      </w:pPr>
      <w:r>
        <w:rPr>
          <w:rStyle w:val="CommentReference"/>
        </w:rPr>
        <w:annotationRef/>
      </w:r>
      <w:r>
        <w:t xml:space="preserve">Adjust </w:t>
      </w:r>
      <w:r w:rsidR="00A02404">
        <w:t>as appropriate</w:t>
      </w:r>
      <w:r w:rsidR="00C75407">
        <w:t>.</w:t>
      </w:r>
    </w:p>
  </w:comment>
  <w:comment w:id="25" w:author="Dejan Košutić" w:date="2015-04-01T11:04:00Z" w:initials="DK">
    <w:p w14:paraId="726C8EC8" w14:textId="77777777" w:rsidR="00CE5F77" w:rsidRDefault="00CE5F77">
      <w:pPr>
        <w:pStyle w:val="CommentText"/>
      </w:pPr>
      <w:r>
        <w:t>This is only a recommendation; adjust frequency as appropriate</w:t>
      </w:r>
      <w:r w:rsidR="00C75407">
        <w:t>.</w:t>
      </w:r>
    </w:p>
  </w:comment>
  <w:comment w:id="26" w:author="Dejan Košutić" w:date="2015-04-01T11:04:00Z" w:initials="DK">
    <w:p w14:paraId="49AE8544" w14:textId="77777777" w:rsidR="00CE5F77" w:rsidRDefault="00CE5F77">
      <w:pPr>
        <w:pStyle w:val="CommentText"/>
      </w:pPr>
      <w:r>
        <w:t>Only necessary if the Procedure for Document and Record Control prescribes that paper documents must be signed</w:t>
      </w:r>
      <w:r w:rsidR="00C75407">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93B80E" w15:done="0"/>
  <w15:commentEx w15:paraId="7A08DFE7" w15:done="0"/>
  <w15:commentEx w15:paraId="418293A2" w15:done="0"/>
  <w15:commentEx w15:paraId="49668B49" w15:done="0"/>
  <w15:commentEx w15:paraId="7DFA5CC3" w15:done="0"/>
  <w15:commentEx w15:paraId="08C59E9A" w15:done="0"/>
  <w15:commentEx w15:paraId="206233DE" w15:done="0"/>
  <w15:commentEx w15:paraId="726C8EC8" w15:done="0"/>
  <w15:commentEx w15:paraId="49AE854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EADF68" w14:textId="77777777" w:rsidR="00C75407" w:rsidRDefault="00C75407" w:rsidP="00CE5F77">
      <w:pPr>
        <w:spacing w:after="0" w:line="240" w:lineRule="auto"/>
      </w:pPr>
      <w:r>
        <w:separator/>
      </w:r>
    </w:p>
  </w:endnote>
  <w:endnote w:type="continuationSeparator" w:id="0">
    <w:p w14:paraId="6E072C83" w14:textId="77777777" w:rsidR="00C75407" w:rsidRDefault="00C75407" w:rsidP="00CE5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22" w:type="dxa"/>
      <w:tblBorders>
        <w:top w:val="single" w:sz="4" w:space="0" w:color="000000"/>
        <w:insideH w:val="single" w:sz="4" w:space="0" w:color="000000"/>
      </w:tblBorders>
      <w:tblLook w:val="04A0" w:firstRow="1" w:lastRow="0" w:firstColumn="1" w:lastColumn="0" w:noHBand="0" w:noVBand="1"/>
    </w:tblPr>
    <w:tblGrid>
      <w:gridCol w:w="3652"/>
      <w:gridCol w:w="2268"/>
      <w:gridCol w:w="3402"/>
    </w:tblGrid>
    <w:tr w:rsidR="00CE5F77" w:rsidRPr="006571EC" w14:paraId="2513A739" w14:textId="77777777" w:rsidTr="00A02404">
      <w:tc>
        <w:tcPr>
          <w:tcW w:w="3652" w:type="dxa"/>
        </w:tcPr>
        <w:p w14:paraId="023F2725" w14:textId="77777777" w:rsidR="00CE5F77" w:rsidRPr="006571EC" w:rsidRDefault="00CE5F77" w:rsidP="00A15A61">
          <w:pPr>
            <w:pStyle w:val="Footer"/>
            <w:rPr>
              <w:sz w:val="18"/>
              <w:szCs w:val="18"/>
            </w:rPr>
          </w:pPr>
          <w:r>
            <w:rPr>
              <w:sz w:val="18"/>
            </w:rPr>
            <w:t xml:space="preserve">Mobile </w:t>
          </w:r>
          <w:r w:rsidR="00A15A61">
            <w:rPr>
              <w:sz w:val="18"/>
            </w:rPr>
            <w:t xml:space="preserve">Device </w:t>
          </w:r>
          <w:r>
            <w:rPr>
              <w:sz w:val="18"/>
            </w:rPr>
            <w:t>and Teleworking Policy</w:t>
          </w:r>
        </w:p>
      </w:tc>
      <w:tc>
        <w:tcPr>
          <w:tcW w:w="2268" w:type="dxa"/>
        </w:tcPr>
        <w:p w14:paraId="4BCD54C9" w14:textId="77777777" w:rsidR="00CE5F77" w:rsidRPr="006571EC" w:rsidRDefault="00CE5F77" w:rsidP="00CE5F77">
          <w:pPr>
            <w:pStyle w:val="Footer"/>
            <w:jc w:val="center"/>
            <w:rPr>
              <w:sz w:val="18"/>
              <w:szCs w:val="18"/>
            </w:rPr>
          </w:pPr>
          <w:proofErr w:type="spellStart"/>
          <w:r>
            <w:rPr>
              <w:sz w:val="18"/>
            </w:rPr>
            <w:t>ver</w:t>
          </w:r>
          <w:proofErr w:type="spellEnd"/>
          <w:r>
            <w:rPr>
              <w:sz w:val="18"/>
            </w:rPr>
            <w:t xml:space="preserve"> [version] from [date]</w:t>
          </w:r>
        </w:p>
      </w:tc>
      <w:tc>
        <w:tcPr>
          <w:tcW w:w="3402" w:type="dxa"/>
        </w:tcPr>
        <w:p w14:paraId="1F3A9284" w14:textId="77777777" w:rsidR="00CE5F77" w:rsidRPr="006571EC" w:rsidRDefault="00CE5F77" w:rsidP="00CE5F77">
          <w:pPr>
            <w:pStyle w:val="Footer"/>
            <w:jc w:val="right"/>
            <w:rPr>
              <w:b/>
              <w:sz w:val="18"/>
              <w:szCs w:val="18"/>
            </w:rPr>
          </w:pPr>
          <w:r>
            <w:rPr>
              <w:sz w:val="18"/>
            </w:rPr>
            <w:t xml:space="preserve">Page </w:t>
          </w:r>
          <w:r w:rsidR="002B5B5C">
            <w:rPr>
              <w:b/>
              <w:sz w:val="18"/>
            </w:rPr>
            <w:fldChar w:fldCharType="begin"/>
          </w:r>
          <w:r>
            <w:rPr>
              <w:b/>
              <w:sz w:val="18"/>
            </w:rPr>
            <w:instrText xml:space="preserve"> PAGE </w:instrText>
          </w:r>
          <w:r w:rsidR="002B5B5C">
            <w:rPr>
              <w:b/>
              <w:sz w:val="18"/>
            </w:rPr>
            <w:fldChar w:fldCharType="separate"/>
          </w:r>
          <w:r w:rsidR="008D112A">
            <w:rPr>
              <w:b/>
              <w:noProof/>
              <w:sz w:val="18"/>
            </w:rPr>
            <w:t>2</w:t>
          </w:r>
          <w:r w:rsidR="002B5B5C">
            <w:rPr>
              <w:b/>
              <w:sz w:val="18"/>
            </w:rPr>
            <w:fldChar w:fldCharType="end"/>
          </w:r>
          <w:r>
            <w:rPr>
              <w:sz w:val="18"/>
            </w:rPr>
            <w:t xml:space="preserve"> of </w:t>
          </w:r>
          <w:r w:rsidR="002B5B5C">
            <w:rPr>
              <w:b/>
              <w:sz w:val="18"/>
            </w:rPr>
            <w:fldChar w:fldCharType="begin"/>
          </w:r>
          <w:r>
            <w:rPr>
              <w:b/>
              <w:sz w:val="18"/>
            </w:rPr>
            <w:instrText xml:space="preserve"> NUMPAGES  </w:instrText>
          </w:r>
          <w:r w:rsidR="002B5B5C">
            <w:rPr>
              <w:b/>
              <w:sz w:val="18"/>
            </w:rPr>
            <w:fldChar w:fldCharType="separate"/>
          </w:r>
          <w:r w:rsidR="008D112A">
            <w:rPr>
              <w:b/>
              <w:noProof/>
              <w:sz w:val="18"/>
            </w:rPr>
            <w:t>5</w:t>
          </w:r>
          <w:r w:rsidR="002B5B5C">
            <w:rPr>
              <w:b/>
              <w:sz w:val="18"/>
            </w:rPr>
            <w:fldChar w:fldCharType="end"/>
          </w:r>
        </w:p>
      </w:tc>
    </w:tr>
  </w:tbl>
  <w:p w14:paraId="7E03044E" w14:textId="1FA8F2B6" w:rsidR="00CE5F77" w:rsidRPr="004B1E43" w:rsidRDefault="00CE5F77" w:rsidP="00CE5F77">
    <w:pPr>
      <w:autoSpaceDE w:val="0"/>
      <w:autoSpaceDN w:val="0"/>
      <w:adjustRightInd w:val="0"/>
      <w:spacing w:after="0"/>
      <w:jc w:val="center"/>
      <w:rPr>
        <w:sz w:val="16"/>
        <w:szCs w:val="16"/>
      </w:rPr>
    </w:pPr>
    <w:r>
      <w:rPr>
        <w:sz w:val="16"/>
      </w:rPr>
      <w:t>©201</w:t>
    </w:r>
    <w:r w:rsidR="002D533A">
      <w:rPr>
        <w:sz w:val="16"/>
      </w:rPr>
      <w:t>5</w:t>
    </w:r>
    <w:r>
      <w:rPr>
        <w:sz w:val="16"/>
      </w:rPr>
      <w:t xml:space="preserve"> This template may be used by clients of EPPS Services Ltd. </w:t>
    </w:r>
    <w:r w:rsidRPr="0011537C">
      <w:rPr>
        <w:sz w:val="16"/>
      </w:rPr>
      <w:t>www.iso27001standard.com</w:t>
    </w:r>
    <w:r>
      <w:rPr>
        <w:sz w:val="16"/>
      </w:rPr>
      <w:t xml:space="preserve"> in accordance with the </w:t>
    </w:r>
    <w:r w:rsidR="007735A0">
      <w:rPr>
        <w:sz w:val="16"/>
      </w:rPr>
      <w:t xml:space="preserve">License </w:t>
    </w:r>
    <w:r>
      <w:rPr>
        <w:sz w:val="16"/>
      </w:rPr>
      <w:t>Agreement.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E81232" w14:textId="2A4FEEB2" w:rsidR="00CE5F77" w:rsidRPr="004B1E43" w:rsidRDefault="00CE5F77" w:rsidP="00CE5F77">
    <w:pPr>
      <w:autoSpaceDE w:val="0"/>
      <w:autoSpaceDN w:val="0"/>
      <w:adjustRightInd w:val="0"/>
      <w:spacing w:after="0"/>
      <w:jc w:val="center"/>
      <w:rPr>
        <w:sz w:val="16"/>
        <w:szCs w:val="16"/>
      </w:rPr>
    </w:pPr>
    <w:r>
      <w:rPr>
        <w:sz w:val="16"/>
      </w:rPr>
      <w:t>©201</w:t>
    </w:r>
    <w:r w:rsidR="002D533A">
      <w:rPr>
        <w:sz w:val="16"/>
      </w:rPr>
      <w:t>5</w:t>
    </w:r>
    <w:r>
      <w:rPr>
        <w:sz w:val="16"/>
      </w:rPr>
      <w:t xml:space="preserve"> This template may be used by clients of EPPS Services Ltd. </w:t>
    </w:r>
    <w:r w:rsidRPr="0011537C">
      <w:rPr>
        <w:sz w:val="16"/>
      </w:rPr>
      <w:t>www.iso27001standard.com</w:t>
    </w:r>
    <w:r>
      <w:rPr>
        <w:sz w:val="16"/>
      </w:rPr>
      <w:t xml:space="preserve"> in accordance with the </w:t>
    </w:r>
    <w:r w:rsidR="007735A0">
      <w:rPr>
        <w:sz w:val="16"/>
      </w:rPr>
      <w:t xml:space="preserve">License </w:t>
    </w:r>
    <w:r>
      <w:rPr>
        <w:sz w:val="16"/>
      </w:rPr>
      <w:t>Agreement.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206A4C" w14:textId="77777777" w:rsidR="00C75407" w:rsidRDefault="00C75407" w:rsidP="00CE5F77">
      <w:pPr>
        <w:spacing w:after="0" w:line="240" w:lineRule="auto"/>
      </w:pPr>
      <w:r>
        <w:separator/>
      </w:r>
    </w:p>
  </w:footnote>
  <w:footnote w:type="continuationSeparator" w:id="0">
    <w:p w14:paraId="66B83B92" w14:textId="77777777" w:rsidR="00C75407" w:rsidRDefault="00C75407" w:rsidP="00CE5F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insideH w:val="single" w:sz="4" w:space="0" w:color="000000"/>
      </w:tblBorders>
      <w:tblLook w:val="04A0" w:firstRow="1" w:lastRow="0" w:firstColumn="1" w:lastColumn="0" w:noHBand="0" w:noVBand="1"/>
    </w:tblPr>
    <w:tblGrid>
      <w:gridCol w:w="6771"/>
      <w:gridCol w:w="2517"/>
    </w:tblGrid>
    <w:tr w:rsidR="00CE5F77" w:rsidRPr="006571EC" w14:paraId="2B493261" w14:textId="77777777">
      <w:tc>
        <w:tcPr>
          <w:tcW w:w="6771" w:type="dxa"/>
        </w:tcPr>
        <w:p w14:paraId="55EC6CA6" w14:textId="77777777" w:rsidR="00CE5F77" w:rsidRPr="006571EC" w:rsidRDefault="00CE5F77" w:rsidP="00CE5F77">
          <w:pPr>
            <w:pStyle w:val="Header"/>
            <w:spacing w:after="0"/>
            <w:rPr>
              <w:sz w:val="20"/>
              <w:szCs w:val="20"/>
            </w:rPr>
          </w:pPr>
          <w:r>
            <w:rPr>
              <w:sz w:val="20"/>
            </w:rPr>
            <w:t xml:space="preserve"> [organization name]</w:t>
          </w:r>
        </w:p>
      </w:tc>
      <w:tc>
        <w:tcPr>
          <w:tcW w:w="2517" w:type="dxa"/>
        </w:tcPr>
        <w:p w14:paraId="6A110DBE" w14:textId="77777777" w:rsidR="00CE5F77" w:rsidRPr="006571EC" w:rsidRDefault="00CE5F77" w:rsidP="00CE5F77">
          <w:pPr>
            <w:pStyle w:val="Header"/>
            <w:spacing w:after="0"/>
            <w:jc w:val="right"/>
            <w:rPr>
              <w:sz w:val="20"/>
              <w:szCs w:val="20"/>
            </w:rPr>
          </w:pPr>
          <w:r>
            <w:rPr>
              <w:sz w:val="20"/>
            </w:rPr>
            <w:t>[confidentiality level]</w:t>
          </w:r>
        </w:p>
      </w:tc>
    </w:tr>
  </w:tbl>
  <w:p w14:paraId="321E6C7C" w14:textId="77777777" w:rsidR="00CE5F77" w:rsidRPr="003056B2" w:rsidRDefault="00CE5F77" w:rsidP="00CE5F77">
    <w:pPr>
      <w:pStyle w:val="Header"/>
      <w:spacing w:after="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11CE5243"/>
    <w:multiLevelType w:val="hybridMultilevel"/>
    <w:tmpl w:val="18B66EA6"/>
    <w:lvl w:ilvl="0" w:tplc="5568D6A0">
      <w:start w:val="1"/>
      <w:numFmt w:val="bullet"/>
      <w:lvlText w:val="-"/>
      <w:lvlJc w:val="left"/>
      <w:pPr>
        <w:ind w:left="720" w:hanging="360"/>
      </w:pPr>
      <w:rPr>
        <w:rFonts w:ascii="Calibri" w:eastAsia="Calibri" w:hAnsi="Calibri" w:cs="Times New Roman" w:hint="default"/>
      </w:rPr>
    </w:lvl>
    <w:lvl w:ilvl="1" w:tplc="3820A32C" w:tentative="1">
      <w:start w:val="1"/>
      <w:numFmt w:val="bullet"/>
      <w:lvlText w:val="o"/>
      <w:lvlJc w:val="left"/>
      <w:pPr>
        <w:ind w:left="1440" w:hanging="360"/>
      </w:pPr>
      <w:rPr>
        <w:rFonts w:ascii="Courier New" w:hAnsi="Courier New" w:cs="Courier New" w:hint="default"/>
      </w:rPr>
    </w:lvl>
    <w:lvl w:ilvl="2" w:tplc="70387A12" w:tentative="1">
      <w:start w:val="1"/>
      <w:numFmt w:val="bullet"/>
      <w:lvlText w:val=""/>
      <w:lvlJc w:val="left"/>
      <w:pPr>
        <w:ind w:left="2160" w:hanging="360"/>
      </w:pPr>
      <w:rPr>
        <w:rFonts w:ascii="Wingdings" w:hAnsi="Wingdings" w:hint="default"/>
      </w:rPr>
    </w:lvl>
    <w:lvl w:ilvl="3" w:tplc="8E76DF72" w:tentative="1">
      <w:start w:val="1"/>
      <w:numFmt w:val="bullet"/>
      <w:lvlText w:val=""/>
      <w:lvlJc w:val="left"/>
      <w:pPr>
        <w:ind w:left="2880" w:hanging="360"/>
      </w:pPr>
      <w:rPr>
        <w:rFonts w:ascii="Symbol" w:hAnsi="Symbol" w:hint="default"/>
      </w:rPr>
    </w:lvl>
    <w:lvl w:ilvl="4" w:tplc="9D0E971C" w:tentative="1">
      <w:start w:val="1"/>
      <w:numFmt w:val="bullet"/>
      <w:lvlText w:val="o"/>
      <w:lvlJc w:val="left"/>
      <w:pPr>
        <w:ind w:left="3600" w:hanging="360"/>
      </w:pPr>
      <w:rPr>
        <w:rFonts w:ascii="Courier New" w:hAnsi="Courier New" w:cs="Courier New" w:hint="default"/>
      </w:rPr>
    </w:lvl>
    <w:lvl w:ilvl="5" w:tplc="AE0EFBAA" w:tentative="1">
      <w:start w:val="1"/>
      <w:numFmt w:val="bullet"/>
      <w:lvlText w:val=""/>
      <w:lvlJc w:val="left"/>
      <w:pPr>
        <w:ind w:left="4320" w:hanging="360"/>
      </w:pPr>
      <w:rPr>
        <w:rFonts w:ascii="Wingdings" w:hAnsi="Wingdings" w:hint="default"/>
      </w:rPr>
    </w:lvl>
    <w:lvl w:ilvl="6" w:tplc="38825FCC" w:tentative="1">
      <w:start w:val="1"/>
      <w:numFmt w:val="bullet"/>
      <w:lvlText w:val=""/>
      <w:lvlJc w:val="left"/>
      <w:pPr>
        <w:ind w:left="5040" w:hanging="360"/>
      </w:pPr>
      <w:rPr>
        <w:rFonts w:ascii="Symbol" w:hAnsi="Symbol" w:hint="default"/>
      </w:rPr>
    </w:lvl>
    <w:lvl w:ilvl="7" w:tplc="84787312" w:tentative="1">
      <w:start w:val="1"/>
      <w:numFmt w:val="bullet"/>
      <w:lvlText w:val="o"/>
      <w:lvlJc w:val="left"/>
      <w:pPr>
        <w:ind w:left="5760" w:hanging="360"/>
      </w:pPr>
      <w:rPr>
        <w:rFonts w:ascii="Courier New" w:hAnsi="Courier New" w:cs="Courier New" w:hint="default"/>
      </w:rPr>
    </w:lvl>
    <w:lvl w:ilvl="8" w:tplc="E39EA24C" w:tentative="1">
      <w:start w:val="1"/>
      <w:numFmt w:val="bullet"/>
      <w:lvlText w:val=""/>
      <w:lvlJc w:val="left"/>
      <w:pPr>
        <w:ind w:left="6480" w:hanging="360"/>
      </w:pPr>
      <w:rPr>
        <w:rFonts w:ascii="Wingdings" w:hAnsi="Wingdings" w:hint="default"/>
      </w:rPr>
    </w:lvl>
  </w:abstractNum>
  <w:abstractNum w:abstractNumId="2">
    <w:nsid w:val="17A268D5"/>
    <w:multiLevelType w:val="hybridMultilevel"/>
    <w:tmpl w:val="EFA66C5C"/>
    <w:lvl w:ilvl="0" w:tplc="D690D7FC">
      <w:start w:val="1"/>
      <w:numFmt w:val="bullet"/>
      <w:lvlText w:val=""/>
      <w:lvlJc w:val="left"/>
      <w:pPr>
        <w:ind w:left="720" w:hanging="360"/>
      </w:pPr>
      <w:rPr>
        <w:rFonts w:ascii="Symbol" w:hAnsi="Symbol" w:hint="default"/>
      </w:rPr>
    </w:lvl>
    <w:lvl w:ilvl="1" w:tplc="7CA42CE2" w:tentative="1">
      <w:start w:val="1"/>
      <w:numFmt w:val="bullet"/>
      <w:lvlText w:val="o"/>
      <w:lvlJc w:val="left"/>
      <w:pPr>
        <w:ind w:left="1440" w:hanging="360"/>
      </w:pPr>
      <w:rPr>
        <w:rFonts w:ascii="Courier New" w:hAnsi="Courier New" w:cs="Courier New" w:hint="default"/>
      </w:rPr>
    </w:lvl>
    <w:lvl w:ilvl="2" w:tplc="57607D02" w:tentative="1">
      <w:start w:val="1"/>
      <w:numFmt w:val="bullet"/>
      <w:lvlText w:val=""/>
      <w:lvlJc w:val="left"/>
      <w:pPr>
        <w:ind w:left="2160" w:hanging="360"/>
      </w:pPr>
      <w:rPr>
        <w:rFonts w:ascii="Wingdings" w:hAnsi="Wingdings" w:hint="default"/>
      </w:rPr>
    </w:lvl>
    <w:lvl w:ilvl="3" w:tplc="4DD691B0" w:tentative="1">
      <w:start w:val="1"/>
      <w:numFmt w:val="bullet"/>
      <w:lvlText w:val=""/>
      <w:lvlJc w:val="left"/>
      <w:pPr>
        <w:ind w:left="2880" w:hanging="360"/>
      </w:pPr>
      <w:rPr>
        <w:rFonts w:ascii="Symbol" w:hAnsi="Symbol" w:hint="default"/>
      </w:rPr>
    </w:lvl>
    <w:lvl w:ilvl="4" w:tplc="9432D35E" w:tentative="1">
      <w:start w:val="1"/>
      <w:numFmt w:val="bullet"/>
      <w:lvlText w:val="o"/>
      <w:lvlJc w:val="left"/>
      <w:pPr>
        <w:ind w:left="3600" w:hanging="360"/>
      </w:pPr>
      <w:rPr>
        <w:rFonts w:ascii="Courier New" w:hAnsi="Courier New" w:cs="Courier New" w:hint="default"/>
      </w:rPr>
    </w:lvl>
    <w:lvl w:ilvl="5" w:tplc="6A1645EE" w:tentative="1">
      <w:start w:val="1"/>
      <w:numFmt w:val="bullet"/>
      <w:lvlText w:val=""/>
      <w:lvlJc w:val="left"/>
      <w:pPr>
        <w:ind w:left="4320" w:hanging="360"/>
      </w:pPr>
      <w:rPr>
        <w:rFonts w:ascii="Wingdings" w:hAnsi="Wingdings" w:hint="default"/>
      </w:rPr>
    </w:lvl>
    <w:lvl w:ilvl="6" w:tplc="0FA46104" w:tentative="1">
      <w:start w:val="1"/>
      <w:numFmt w:val="bullet"/>
      <w:lvlText w:val=""/>
      <w:lvlJc w:val="left"/>
      <w:pPr>
        <w:ind w:left="5040" w:hanging="360"/>
      </w:pPr>
      <w:rPr>
        <w:rFonts w:ascii="Symbol" w:hAnsi="Symbol" w:hint="default"/>
      </w:rPr>
    </w:lvl>
    <w:lvl w:ilvl="7" w:tplc="4CE0A1BE" w:tentative="1">
      <w:start w:val="1"/>
      <w:numFmt w:val="bullet"/>
      <w:lvlText w:val="o"/>
      <w:lvlJc w:val="left"/>
      <w:pPr>
        <w:ind w:left="5760" w:hanging="360"/>
      </w:pPr>
      <w:rPr>
        <w:rFonts w:ascii="Courier New" w:hAnsi="Courier New" w:cs="Courier New" w:hint="default"/>
      </w:rPr>
    </w:lvl>
    <w:lvl w:ilvl="8" w:tplc="765C17D8" w:tentative="1">
      <w:start w:val="1"/>
      <w:numFmt w:val="bullet"/>
      <w:lvlText w:val=""/>
      <w:lvlJc w:val="left"/>
      <w:pPr>
        <w:ind w:left="6480" w:hanging="360"/>
      </w:pPr>
      <w:rPr>
        <w:rFonts w:ascii="Wingdings" w:hAnsi="Wingdings" w:hint="default"/>
      </w:rPr>
    </w:lvl>
  </w:abstractNum>
  <w:abstractNum w:abstractNumId="3">
    <w:nsid w:val="1802375B"/>
    <w:multiLevelType w:val="multilevel"/>
    <w:tmpl w:val="C136D28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540"/>
        </w:tabs>
        <w:ind w:left="540" w:hanging="720"/>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40"/>
        </w:tabs>
        <w:ind w:left="540" w:hanging="1080"/>
      </w:pPr>
      <w:rPr>
        <w:rFonts w:hint="default"/>
      </w:rPr>
    </w:lvl>
    <w:lvl w:ilvl="4">
      <w:start w:val="1"/>
      <w:numFmt w:val="decimal"/>
      <w:lvlText w:val="%1.%2.%3.%4.%5"/>
      <w:lvlJc w:val="left"/>
      <w:pPr>
        <w:tabs>
          <w:tab w:val="num" w:pos="720"/>
        </w:tabs>
        <w:ind w:left="720" w:hanging="1440"/>
      </w:pPr>
      <w:rPr>
        <w:rFonts w:hint="default"/>
      </w:rPr>
    </w:lvl>
    <w:lvl w:ilvl="5">
      <w:start w:val="1"/>
      <w:numFmt w:val="decimal"/>
      <w:lvlText w:val="%1.%2.%3.%4.%5.%6"/>
      <w:lvlJc w:val="left"/>
      <w:pPr>
        <w:tabs>
          <w:tab w:val="num" w:pos="540"/>
        </w:tabs>
        <w:ind w:left="540" w:hanging="1440"/>
      </w:pPr>
      <w:rPr>
        <w:rFonts w:hint="default"/>
      </w:rPr>
    </w:lvl>
    <w:lvl w:ilvl="6">
      <w:start w:val="1"/>
      <w:numFmt w:val="decimal"/>
      <w:lvlText w:val="%1.%2.%3.%4.%5.%6.%7"/>
      <w:lvlJc w:val="left"/>
      <w:pPr>
        <w:tabs>
          <w:tab w:val="num" w:pos="720"/>
        </w:tabs>
        <w:ind w:left="720" w:hanging="1800"/>
      </w:pPr>
      <w:rPr>
        <w:rFonts w:hint="default"/>
      </w:rPr>
    </w:lvl>
    <w:lvl w:ilvl="7">
      <w:start w:val="1"/>
      <w:numFmt w:val="decimal"/>
      <w:lvlText w:val="%1.%2.%3.%4.%5.%6.%7.%8"/>
      <w:lvlJc w:val="left"/>
      <w:pPr>
        <w:tabs>
          <w:tab w:val="num" w:pos="900"/>
        </w:tabs>
        <w:ind w:left="900" w:hanging="2160"/>
      </w:pPr>
      <w:rPr>
        <w:rFonts w:hint="default"/>
      </w:rPr>
    </w:lvl>
    <w:lvl w:ilvl="8">
      <w:start w:val="1"/>
      <w:numFmt w:val="decimal"/>
      <w:lvlText w:val="%1.%2.%3.%4.%5.%6.%7.%8.%9"/>
      <w:lvlJc w:val="left"/>
      <w:pPr>
        <w:tabs>
          <w:tab w:val="num" w:pos="720"/>
        </w:tabs>
        <w:ind w:left="720" w:hanging="2160"/>
      </w:pPr>
      <w:rPr>
        <w:rFonts w:hint="default"/>
      </w:rPr>
    </w:lvl>
  </w:abstractNum>
  <w:abstractNum w:abstractNumId="4">
    <w:nsid w:val="1E962594"/>
    <w:multiLevelType w:val="hybridMultilevel"/>
    <w:tmpl w:val="BE3A2C34"/>
    <w:lvl w:ilvl="0" w:tplc="827C2DE6">
      <w:start w:val="1"/>
      <w:numFmt w:val="decimal"/>
      <w:lvlText w:val="%1."/>
      <w:lvlJc w:val="left"/>
      <w:pPr>
        <w:ind w:left="1080" w:hanging="360"/>
      </w:pPr>
      <w:rPr>
        <w:rFonts w:ascii="Calibri" w:eastAsia="Calibri" w:hAnsi="Calibri" w:cs="Times New Roman"/>
      </w:rPr>
    </w:lvl>
    <w:lvl w:ilvl="1" w:tplc="16FC1A7A">
      <w:start w:val="1"/>
      <w:numFmt w:val="lowerLetter"/>
      <w:lvlText w:val="%2."/>
      <w:lvlJc w:val="left"/>
      <w:pPr>
        <w:ind w:left="1800" w:hanging="360"/>
      </w:pPr>
    </w:lvl>
    <w:lvl w:ilvl="2" w:tplc="F9F021C2">
      <w:start w:val="1"/>
      <w:numFmt w:val="lowerRoman"/>
      <w:lvlText w:val="%3."/>
      <w:lvlJc w:val="right"/>
      <w:pPr>
        <w:ind w:left="2520" w:hanging="180"/>
      </w:pPr>
    </w:lvl>
    <w:lvl w:ilvl="3" w:tplc="8766ED54" w:tentative="1">
      <w:start w:val="1"/>
      <w:numFmt w:val="decimal"/>
      <w:lvlText w:val="%4."/>
      <w:lvlJc w:val="left"/>
      <w:pPr>
        <w:ind w:left="3240" w:hanging="360"/>
      </w:pPr>
    </w:lvl>
    <w:lvl w:ilvl="4" w:tplc="752CACFA" w:tentative="1">
      <w:start w:val="1"/>
      <w:numFmt w:val="lowerLetter"/>
      <w:lvlText w:val="%5."/>
      <w:lvlJc w:val="left"/>
      <w:pPr>
        <w:ind w:left="3960" w:hanging="360"/>
      </w:pPr>
    </w:lvl>
    <w:lvl w:ilvl="5" w:tplc="7C5089F8" w:tentative="1">
      <w:start w:val="1"/>
      <w:numFmt w:val="lowerRoman"/>
      <w:lvlText w:val="%6."/>
      <w:lvlJc w:val="right"/>
      <w:pPr>
        <w:ind w:left="4680" w:hanging="180"/>
      </w:pPr>
    </w:lvl>
    <w:lvl w:ilvl="6" w:tplc="9AA433CA" w:tentative="1">
      <w:start w:val="1"/>
      <w:numFmt w:val="decimal"/>
      <w:lvlText w:val="%7."/>
      <w:lvlJc w:val="left"/>
      <w:pPr>
        <w:ind w:left="5400" w:hanging="360"/>
      </w:pPr>
    </w:lvl>
    <w:lvl w:ilvl="7" w:tplc="3438BB34" w:tentative="1">
      <w:start w:val="1"/>
      <w:numFmt w:val="lowerLetter"/>
      <w:lvlText w:val="%8."/>
      <w:lvlJc w:val="left"/>
      <w:pPr>
        <w:ind w:left="6120" w:hanging="360"/>
      </w:pPr>
    </w:lvl>
    <w:lvl w:ilvl="8" w:tplc="37B69880" w:tentative="1">
      <w:start w:val="1"/>
      <w:numFmt w:val="lowerRoman"/>
      <w:lvlText w:val="%9."/>
      <w:lvlJc w:val="right"/>
      <w:pPr>
        <w:ind w:left="6840" w:hanging="180"/>
      </w:pPr>
    </w:lvl>
  </w:abstractNum>
  <w:abstractNum w:abstractNumId="5">
    <w:nsid w:val="2A50735C"/>
    <w:multiLevelType w:val="hybridMultilevel"/>
    <w:tmpl w:val="CD0CFFA8"/>
    <w:lvl w:ilvl="0" w:tplc="8A6231D8">
      <w:start w:val="1"/>
      <w:numFmt w:val="bullet"/>
      <w:lvlText w:val=""/>
      <w:lvlJc w:val="left"/>
      <w:pPr>
        <w:ind w:left="720" w:hanging="360"/>
      </w:pPr>
      <w:rPr>
        <w:rFonts w:ascii="Symbol" w:hAnsi="Symbol" w:hint="default"/>
      </w:rPr>
    </w:lvl>
    <w:lvl w:ilvl="1" w:tplc="A04AE484">
      <w:start w:val="1"/>
      <w:numFmt w:val="bullet"/>
      <w:lvlText w:val="o"/>
      <w:lvlJc w:val="left"/>
      <w:pPr>
        <w:ind w:left="1440" w:hanging="360"/>
      </w:pPr>
      <w:rPr>
        <w:rFonts w:ascii="Courier New" w:hAnsi="Courier New" w:cs="Courier New" w:hint="default"/>
      </w:rPr>
    </w:lvl>
    <w:lvl w:ilvl="2" w:tplc="2902B8A2" w:tentative="1">
      <w:start w:val="1"/>
      <w:numFmt w:val="bullet"/>
      <w:lvlText w:val=""/>
      <w:lvlJc w:val="left"/>
      <w:pPr>
        <w:ind w:left="2160" w:hanging="360"/>
      </w:pPr>
      <w:rPr>
        <w:rFonts w:ascii="Wingdings" w:hAnsi="Wingdings" w:hint="default"/>
      </w:rPr>
    </w:lvl>
    <w:lvl w:ilvl="3" w:tplc="D8B41528" w:tentative="1">
      <w:start w:val="1"/>
      <w:numFmt w:val="bullet"/>
      <w:lvlText w:val=""/>
      <w:lvlJc w:val="left"/>
      <w:pPr>
        <w:ind w:left="2880" w:hanging="360"/>
      </w:pPr>
      <w:rPr>
        <w:rFonts w:ascii="Symbol" w:hAnsi="Symbol" w:hint="default"/>
      </w:rPr>
    </w:lvl>
    <w:lvl w:ilvl="4" w:tplc="EF648AB6" w:tentative="1">
      <w:start w:val="1"/>
      <w:numFmt w:val="bullet"/>
      <w:lvlText w:val="o"/>
      <w:lvlJc w:val="left"/>
      <w:pPr>
        <w:ind w:left="3600" w:hanging="360"/>
      </w:pPr>
      <w:rPr>
        <w:rFonts w:ascii="Courier New" w:hAnsi="Courier New" w:cs="Courier New" w:hint="default"/>
      </w:rPr>
    </w:lvl>
    <w:lvl w:ilvl="5" w:tplc="EB8CDE1C" w:tentative="1">
      <w:start w:val="1"/>
      <w:numFmt w:val="bullet"/>
      <w:lvlText w:val=""/>
      <w:lvlJc w:val="left"/>
      <w:pPr>
        <w:ind w:left="4320" w:hanging="360"/>
      </w:pPr>
      <w:rPr>
        <w:rFonts w:ascii="Wingdings" w:hAnsi="Wingdings" w:hint="default"/>
      </w:rPr>
    </w:lvl>
    <w:lvl w:ilvl="6" w:tplc="7DC0B932" w:tentative="1">
      <w:start w:val="1"/>
      <w:numFmt w:val="bullet"/>
      <w:lvlText w:val=""/>
      <w:lvlJc w:val="left"/>
      <w:pPr>
        <w:ind w:left="5040" w:hanging="360"/>
      </w:pPr>
      <w:rPr>
        <w:rFonts w:ascii="Symbol" w:hAnsi="Symbol" w:hint="default"/>
      </w:rPr>
    </w:lvl>
    <w:lvl w:ilvl="7" w:tplc="5B76298E" w:tentative="1">
      <w:start w:val="1"/>
      <w:numFmt w:val="bullet"/>
      <w:lvlText w:val="o"/>
      <w:lvlJc w:val="left"/>
      <w:pPr>
        <w:ind w:left="5760" w:hanging="360"/>
      </w:pPr>
      <w:rPr>
        <w:rFonts w:ascii="Courier New" w:hAnsi="Courier New" w:cs="Courier New" w:hint="default"/>
      </w:rPr>
    </w:lvl>
    <w:lvl w:ilvl="8" w:tplc="953A5E66" w:tentative="1">
      <w:start w:val="1"/>
      <w:numFmt w:val="bullet"/>
      <w:lvlText w:val=""/>
      <w:lvlJc w:val="left"/>
      <w:pPr>
        <w:ind w:left="6480" w:hanging="360"/>
      </w:pPr>
      <w:rPr>
        <w:rFonts w:ascii="Wingdings" w:hAnsi="Wingdings" w:hint="default"/>
      </w:rPr>
    </w:lvl>
  </w:abstractNum>
  <w:abstractNum w:abstractNumId="6">
    <w:nsid w:val="32B04F65"/>
    <w:multiLevelType w:val="hybridMultilevel"/>
    <w:tmpl w:val="4092792C"/>
    <w:lvl w:ilvl="0" w:tplc="542EC220">
      <w:start w:val="1"/>
      <w:numFmt w:val="bullet"/>
      <w:lvlText w:val=""/>
      <w:lvlJc w:val="left"/>
      <w:pPr>
        <w:ind w:left="720" w:hanging="360"/>
      </w:pPr>
      <w:rPr>
        <w:rFonts w:ascii="Symbol" w:hAnsi="Symbol" w:hint="default"/>
      </w:rPr>
    </w:lvl>
    <w:lvl w:ilvl="1" w:tplc="D56AC420" w:tentative="1">
      <w:start w:val="1"/>
      <w:numFmt w:val="bullet"/>
      <w:lvlText w:val="o"/>
      <w:lvlJc w:val="left"/>
      <w:pPr>
        <w:ind w:left="1440" w:hanging="360"/>
      </w:pPr>
      <w:rPr>
        <w:rFonts w:ascii="Courier New" w:hAnsi="Courier New" w:cs="Courier New" w:hint="default"/>
      </w:rPr>
    </w:lvl>
    <w:lvl w:ilvl="2" w:tplc="A9966912" w:tentative="1">
      <w:start w:val="1"/>
      <w:numFmt w:val="bullet"/>
      <w:lvlText w:val=""/>
      <w:lvlJc w:val="left"/>
      <w:pPr>
        <w:ind w:left="2160" w:hanging="360"/>
      </w:pPr>
      <w:rPr>
        <w:rFonts w:ascii="Wingdings" w:hAnsi="Wingdings" w:hint="default"/>
      </w:rPr>
    </w:lvl>
    <w:lvl w:ilvl="3" w:tplc="58647AB2" w:tentative="1">
      <w:start w:val="1"/>
      <w:numFmt w:val="bullet"/>
      <w:lvlText w:val=""/>
      <w:lvlJc w:val="left"/>
      <w:pPr>
        <w:ind w:left="2880" w:hanging="360"/>
      </w:pPr>
      <w:rPr>
        <w:rFonts w:ascii="Symbol" w:hAnsi="Symbol" w:hint="default"/>
      </w:rPr>
    </w:lvl>
    <w:lvl w:ilvl="4" w:tplc="8040A6A2" w:tentative="1">
      <w:start w:val="1"/>
      <w:numFmt w:val="bullet"/>
      <w:lvlText w:val="o"/>
      <w:lvlJc w:val="left"/>
      <w:pPr>
        <w:ind w:left="3600" w:hanging="360"/>
      </w:pPr>
      <w:rPr>
        <w:rFonts w:ascii="Courier New" w:hAnsi="Courier New" w:cs="Courier New" w:hint="default"/>
      </w:rPr>
    </w:lvl>
    <w:lvl w:ilvl="5" w:tplc="2DBCE8C0" w:tentative="1">
      <w:start w:val="1"/>
      <w:numFmt w:val="bullet"/>
      <w:lvlText w:val=""/>
      <w:lvlJc w:val="left"/>
      <w:pPr>
        <w:ind w:left="4320" w:hanging="360"/>
      </w:pPr>
      <w:rPr>
        <w:rFonts w:ascii="Wingdings" w:hAnsi="Wingdings" w:hint="default"/>
      </w:rPr>
    </w:lvl>
    <w:lvl w:ilvl="6" w:tplc="98D6C6AA" w:tentative="1">
      <w:start w:val="1"/>
      <w:numFmt w:val="bullet"/>
      <w:lvlText w:val=""/>
      <w:lvlJc w:val="left"/>
      <w:pPr>
        <w:ind w:left="5040" w:hanging="360"/>
      </w:pPr>
      <w:rPr>
        <w:rFonts w:ascii="Symbol" w:hAnsi="Symbol" w:hint="default"/>
      </w:rPr>
    </w:lvl>
    <w:lvl w:ilvl="7" w:tplc="08B8C8D6" w:tentative="1">
      <w:start w:val="1"/>
      <w:numFmt w:val="bullet"/>
      <w:lvlText w:val="o"/>
      <w:lvlJc w:val="left"/>
      <w:pPr>
        <w:ind w:left="5760" w:hanging="360"/>
      </w:pPr>
      <w:rPr>
        <w:rFonts w:ascii="Courier New" w:hAnsi="Courier New" w:cs="Courier New" w:hint="default"/>
      </w:rPr>
    </w:lvl>
    <w:lvl w:ilvl="8" w:tplc="2C2C233A" w:tentative="1">
      <w:start w:val="1"/>
      <w:numFmt w:val="bullet"/>
      <w:lvlText w:val=""/>
      <w:lvlJc w:val="left"/>
      <w:pPr>
        <w:ind w:left="6480" w:hanging="360"/>
      </w:pPr>
      <w:rPr>
        <w:rFonts w:ascii="Wingdings" w:hAnsi="Wingdings" w:hint="default"/>
      </w:rPr>
    </w:lvl>
  </w:abstractNum>
  <w:abstractNum w:abstractNumId="7">
    <w:nsid w:val="42C40D2F"/>
    <w:multiLevelType w:val="hybridMultilevel"/>
    <w:tmpl w:val="EED281D6"/>
    <w:lvl w:ilvl="0" w:tplc="803CDAEE">
      <w:start w:val="1"/>
      <w:numFmt w:val="bullet"/>
      <w:lvlText w:val=""/>
      <w:lvlJc w:val="left"/>
      <w:pPr>
        <w:ind w:left="720" w:hanging="360"/>
      </w:pPr>
      <w:rPr>
        <w:rFonts w:ascii="Symbol" w:hAnsi="Symbol" w:hint="default"/>
      </w:rPr>
    </w:lvl>
    <w:lvl w:ilvl="1" w:tplc="89CE4BB0" w:tentative="1">
      <w:start w:val="1"/>
      <w:numFmt w:val="bullet"/>
      <w:lvlText w:val="o"/>
      <w:lvlJc w:val="left"/>
      <w:pPr>
        <w:ind w:left="1440" w:hanging="360"/>
      </w:pPr>
      <w:rPr>
        <w:rFonts w:ascii="Courier New" w:hAnsi="Courier New" w:cs="Courier New" w:hint="default"/>
      </w:rPr>
    </w:lvl>
    <w:lvl w:ilvl="2" w:tplc="1CFA12AC" w:tentative="1">
      <w:start w:val="1"/>
      <w:numFmt w:val="bullet"/>
      <w:lvlText w:val=""/>
      <w:lvlJc w:val="left"/>
      <w:pPr>
        <w:ind w:left="2160" w:hanging="360"/>
      </w:pPr>
      <w:rPr>
        <w:rFonts w:ascii="Wingdings" w:hAnsi="Wingdings" w:hint="default"/>
      </w:rPr>
    </w:lvl>
    <w:lvl w:ilvl="3" w:tplc="97C256EA" w:tentative="1">
      <w:start w:val="1"/>
      <w:numFmt w:val="bullet"/>
      <w:lvlText w:val=""/>
      <w:lvlJc w:val="left"/>
      <w:pPr>
        <w:ind w:left="2880" w:hanging="360"/>
      </w:pPr>
      <w:rPr>
        <w:rFonts w:ascii="Symbol" w:hAnsi="Symbol" w:hint="default"/>
      </w:rPr>
    </w:lvl>
    <w:lvl w:ilvl="4" w:tplc="9F98205A" w:tentative="1">
      <w:start w:val="1"/>
      <w:numFmt w:val="bullet"/>
      <w:lvlText w:val="o"/>
      <w:lvlJc w:val="left"/>
      <w:pPr>
        <w:ind w:left="3600" w:hanging="360"/>
      </w:pPr>
      <w:rPr>
        <w:rFonts w:ascii="Courier New" w:hAnsi="Courier New" w:cs="Courier New" w:hint="default"/>
      </w:rPr>
    </w:lvl>
    <w:lvl w:ilvl="5" w:tplc="88C2FA90" w:tentative="1">
      <w:start w:val="1"/>
      <w:numFmt w:val="bullet"/>
      <w:lvlText w:val=""/>
      <w:lvlJc w:val="left"/>
      <w:pPr>
        <w:ind w:left="4320" w:hanging="360"/>
      </w:pPr>
      <w:rPr>
        <w:rFonts w:ascii="Wingdings" w:hAnsi="Wingdings" w:hint="default"/>
      </w:rPr>
    </w:lvl>
    <w:lvl w:ilvl="6" w:tplc="18FCF588" w:tentative="1">
      <w:start w:val="1"/>
      <w:numFmt w:val="bullet"/>
      <w:lvlText w:val=""/>
      <w:lvlJc w:val="left"/>
      <w:pPr>
        <w:ind w:left="5040" w:hanging="360"/>
      </w:pPr>
      <w:rPr>
        <w:rFonts w:ascii="Symbol" w:hAnsi="Symbol" w:hint="default"/>
      </w:rPr>
    </w:lvl>
    <w:lvl w:ilvl="7" w:tplc="E2906C7A" w:tentative="1">
      <w:start w:val="1"/>
      <w:numFmt w:val="bullet"/>
      <w:lvlText w:val="o"/>
      <w:lvlJc w:val="left"/>
      <w:pPr>
        <w:ind w:left="5760" w:hanging="360"/>
      </w:pPr>
      <w:rPr>
        <w:rFonts w:ascii="Courier New" w:hAnsi="Courier New" w:cs="Courier New" w:hint="default"/>
      </w:rPr>
    </w:lvl>
    <w:lvl w:ilvl="8" w:tplc="DE528F12" w:tentative="1">
      <w:start w:val="1"/>
      <w:numFmt w:val="bullet"/>
      <w:lvlText w:val=""/>
      <w:lvlJc w:val="left"/>
      <w:pPr>
        <w:ind w:left="6480" w:hanging="360"/>
      </w:pPr>
      <w:rPr>
        <w:rFonts w:ascii="Wingdings" w:hAnsi="Wingdings" w:hint="default"/>
      </w:rPr>
    </w:lvl>
  </w:abstractNum>
  <w:abstractNum w:abstractNumId="8">
    <w:nsid w:val="4DA85C07"/>
    <w:multiLevelType w:val="hybridMultilevel"/>
    <w:tmpl w:val="6DD2760C"/>
    <w:lvl w:ilvl="0" w:tplc="6DFE4AB4">
      <w:start w:val="1"/>
      <w:numFmt w:val="bullet"/>
      <w:lvlText w:val=""/>
      <w:lvlJc w:val="left"/>
      <w:pPr>
        <w:ind w:left="720" w:hanging="360"/>
      </w:pPr>
      <w:rPr>
        <w:rFonts w:ascii="Symbol" w:hAnsi="Symbol" w:hint="default"/>
      </w:rPr>
    </w:lvl>
    <w:lvl w:ilvl="1" w:tplc="363ACD1C" w:tentative="1">
      <w:start w:val="1"/>
      <w:numFmt w:val="bullet"/>
      <w:lvlText w:val="o"/>
      <w:lvlJc w:val="left"/>
      <w:pPr>
        <w:ind w:left="1440" w:hanging="360"/>
      </w:pPr>
      <w:rPr>
        <w:rFonts w:ascii="Courier New" w:hAnsi="Courier New" w:cs="Courier New" w:hint="default"/>
      </w:rPr>
    </w:lvl>
    <w:lvl w:ilvl="2" w:tplc="49F4922C" w:tentative="1">
      <w:start w:val="1"/>
      <w:numFmt w:val="bullet"/>
      <w:lvlText w:val=""/>
      <w:lvlJc w:val="left"/>
      <w:pPr>
        <w:ind w:left="2160" w:hanging="360"/>
      </w:pPr>
      <w:rPr>
        <w:rFonts w:ascii="Wingdings" w:hAnsi="Wingdings" w:hint="default"/>
      </w:rPr>
    </w:lvl>
    <w:lvl w:ilvl="3" w:tplc="31A05398" w:tentative="1">
      <w:start w:val="1"/>
      <w:numFmt w:val="bullet"/>
      <w:lvlText w:val=""/>
      <w:lvlJc w:val="left"/>
      <w:pPr>
        <w:ind w:left="2880" w:hanging="360"/>
      </w:pPr>
      <w:rPr>
        <w:rFonts w:ascii="Symbol" w:hAnsi="Symbol" w:hint="default"/>
      </w:rPr>
    </w:lvl>
    <w:lvl w:ilvl="4" w:tplc="4D900AE6" w:tentative="1">
      <w:start w:val="1"/>
      <w:numFmt w:val="bullet"/>
      <w:lvlText w:val="o"/>
      <w:lvlJc w:val="left"/>
      <w:pPr>
        <w:ind w:left="3600" w:hanging="360"/>
      </w:pPr>
      <w:rPr>
        <w:rFonts w:ascii="Courier New" w:hAnsi="Courier New" w:cs="Courier New" w:hint="default"/>
      </w:rPr>
    </w:lvl>
    <w:lvl w:ilvl="5" w:tplc="874E5B36" w:tentative="1">
      <w:start w:val="1"/>
      <w:numFmt w:val="bullet"/>
      <w:lvlText w:val=""/>
      <w:lvlJc w:val="left"/>
      <w:pPr>
        <w:ind w:left="4320" w:hanging="360"/>
      </w:pPr>
      <w:rPr>
        <w:rFonts w:ascii="Wingdings" w:hAnsi="Wingdings" w:hint="default"/>
      </w:rPr>
    </w:lvl>
    <w:lvl w:ilvl="6" w:tplc="A70878EC" w:tentative="1">
      <w:start w:val="1"/>
      <w:numFmt w:val="bullet"/>
      <w:lvlText w:val=""/>
      <w:lvlJc w:val="left"/>
      <w:pPr>
        <w:ind w:left="5040" w:hanging="360"/>
      </w:pPr>
      <w:rPr>
        <w:rFonts w:ascii="Symbol" w:hAnsi="Symbol" w:hint="default"/>
      </w:rPr>
    </w:lvl>
    <w:lvl w:ilvl="7" w:tplc="992CA40A" w:tentative="1">
      <w:start w:val="1"/>
      <w:numFmt w:val="bullet"/>
      <w:lvlText w:val="o"/>
      <w:lvlJc w:val="left"/>
      <w:pPr>
        <w:ind w:left="5760" w:hanging="360"/>
      </w:pPr>
      <w:rPr>
        <w:rFonts w:ascii="Courier New" w:hAnsi="Courier New" w:cs="Courier New" w:hint="default"/>
      </w:rPr>
    </w:lvl>
    <w:lvl w:ilvl="8" w:tplc="B114F482" w:tentative="1">
      <w:start w:val="1"/>
      <w:numFmt w:val="bullet"/>
      <w:lvlText w:val=""/>
      <w:lvlJc w:val="left"/>
      <w:pPr>
        <w:ind w:left="6480" w:hanging="360"/>
      </w:pPr>
      <w:rPr>
        <w:rFonts w:ascii="Wingdings" w:hAnsi="Wingdings" w:hint="default"/>
      </w:rPr>
    </w:lvl>
  </w:abstractNum>
  <w:abstractNum w:abstractNumId="9">
    <w:nsid w:val="4EF67090"/>
    <w:multiLevelType w:val="hybridMultilevel"/>
    <w:tmpl w:val="946ECF1A"/>
    <w:lvl w:ilvl="0" w:tplc="F3C8D1D6">
      <w:numFmt w:val="bullet"/>
      <w:lvlText w:val="-"/>
      <w:lvlJc w:val="left"/>
      <w:pPr>
        <w:ind w:left="720" w:hanging="360"/>
      </w:pPr>
      <w:rPr>
        <w:rFonts w:ascii="Calibri" w:eastAsia="Calibri" w:hAnsi="Calibri" w:cs="Calibri" w:hint="default"/>
      </w:rPr>
    </w:lvl>
    <w:lvl w:ilvl="1" w:tplc="8844011C" w:tentative="1">
      <w:start w:val="1"/>
      <w:numFmt w:val="bullet"/>
      <w:lvlText w:val="o"/>
      <w:lvlJc w:val="left"/>
      <w:pPr>
        <w:ind w:left="1440" w:hanging="360"/>
      </w:pPr>
      <w:rPr>
        <w:rFonts w:ascii="Courier New" w:hAnsi="Courier New" w:cs="Courier New" w:hint="default"/>
      </w:rPr>
    </w:lvl>
    <w:lvl w:ilvl="2" w:tplc="DC88D294" w:tentative="1">
      <w:start w:val="1"/>
      <w:numFmt w:val="bullet"/>
      <w:lvlText w:val=""/>
      <w:lvlJc w:val="left"/>
      <w:pPr>
        <w:ind w:left="2160" w:hanging="360"/>
      </w:pPr>
      <w:rPr>
        <w:rFonts w:ascii="Wingdings" w:hAnsi="Wingdings" w:hint="default"/>
      </w:rPr>
    </w:lvl>
    <w:lvl w:ilvl="3" w:tplc="114AC686" w:tentative="1">
      <w:start w:val="1"/>
      <w:numFmt w:val="bullet"/>
      <w:lvlText w:val=""/>
      <w:lvlJc w:val="left"/>
      <w:pPr>
        <w:ind w:left="2880" w:hanging="360"/>
      </w:pPr>
      <w:rPr>
        <w:rFonts w:ascii="Symbol" w:hAnsi="Symbol" w:hint="default"/>
      </w:rPr>
    </w:lvl>
    <w:lvl w:ilvl="4" w:tplc="8F0E8CAC" w:tentative="1">
      <w:start w:val="1"/>
      <w:numFmt w:val="bullet"/>
      <w:lvlText w:val="o"/>
      <w:lvlJc w:val="left"/>
      <w:pPr>
        <w:ind w:left="3600" w:hanging="360"/>
      </w:pPr>
      <w:rPr>
        <w:rFonts w:ascii="Courier New" w:hAnsi="Courier New" w:cs="Courier New" w:hint="default"/>
      </w:rPr>
    </w:lvl>
    <w:lvl w:ilvl="5" w:tplc="13BC5DF4" w:tentative="1">
      <w:start w:val="1"/>
      <w:numFmt w:val="bullet"/>
      <w:lvlText w:val=""/>
      <w:lvlJc w:val="left"/>
      <w:pPr>
        <w:ind w:left="4320" w:hanging="360"/>
      </w:pPr>
      <w:rPr>
        <w:rFonts w:ascii="Wingdings" w:hAnsi="Wingdings" w:hint="default"/>
      </w:rPr>
    </w:lvl>
    <w:lvl w:ilvl="6" w:tplc="ADA64D1A" w:tentative="1">
      <w:start w:val="1"/>
      <w:numFmt w:val="bullet"/>
      <w:lvlText w:val=""/>
      <w:lvlJc w:val="left"/>
      <w:pPr>
        <w:ind w:left="5040" w:hanging="360"/>
      </w:pPr>
      <w:rPr>
        <w:rFonts w:ascii="Symbol" w:hAnsi="Symbol" w:hint="default"/>
      </w:rPr>
    </w:lvl>
    <w:lvl w:ilvl="7" w:tplc="5934BC22" w:tentative="1">
      <w:start w:val="1"/>
      <w:numFmt w:val="bullet"/>
      <w:lvlText w:val="o"/>
      <w:lvlJc w:val="left"/>
      <w:pPr>
        <w:ind w:left="5760" w:hanging="360"/>
      </w:pPr>
      <w:rPr>
        <w:rFonts w:ascii="Courier New" w:hAnsi="Courier New" w:cs="Courier New" w:hint="default"/>
      </w:rPr>
    </w:lvl>
    <w:lvl w:ilvl="8" w:tplc="0EEE0648" w:tentative="1">
      <w:start w:val="1"/>
      <w:numFmt w:val="bullet"/>
      <w:lvlText w:val=""/>
      <w:lvlJc w:val="left"/>
      <w:pPr>
        <w:ind w:left="6480" w:hanging="360"/>
      </w:pPr>
      <w:rPr>
        <w:rFonts w:ascii="Wingdings" w:hAnsi="Wingdings" w:hint="default"/>
      </w:rPr>
    </w:lvl>
  </w:abstractNum>
  <w:abstractNum w:abstractNumId="10">
    <w:nsid w:val="505A54B0"/>
    <w:multiLevelType w:val="hybridMultilevel"/>
    <w:tmpl w:val="7B3AE084"/>
    <w:lvl w:ilvl="0" w:tplc="45C64FD6">
      <w:start w:val="1"/>
      <w:numFmt w:val="bullet"/>
      <w:lvlText w:val=""/>
      <w:lvlJc w:val="left"/>
      <w:pPr>
        <w:ind w:left="720" w:hanging="360"/>
      </w:pPr>
      <w:rPr>
        <w:rFonts w:ascii="Symbol" w:hAnsi="Symbol" w:hint="default"/>
      </w:rPr>
    </w:lvl>
    <w:lvl w:ilvl="1" w:tplc="18105C22" w:tentative="1">
      <w:start w:val="1"/>
      <w:numFmt w:val="bullet"/>
      <w:lvlText w:val="o"/>
      <w:lvlJc w:val="left"/>
      <w:pPr>
        <w:ind w:left="1440" w:hanging="360"/>
      </w:pPr>
      <w:rPr>
        <w:rFonts w:ascii="Courier New" w:hAnsi="Courier New" w:cs="Courier New" w:hint="default"/>
      </w:rPr>
    </w:lvl>
    <w:lvl w:ilvl="2" w:tplc="0D561F28" w:tentative="1">
      <w:start w:val="1"/>
      <w:numFmt w:val="bullet"/>
      <w:lvlText w:val=""/>
      <w:lvlJc w:val="left"/>
      <w:pPr>
        <w:ind w:left="2160" w:hanging="360"/>
      </w:pPr>
      <w:rPr>
        <w:rFonts w:ascii="Wingdings" w:hAnsi="Wingdings" w:hint="default"/>
      </w:rPr>
    </w:lvl>
    <w:lvl w:ilvl="3" w:tplc="9848698A" w:tentative="1">
      <w:start w:val="1"/>
      <w:numFmt w:val="bullet"/>
      <w:lvlText w:val=""/>
      <w:lvlJc w:val="left"/>
      <w:pPr>
        <w:ind w:left="2880" w:hanging="360"/>
      </w:pPr>
      <w:rPr>
        <w:rFonts w:ascii="Symbol" w:hAnsi="Symbol" w:hint="default"/>
      </w:rPr>
    </w:lvl>
    <w:lvl w:ilvl="4" w:tplc="51B62E90" w:tentative="1">
      <w:start w:val="1"/>
      <w:numFmt w:val="bullet"/>
      <w:lvlText w:val="o"/>
      <w:lvlJc w:val="left"/>
      <w:pPr>
        <w:ind w:left="3600" w:hanging="360"/>
      </w:pPr>
      <w:rPr>
        <w:rFonts w:ascii="Courier New" w:hAnsi="Courier New" w:cs="Courier New" w:hint="default"/>
      </w:rPr>
    </w:lvl>
    <w:lvl w:ilvl="5" w:tplc="D6480ABA" w:tentative="1">
      <w:start w:val="1"/>
      <w:numFmt w:val="bullet"/>
      <w:lvlText w:val=""/>
      <w:lvlJc w:val="left"/>
      <w:pPr>
        <w:ind w:left="4320" w:hanging="360"/>
      </w:pPr>
      <w:rPr>
        <w:rFonts w:ascii="Wingdings" w:hAnsi="Wingdings" w:hint="default"/>
      </w:rPr>
    </w:lvl>
    <w:lvl w:ilvl="6" w:tplc="D2C2DC58" w:tentative="1">
      <w:start w:val="1"/>
      <w:numFmt w:val="bullet"/>
      <w:lvlText w:val=""/>
      <w:lvlJc w:val="left"/>
      <w:pPr>
        <w:ind w:left="5040" w:hanging="360"/>
      </w:pPr>
      <w:rPr>
        <w:rFonts w:ascii="Symbol" w:hAnsi="Symbol" w:hint="default"/>
      </w:rPr>
    </w:lvl>
    <w:lvl w:ilvl="7" w:tplc="BF968104" w:tentative="1">
      <w:start w:val="1"/>
      <w:numFmt w:val="bullet"/>
      <w:lvlText w:val="o"/>
      <w:lvlJc w:val="left"/>
      <w:pPr>
        <w:ind w:left="5760" w:hanging="360"/>
      </w:pPr>
      <w:rPr>
        <w:rFonts w:ascii="Courier New" w:hAnsi="Courier New" w:cs="Courier New" w:hint="default"/>
      </w:rPr>
    </w:lvl>
    <w:lvl w:ilvl="8" w:tplc="17E63B1C" w:tentative="1">
      <w:start w:val="1"/>
      <w:numFmt w:val="bullet"/>
      <w:lvlText w:val=""/>
      <w:lvlJc w:val="left"/>
      <w:pPr>
        <w:ind w:left="6480" w:hanging="360"/>
      </w:pPr>
      <w:rPr>
        <w:rFonts w:ascii="Wingdings" w:hAnsi="Wingdings" w:hint="default"/>
      </w:rPr>
    </w:lvl>
  </w:abstractNum>
  <w:abstractNum w:abstractNumId="11">
    <w:nsid w:val="7E1B279E"/>
    <w:multiLevelType w:val="hybridMultilevel"/>
    <w:tmpl w:val="3A486C80"/>
    <w:lvl w:ilvl="0" w:tplc="10A8685A">
      <w:start w:val="5"/>
      <w:numFmt w:val="bullet"/>
      <w:lvlText w:val="-"/>
      <w:lvlJc w:val="left"/>
      <w:pPr>
        <w:ind w:left="720" w:hanging="360"/>
      </w:pPr>
      <w:rPr>
        <w:rFonts w:ascii="Calibri" w:eastAsia="Calibri" w:hAnsi="Calibri" w:cs="Calibri" w:hint="default"/>
      </w:rPr>
    </w:lvl>
    <w:lvl w:ilvl="1" w:tplc="ABDC9BF6" w:tentative="1">
      <w:start w:val="1"/>
      <w:numFmt w:val="bullet"/>
      <w:lvlText w:val="o"/>
      <w:lvlJc w:val="left"/>
      <w:pPr>
        <w:ind w:left="1440" w:hanging="360"/>
      </w:pPr>
      <w:rPr>
        <w:rFonts w:ascii="Courier New" w:hAnsi="Courier New" w:cs="Courier New" w:hint="default"/>
      </w:rPr>
    </w:lvl>
    <w:lvl w:ilvl="2" w:tplc="BF686D70" w:tentative="1">
      <w:start w:val="1"/>
      <w:numFmt w:val="bullet"/>
      <w:lvlText w:val=""/>
      <w:lvlJc w:val="left"/>
      <w:pPr>
        <w:ind w:left="2160" w:hanging="360"/>
      </w:pPr>
      <w:rPr>
        <w:rFonts w:ascii="Wingdings" w:hAnsi="Wingdings" w:hint="default"/>
      </w:rPr>
    </w:lvl>
    <w:lvl w:ilvl="3" w:tplc="EF448E3A" w:tentative="1">
      <w:start w:val="1"/>
      <w:numFmt w:val="bullet"/>
      <w:lvlText w:val=""/>
      <w:lvlJc w:val="left"/>
      <w:pPr>
        <w:ind w:left="2880" w:hanging="360"/>
      </w:pPr>
      <w:rPr>
        <w:rFonts w:ascii="Symbol" w:hAnsi="Symbol" w:hint="default"/>
      </w:rPr>
    </w:lvl>
    <w:lvl w:ilvl="4" w:tplc="BFD85812" w:tentative="1">
      <w:start w:val="1"/>
      <w:numFmt w:val="bullet"/>
      <w:lvlText w:val="o"/>
      <w:lvlJc w:val="left"/>
      <w:pPr>
        <w:ind w:left="3600" w:hanging="360"/>
      </w:pPr>
      <w:rPr>
        <w:rFonts w:ascii="Courier New" w:hAnsi="Courier New" w:cs="Courier New" w:hint="default"/>
      </w:rPr>
    </w:lvl>
    <w:lvl w:ilvl="5" w:tplc="0AAE155A" w:tentative="1">
      <w:start w:val="1"/>
      <w:numFmt w:val="bullet"/>
      <w:lvlText w:val=""/>
      <w:lvlJc w:val="left"/>
      <w:pPr>
        <w:ind w:left="4320" w:hanging="360"/>
      </w:pPr>
      <w:rPr>
        <w:rFonts w:ascii="Wingdings" w:hAnsi="Wingdings" w:hint="default"/>
      </w:rPr>
    </w:lvl>
    <w:lvl w:ilvl="6" w:tplc="80C6B9E2" w:tentative="1">
      <w:start w:val="1"/>
      <w:numFmt w:val="bullet"/>
      <w:lvlText w:val=""/>
      <w:lvlJc w:val="left"/>
      <w:pPr>
        <w:ind w:left="5040" w:hanging="360"/>
      </w:pPr>
      <w:rPr>
        <w:rFonts w:ascii="Symbol" w:hAnsi="Symbol" w:hint="default"/>
      </w:rPr>
    </w:lvl>
    <w:lvl w:ilvl="7" w:tplc="AF586262" w:tentative="1">
      <w:start w:val="1"/>
      <w:numFmt w:val="bullet"/>
      <w:lvlText w:val="o"/>
      <w:lvlJc w:val="left"/>
      <w:pPr>
        <w:ind w:left="5760" w:hanging="360"/>
      </w:pPr>
      <w:rPr>
        <w:rFonts w:ascii="Courier New" w:hAnsi="Courier New" w:cs="Courier New" w:hint="default"/>
      </w:rPr>
    </w:lvl>
    <w:lvl w:ilvl="8" w:tplc="AC466E4E"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8"/>
  </w:num>
  <w:num w:numId="5">
    <w:abstractNumId w:val="3"/>
  </w:num>
  <w:num w:numId="6">
    <w:abstractNumId w:val="4"/>
  </w:num>
  <w:num w:numId="7">
    <w:abstractNumId w:val="10"/>
  </w:num>
  <w:num w:numId="8">
    <w:abstractNumId w:val="2"/>
  </w:num>
  <w:num w:numId="9">
    <w:abstractNumId w:val="11"/>
  </w:num>
  <w:num w:numId="10">
    <w:abstractNumId w:val="7"/>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27DFD"/>
    <w:rsid w:val="000B7324"/>
    <w:rsid w:val="000C3696"/>
    <w:rsid w:val="0011537C"/>
    <w:rsid w:val="00116162"/>
    <w:rsid w:val="00145352"/>
    <w:rsid w:val="00145E50"/>
    <w:rsid w:val="00156DFB"/>
    <w:rsid w:val="00171599"/>
    <w:rsid w:val="001D143C"/>
    <w:rsid w:val="001D3EA5"/>
    <w:rsid w:val="001E33E2"/>
    <w:rsid w:val="001F5FED"/>
    <w:rsid w:val="002B343E"/>
    <w:rsid w:val="002B5B5C"/>
    <w:rsid w:val="002D533A"/>
    <w:rsid w:val="003B7CDA"/>
    <w:rsid w:val="00431BE2"/>
    <w:rsid w:val="00495BF5"/>
    <w:rsid w:val="005262DE"/>
    <w:rsid w:val="005A52F2"/>
    <w:rsid w:val="006175D6"/>
    <w:rsid w:val="00624362"/>
    <w:rsid w:val="00683EEA"/>
    <w:rsid w:val="006B3742"/>
    <w:rsid w:val="007163C3"/>
    <w:rsid w:val="00762D0B"/>
    <w:rsid w:val="007735A0"/>
    <w:rsid w:val="007C1768"/>
    <w:rsid w:val="0081267B"/>
    <w:rsid w:val="008852FF"/>
    <w:rsid w:val="008A2C96"/>
    <w:rsid w:val="008C6F34"/>
    <w:rsid w:val="008D0CF6"/>
    <w:rsid w:val="008D112A"/>
    <w:rsid w:val="008D1ACD"/>
    <w:rsid w:val="008D46D4"/>
    <w:rsid w:val="009274BF"/>
    <w:rsid w:val="00927DFD"/>
    <w:rsid w:val="0094407C"/>
    <w:rsid w:val="009D2C0E"/>
    <w:rsid w:val="00A02404"/>
    <w:rsid w:val="00A15A61"/>
    <w:rsid w:val="00BF6046"/>
    <w:rsid w:val="00C012CA"/>
    <w:rsid w:val="00C6007B"/>
    <w:rsid w:val="00C75407"/>
    <w:rsid w:val="00CE5F77"/>
    <w:rsid w:val="00D11B9D"/>
    <w:rsid w:val="00D443F6"/>
    <w:rsid w:val="00DB5A33"/>
    <w:rsid w:val="00E31ACC"/>
    <w:rsid w:val="00EB26D0"/>
    <w:rsid w:val="00F21541"/>
    <w:rsid w:val="00FE018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4B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A47"/>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DB37F7"/>
    <w:pPr>
      <w:numPr>
        <w:numId w:val="1"/>
      </w:numPr>
      <w:outlineLvl w:val="0"/>
    </w:pPr>
    <w:rPr>
      <w:b/>
      <w:sz w:val="28"/>
      <w:szCs w:val="28"/>
    </w:rPr>
  </w:style>
  <w:style w:type="paragraph" w:styleId="Heading2">
    <w:name w:val="heading 2"/>
    <w:basedOn w:val="Normal"/>
    <w:next w:val="Normal"/>
    <w:link w:val="Heading2Char"/>
    <w:uiPriority w:val="9"/>
    <w:qFormat/>
    <w:rsid w:val="00EF7719"/>
    <w:pPr>
      <w:numPr>
        <w:ilvl w:val="1"/>
        <w:numId w:val="1"/>
      </w:numPr>
      <w:outlineLvl w:val="1"/>
    </w:pPr>
    <w:rPr>
      <w:b/>
      <w:sz w:val="24"/>
      <w:szCs w:val="24"/>
    </w:rPr>
  </w:style>
  <w:style w:type="paragraph" w:styleId="Heading3">
    <w:name w:val="heading 3"/>
    <w:basedOn w:val="Normal"/>
    <w:next w:val="Normal"/>
    <w:link w:val="Heading3Char"/>
    <w:uiPriority w:val="9"/>
    <w:qFormat/>
    <w:rsid w:val="00C73CE6"/>
    <w:pPr>
      <w:numPr>
        <w:ilvl w:val="2"/>
        <w:numId w:val="1"/>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384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F961E0"/>
    <w:pPr>
      <w:tabs>
        <w:tab w:val="center" w:pos="4536"/>
        <w:tab w:val="right" w:pos="9072"/>
      </w:tabs>
    </w:pPr>
  </w:style>
  <w:style w:type="character" w:customStyle="1" w:styleId="HeaderChar">
    <w:name w:val="Header Char"/>
    <w:basedOn w:val="DefaultParagraphFont"/>
    <w:link w:val="Header"/>
    <w:uiPriority w:val="99"/>
    <w:rsid w:val="00F961E0"/>
    <w:rPr>
      <w:sz w:val="22"/>
      <w:szCs w:val="22"/>
      <w:lang w:val="en-GB" w:eastAsia="en-US"/>
    </w:rPr>
  </w:style>
  <w:style w:type="paragraph" w:styleId="Footer">
    <w:name w:val="footer"/>
    <w:basedOn w:val="Normal"/>
    <w:link w:val="FooterChar"/>
    <w:unhideWhenUsed/>
    <w:rsid w:val="00F961E0"/>
    <w:pPr>
      <w:tabs>
        <w:tab w:val="center" w:pos="4536"/>
        <w:tab w:val="right" w:pos="9072"/>
      </w:tabs>
    </w:pPr>
  </w:style>
  <w:style w:type="character" w:customStyle="1" w:styleId="FooterChar">
    <w:name w:val="Footer Char"/>
    <w:basedOn w:val="DefaultParagraphFont"/>
    <w:link w:val="Footer"/>
    <w:uiPriority w:val="99"/>
    <w:rsid w:val="00F961E0"/>
    <w:rPr>
      <w:sz w:val="22"/>
      <w:szCs w:val="22"/>
      <w:lang w:val="en-GB" w:eastAsia="en-US"/>
    </w:rPr>
  </w:style>
  <w:style w:type="character" w:styleId="Hyperlink">
    <w:name w:val="Hyperlink"/>
    <w:basedOn w:val="DefaultParagraphFont"/>
    <w:uiPriority w:val="99"/>
    <w:unhideWhenUsed/>
    <w:rsid w:val="00F961E0"/>
    <w:rPr>
      <w:color w:val="0000FF"/>
      <w:u w:val="single"/>
      <w:lang w:val="en-GB"/>
    </w:rPr>
  </w:style>
  <w:style w:type="character" w:customStyle="1" w:styleId="Heading1Char">
    <w:name w:val="Heading 1 Char"/>
    <w:basedOn w:val="DefaultParagraphFont"/>
    <w:link w:val="Heading1"/>
    <w:uiPriority w:val="9"/>
    <w:rsid w:val="00DB37F7"/>
    <w:rPr>
      <w:b/>
      <w:sz w:val="28"/>
      <w:szCs w:val="28"/>
      <w:lang w:val="en-GB" w:eastAsia="en-US"/>
    </w:rPr>
  </w:style>
  <w:style w:type="character" w:styleId="CommentReference">
    <w:name w:val="annotation reference"/>
    <w:basedOn w:val="DefaultParagraphFont"/>
    <w:uiPriority w:val="99"/>
    <w:semiHidden/>
    <w:unhideWhenUsed/>
    <w:rsid w:val="00903ED2"/>
    <w:rPr>
      <w:sz w:val="16"/>
      <w:szCs w:val="16"/>
      <w:lang w:val="en-GB"/>
    </w:rPr>
  </w:style>
  <w:style w:type="paragraph" w:styleId="CommentText">
    <w:name w:val="annotation text"/>
    <w:basedOn w:val="Normal"/>
    <w:link w:val="CommentTextChar"/>
    <w:uiPriority w:val="99"/>
    <w:unhideWhenUsed/>
    <w:rsid w:val="00903ED2"/>
    <w:rPr>
      <w:sz w:val="20"/>
      <w:szCs w:val="20"/>
    </w:rPr>
  </w:style>
  <w:style w:type="character" w:customStyle="1" w:styleId="CommentTextChar">
    <w:name w:val="Comment Text Char"/>
    <w:basedOn w:val="DefaultParagraphFont"/>
    <w:link w:val="CommentText"/>
    <w:uiPriority w:val="99"/>
    <w:rsid w:val="00903ED2"/>
    <w:rPr>
      <w:lang w:val="en-GB" w:eastAsia="en-US"/>
    </w:rPr>
  </w:style>
  <w:style w:type="paragraph" w:styleId="CommentSubject">
    <w:name w:val="annotation subject"/>
    <w:basedOn w:val="CommentText"/>
    <w:next w:val="CommentText"/>
    <w:link w:val="CommentSubjectChar"/>
    <w:uiPriority w:val="99"/>
    <w:semiHidden/>
    <w:unhideWhenUsed/>
    <w:rsid w:val="00903ED2"/>
    <w:rPr>
      <w:b/>
      <w:bCs/>
    </w:rPr>
  </w:style>
  <w:style w:type="character" w:customStyle="1" w:styleId="CommentSubjectChar">
    <w:name w:val="Comment Subject Char"/>
    <w:basedOn w:val="CommentTextChar"/>
    <w:link w:val="CommentSubject"/>
    <w:uiPriority w:val="99"/>
    <w:semiHidden/>
    <w:rsid w:val="00903ED2"/>
    <w:rPr>
      <w:b/>
      <w:bCs/>
      <w:lang w:val="en-GB" w:eastAsia="en-US"/>
    </w:rPr>
  </w:style>
  <w:style w:type="paragraph" w:styleId="BalloonText">
    <w:name w:val="Balloon Text"/>
    <w:basedOn w:val="Normal"/>
    <w:link w:val="BalloonTextChar"/>
    <w:uiPriority w:val="99"/>
    <w:semiHidden/>
    <w:unhideWhenUsed/>
    <w:rsid w:val="00903E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ED2"/>
    <w:rPr>
      <w:rFonts w:ascii="Tahoma" w:hAnsi="Tahoma" w:cs="Tahoma"/>
      <w:sz w:val="16"/>
      <w:szCs w:val="16"/>
      <w:lang w:val="en-GB" w:eastAsia="en-US"/>
    </w:rPr>
  </w:style>
  <w:style w:type="character" w:customStyle="1" w:styleId="Heading2Char">
    <w:name w:val="Heading 2 Char"/>
    <w:basedOn w:val="DefaultParagraphFont"/>
    <w:link w:val="Heading2"/>
    <w:uiPriority w:val="9"/>
    <w:rsid w:val="00EF7719"/>
    <w:rPr>
      <w:b/>
      <w:sz w:val="24"/>
      <w:szCs w:val="24"/>
      <w:lang w:val="en-GB" w:eastAsia="en-US"/>
    </w:rPr>
  </w:style>
  <w:style w:type="character" w:customStyle="1" w:styleId="Heading3Char">
    <w:name w:val="Heading 3 Char"/>
    <w:basedOn w:val="DefaultParagraphFont"/>
    <w:link w:val="Heading3"/>
    <w:uiPriority w:val="9"/>
    <w:rsid w:val="00C73CE6"/>
    <w:rPr>
      <w:b/>
      <w:i/>
      <w:sz w:val="22"/>
      <w:szCs w:val="22"/>
      <w:lang w:val="en-GB" w:eastAsia="en-US"/>
    </w:rPr>
  </w:style>
  <w:style w:type="paragraph" w:styleId="TOC1">
    <w:name w:val="toc 1"/>
    <w:basedOn w:val="Normal"/>
    <w:next w:val="Normal"/>
    <w:autoRedefine/>
    <w:uiPriority w:val="39"/>
    <w:unhideWhenUsed/>
    <w:rsid w:val="00D01489"/>
    <w:pPr>
      <w:spacing w:before="120" w:after="120"/>
    </w:pPr>
    <w:rPr>
      <w:b/>
      <w:bCs/>
      <w:caps/>
      <w:sz w:val="20"/>
      <w:szCs w:val="20"/>
    </w:rPr>
  </w:style>
  <w:style w:type="paragraph" w:styleId="TOC2">
    <w:name w:val="toc 2"/>
    <w:basedOn w:val="Normal"/>
    <w:next w:val="Normal"/>
    <w:autoRedefine/>
    <w:uiPriority w:val="39"/>
    <w:unhideWhenUsed/>
    <w:rsid w:val="00D01489"/>
    <w:pPr>
      <w:spacing w:after="0"/>
      <w:ind w:left="220"/>
    </w:pPr>
    <w:rPr>
      <w:smallCaps/>
      <w:sz w:val="20"/>
      <w:szCs w:val="20"/>
    </w:rPr>
  </w:style>
  <w:style w:type="paragraph" w:styleId="TOC3">
    <w:name w:val="toc 3"/>
    <w:basedOn w:val="Normal"/>
    <w:next w:val="Normal"/>
    <w:autoRedefine/>
    <w:uiPriority w:val="39"/>
    <w:unhideWhenUsed/>
    <w:rsid w:val="00D01489"/>
    <w:pPr>
      <w:spacing w:after="0"/>
      <w:ind w:left="440"/>
    </w:pPr>
    <w:rPr>
      <w:i/>
      <w:iCs/>
      <w:sz w:val="20"/>
      <w:szCs w:val="20"/>
    </w:rPr>
  </w:style>
  <w:style w:type="paragraph" w:styleId="TOC4">
    <w:name w:val="toc 4"/>
    <w:basedOn w:val="Normal"/>
    <w:next w:val="Normal"/>
    <w:autoRedefine/>
    <w:uiPriority w:val="39"/>
    <w:unhideWhenUsed/>
    <w:rsid w:val="00D01489"/>
    <w:pPr>
      <w:spacing w:after="0"/>
      <w:ind w:left="660"/>
    </w:pPr>
    <w:rPr>
      <w:sz w:val="18"/>
      <w:szCs w:val="18"/>
    </w:rPr>
  </w:style>
  <w:style w:type="paragraph" w:styleId="TOC5">
    <w:name w:val="toc 5"/>
    <w:basedOn w:val="Normal"/>
    <w:next w:val="Normal"/>
    <w:autoRedefine/>
    <w:uiPriority w:val="39"/>
    <w:unhideWhenUsed/>
    <w:rsid w:val="00D01489"/>
    <w:pPr>
      <w:spacing w:after="0"/>
      <w:ind w:left="880"/>
    </w:pPr>
    <w:rPr>
      <w:sz w:val="18"/>
      <w:szCs w:val="18"/>
    </w:rPr>
  </w:style>
  <w:style w:type="paragraph" w:styleId="TOC6">
    <w:name w:val="toc 6"/>
    <w:basedOn w:val="Normal"/>
    <w:next w:val="Normal"/>
    <w:autoRedefine/>
    <w:uiPriority w:val="39"/>
    <w:unhideWhenUsed/>
    <w:rsid w:val="00D01489"/>
    <w:pPr>
      <w:spacing w:after="0"/>
      <w:ind w:left="1100"/>
    </w:pPr>
    <w:rPr>
      <w:sz w:val="18"/>
      <w:szCs w:val="18"/>
    </w:rPr>
  </w:style>
  <w:style w:type="paragraph" w:styleId="TOC7">
    <w:name w:val="toc 7"/>
    <w:basedOn w:val="Normal"/>
    <w:next w:val="Normal"/>
    <w:autoRedefine/>
    <w:uiPriority w:val="39"/>
    <w:unhideWhenUsed/>
    <w:rsid w:val="00D01489"/>
    <w:pPr>
      <w:spacing w:after="0"/>
      <w:ind w:left="1320"/>
    </w:pPr>
    <w:rPr>
      <w:sz w:val="18"/>
      <w:szCs w:val="18"/>
    </w:rPr>
  </w:style>
  <w:style w:type="paragraph" w:styleId="TOC8">
    <w:name w:val="toc 8"/>
    <w:basedOn w:val="Normal"/>
    <w:next w:val="Normal"/>
    <w:autoRedefine/>
    <w:uiPriority w:val="39"/>
    <w:unhideWhenUsed/>
    <w:rsid w:val="00D01489"/>
    <w:pPr>
      <w:spacing w:after="0"/>
      <w:ind w:left="1540"/>
    </w:pPr>
    <w:rPr>
      <w:sz w:val="18"/>
      <w:szCs w:val="18"/>
    </w:rPr>
  </w:style>
  <w:style w:type="paragraph" w:styleId="TOC9">
    <w:name w:val="toc 9"/>
    <w:basedOn w:val="Normal"/>
    <w:next w:val="Normal"/>
    <w:autoRedefine/>
    <w:uiPriority w:val="39"/>
    <w:unhideWhenUsed/>
    <w:rsid w:val="00D01489"/>
    <w:pPr>
      <w:spacing w:after="0"/>
      <w:ind w:left="1760"/>
    </w:pPr>
    <w:rPr>
      <w:sz w:val="18"/>
      <w:szCs w:val="18"/>
    </w:rPr>
  </w:style>
  <w:style w:type="paragraph" w:styleId="TOCHeading">
    <w:name w:val="TOC Heading"/>
    <w:basedOn w:val="Heading1"/>
    <w:next w:val="Normal"/>
    <w:uiPriority w:val="39"/>
    <w:semiHidden/>
    <w:unhideWhenUsed/>
    <w:qFormat/>
    <w:rsid w:val="00A02404"/>
    <w:pPr>
      <w:keepNext/>
      <w:keepLines/>
      <w:numPr>
        <w:numId w:val="0"/>
      </w:numPr>
      <w:spacing w:before="480" w:after="0"/>
      <w:outlineLvl w:val="9"/>
    </w:pPr>
    <w:rPr>
      <w:rFonts w:ascii="Cambria" w:eastAsia="Times New Roman" w:hAnsi="Cambria"/>
      <w:bCs/>
      <w:color w:val="365F91"/>
      <w:lang w:val="en-US"/>
    </w:rPr>
  </w:style>
  <w:style w:type="paragraph" w:styleId="Revision">
    <w:name w:val="Revision"/>
    <w:hidden/>
    <w:uiPriority w:val="99"/>
    <w:semiHidden/>
    <w:rsid w:val="007735A0"/>
    <w:rPr>
      <w:sz w:val="22"/>
      <w:szCs w:val="22"/>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252E64D-9819-4085-BABF-7796D7871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935</Words>
  <Characters>5332</Characters>
  <Application>Microsoft Office Word</Application>
  <DocSecurity>0</DocSecurity>
  <Lines>44</Lines>
  <Paragraphs>12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Mobile Device and Teleworking Policy</vt:lpstr>
      <vt:lpstr>Mobile Computing and Teleworking Policy</vt:lpstr>
    </vt:vector>
  </TitlesOfParts>
  <Company>EPPS Services Ltd</Company>
  <LinksUpToDate>false</LinksUpToDate>
  <CharactersWithSpaces>6255</CharactersWithSpaces>
  <SharedDoc>false</SharedDoc>
  <HLinks>
    <vt:vector size="48" baseType="variant">
      <vt:variant>
        <vt:i4>1441851</vt:i4>
      </vt:variant>
      <vt:variant>
        <vt:i4>44</vt:i4>
      </vt:variant>
      <vt:variant>
        <vt:i4>0</vt:i4>
      </vt:variant>
      <vt:variant>
        <vt:i4>5</vt:i4>
      </vt:variant>
      <vt:variant>
        <vt:lpwstr/>
      </vt:variant>
      <vt:variant>
        <vt:lpwstr>_Toc269999973</vt:lpwstr>
      </vt:variant>
      <vt:variant>
        <vt:i4>1441851</vt:i4>
      </vt:variant>
      <vt:variant>
        <vt:i4>38</vt:i4>
      </vt:variant>
      <vt:variant>
        <vt:i4>0</vt:i4>
      </vt:variant>
      <vt:variant>
        <vt:i4>5</vt:i4>
      </vt:variant>
      <vt:variant>
        <vt:lpwstr/>
      </vt:variant>
      <vt:variant>
        <vt:lpwstr>_Toc269999972</vt:lpwstr>
      </vt:variant>
      <vt:variant>
        <vt:i4>1441851</vt:i4>
      </vt:variant>
      <vt:variant>
        <vt:i4>32</vt:i4>
      </vt:variant>
      <vt:variant>
        <vt:i4>0</vt:i4>
      </vt:variant>
      <vt:variant>
        <vt:i4>5</vt:i4>
      </vt:variant>
      <vt:variant>
        <vt:lpwstr/>
      </vt:variant>
      <vt:variant>
        <vt:lpwstr>_Toc269999971</vt:lpwstr>
      </vt:variant>
      <vt:variant>
        <vt:i4>1441851</vt:i4>
      </vt:variant>
      <vt:variant>
        <vt:i4>26</vt:i4>
      </vt:variant>
      <vt:variant>
        <vt:i4>0</vt:i4>
      </vt:variant>
      <vt:variant>
        <vt:i4>5</vt:i4>
      </vt:variant>
      <vt:variant>
        <vt:lpwstr/>
      </vt:variant>
      <vt:variant>
        <vt:lpwstr>_Toc269999970</vt:lpwstr>
      </vt:variant>
      <vt:variant>
        <vt:i4>1507387</vt:i4>
      </vt:variant>
      <vt:variant>
        <vt:i4>20</vt:i4>
      </vt:variant>
      <vt:variant>
        <vt:i4>0</vt:i4>
      </vt:variant>
      <vt:variant>
        <vt:i4>5</vt:i4>
      </vt:variant>
      <vt:variant>
        <vt:lpwstr/>
      </vt:variant>
      <vt:variant>
        <vt:lpwstr>_Toc269999969</vt:lpwstr>
      </vt:variant>
      <vt:variant>
        <vt:i4>1507387</vt:i4>
      </vt:variant>
      <vt:variant>
        <vt:i4>14</vt:i4>
      </vt:variant>
      <vt:variant>
        <vt:i4>0</vt:i4>
      </vt:variant>
      <vt:variant>
        <vt:i4>5</vt:i4>
      </vt:variant>
      <vt:variant>
        <vt:lpwstr/>
      </vt:variant>
      <vt:variant>
        <vt:lpwstr>_Toc269999968</vt:lpwstr>
      </vt:variant>
      <vt:variant>
        <vt:i4>1507387</vt:i4>
      </vt:variant>
      <vt:variant>
        <vt:i4>8</vt:i4>
      </vt:variant>
      <vt:variant>
        <vt:i4>0</vt:i4>
      </vt:variant>
      <vt:variant>
        <vt:i4>5</vt:i4>
      </vt:variant>
      <vt:variant>
        <vt:lpwstr/>
      </vt:variant>
      <vt:variant>
        <vt:lpwstr>_Toc269999967</vt:lpwstr>
      </vt:variant>
      <vt:variant>
        <vt:i4>1507387</vt:i4>
      </vt:variant>
      <vt:variant>
        <vt:i4>2</vt:i4>
      </vt:variant>
      <vt:variant>
        <vt:i4>0</vt:i4>
      </vt:variant>
      <vt:variant>
        <vt:i4>5</vt:i4>
      </vt:variant>
      <vt:variant>
        <vt:lpwstr/>
      </vt:variant>
      <vt:variant>
        <vt:lpwstr>_Toc269999966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Device and Teleworking Policy</dc:title>
  <dc:creator>Dejan Kosutic</dc:creator>
  <dc:description>©2015 This template may be used by clients of EPPS Services Ltd. www.iso27001standard.com in accordance with the Licence Agreement</dc:description>
  <cp:lastModifiedBy>27001Academy</cp:lastModifiedBy>
  <cp:revision>5</cp:revision>
  <dcterms:created xsi:type="dcterms:W3CDTF">2015-03-28T18:00:00Z</dcterms:created>
  <dcterms:modified xsi:type="dcterms:W3CDTF">2015-04-01T09:05:00Z</dcterms:modified>
</cp:coreProperties>
</file>