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0CE" w:rsidRDefault="002B10CE" w:rsidP="002B10CE">
      <w:pPr>
        <w:jc w:val="center"/>
        <w:rPr>
          <w:b/>
          <w:szCs w:val="24"/>
          <w:lang w:val="ro-RO"/>
        </w:rPr>
      </w:pPr>
      <w:r>
        <w:rPr>
          <w:b/>
          <w:szCs w:val="24"/>
          <w:lang w:val="ro-RO"/>
        </w:rPr>
        <w:t>Tema proiectului: Aplicarea Sistemului de Management al Securității Informaționale în domeniul .</w:t>
      </w:r>
      <w:bookmarkStart w:id="0" w:name="_GoBack"/>
      <w:bookmarkEnd w:id="0"/>
      <w:r>
        <w:rPr>
          <w:b/>
          <w:szCs w:val="24"/>
          <w:lang w:val="ro-RO"/>
        </w:rPr>
        <w:t>..(</w:t>
      </w:r>
      <w:r w:rsidRPr="002B10CE">
        <w:rPr>
          <w:lang w:val="ro-RO"/>
        </w:rPr>
        <w:t xml:space="preserve"> </w:t>
      </w:r>
      <w:r w:rsidRPr="002B10CE">
        <w:rPr>
          <w:lang w:val="ro-RO"/>
        </w:rPr>
        <w:t>(</w:t>
      </w:r>
      <w:r>
        <w:rPr>
          <w:lang w:val="ro-RO"/>
        </w:rPr>
        <w:t>Sănătății</w:t>
      </w:r>
      <w:r w:rsidRPr="002B10CE">
        <w:rPr>
          <w:lang w:val="ro-RO"/>
        </w:rPr>
        <w:t xml:space="preserve">, </w:t>
      </w:r>
      <w:r>
        <w:rPr>
          <w:lang w:val="ro-RO"/>
        </w:rPr>
        <w:t>C</w:t>
      </w:r>
      <w:r w:rsidRPr="002B10CE">
        <w:rPr>
          <w:lang w:val="ro-RO"/>
        </w:rPr>
        <w:t>omer</w:t>
      </w:r>
      <w:r>
        <w:rPr>
          <w:lang w:val="ro-RO"/>
        </w:rPr>
        <w:t>țului</w:t>
      </w:r>
      <w:r w:rsidRPr="002B10CE">
        <w:rPr>
          <w:lang w:val="ro-RO"/>
        </w:rPr>
        <w:t xml:space="preserve"> electronic, </w:t>
      </w:r>
      <w:r>
        <w:rPr>
          <w:lang w:val="ro-RO"/>
        </w:rPr>
        <w:t>Tehnologiei informaționale</w:t>
      </w:r>
      <w:r w:rsidRPr="002B10CE">
        <w:rPr>
          <w:lang w:val="ro-RO"/>
        </w:rPr>
        <w:t xml:space="preserve">, </w:t>
      </w:r>
      <w:r>
        <w:rPr>
          <w:lang w:val="ro-RO"/>
        </w:rPr>
        <w:t xml:space="preserve">serviciilor </w:t>
      </w:r>
      <w:proofErr w:type="spellStart"/>
      <w:r w:rsidRPr="002B10CE">
        <w:rPr>
          <w:lang w:val="ro-RO"/>
        </w:rPr>
        <w:t>Cloud</w:t>
      </w:r>
      <w:proofErr w:type="spellEnd"/>
      <w:r w:rsidRPr="002B10CE">
        <w:rPr>
          <w:lang w:val="ro-RO"/>
        </w:rPr>
        <w:t xml:space="preserve">, </w:t>
      </w:r>
      <w:r w:rsidR="004B5C7D">
        <w:rPr>
          <w:lang w:val="ro-RO"/>
        </w:rPr>
        <w:t>T</w:t>
      </w:r>
      <w:r w:rsidRPr="002B10CE">
        <w:rPr>
          <w:lang w:val="ro-RO"/>
        </w:rPr>
        <w:t>ransport</w:t>
      </w:r>
      <w:r>
        <w:rPr>
          <w:lang w:val="ro-RO"/>
        </w:rPr>
        <w:t>ului</w:t>
      </w:r>
      <w:r w:rsidRPr="002B10CE">
        <w:rPr>
          <w:lang w:val="ro-RO"/>
        </w:rPr>
        <w:t>, Energetic etc.</w:t>
      </w:r>
      <w:r>
        <w:rPr>
          <w:b/>
          <w:szCs w:val="24"/>
          <w:lang w:val="ro-RO"/>
        </w:rPr>
        <w:t xml:space="preserve">) </w:t>
      </w:r>
    </w:p>
    <w:p w:rsidR="002B10CE" w:rsidRPr="002B10CE" w:rsidRDefault="002B10CE" w:rsidP="002B10CE">
      <w:pPr>
        <w:pStyle w:val="Listparagraf"/>
        <w:rPr>
          <w:lang w:val="ro-MD"/>
        </w:rPr>
      </w:pPr>
    </w:p>
    <w:p w:rsidR="001212C1" w:rsidRPr="001212C1" w:rsidRDefault="001212C1" w:rsidP="004B5C7D">
      <w:pPr>
        <w:pStyle w:val="Listparagraf"/>
        <w:numPr>
          <w:ilvl w:val="0"/>
          <w:numId w:val="1"/>
        </w:numPr>
        <w:jc w:val="both"/>
        <w:rPr>
          <w:lang w:val="ro-MD"/>
        </w:rPr>
      </w:pPr>
      <w:r>
        <w:rPr>
          <w:lang w:val="ro-MD"/>
        </w:rPr>
        <w:t>Introducere</w:t>
      </w:r>
    </w:p>
    <w:p w:rsidR="0099797A" w:rsidRDefault="0099797A" w:rsidP="004B5C7D">
      <w:pPr>
        <w:pStyle w:val="Listparagraf"/>
        <w:numPr>
          <w:ilvl w:val="0"/>
          <w:numId w:val="1"/>
        </w:numPr>
        <w:jc w:val="both"/>
        <w:rPr>
          <w:lang w:val="ro-MD"/>
        </w:rPr>
      </w:pPr>
      <w:r w:rsidRPr="0019778F">
        <w:rPr>
          <w:b/>
          <w:szCs w:val="24"/>
          <w:lang w:val="ro-RO"/>
        </w:rPr>
        <w:t>Definirea contextului întreprinderii</w:t>
      </w:r>
      <w:r w:rsidRPr="002B10CE">
        <w:rPr>
          <w:lang w:val="ro-RO"/>
        </w:rPr>
        <w:t xml:space="preserve">  - </w:t>
      </w:r>
      <w:r w:rsidRPr="002B10CE">
        <w:rPr>
          <w:lang w:val="ro-RO"/>
        </w:rPr>
        <w:t xml:space="preserve">Descrierea domeniului de interes (medicina, </w:t>
      </w:r>
      <w:proofErr w:type="spellStart"/>
      <w:r w:rsidRPr="002B10CE">
        <w:rPr>
          <w:lang w:val="ro-RO"/>
        </w:rPr>
        <w:t>comert</w:t>
      </w:r>
      <w:proofErr w:type="spellEnd"/>
      <w:r w:rsidRPr="002B10CE">
        <w:rPr>
          <w:lang w:val="ro-RO"/>
        </w:rPr>
        <w:t xml:space="preserve"> electronic, IT, </w:t>
      </w:r>
      <w:proofErr w:type="spellStart"/>
      <w:r w:rsidRPr="002B10CE">
        <w:rPr>
          <w:lang w:val="ro-RO"/>
        </w:rPr>
        <w:t>Cloud</w:t>
      </w:r>
      <w:proofErr w:type="spellEnd"/>
      <w:r w:rsidRPr="002B10CE">
        <w:rPr>
          <w:lang w:val="ro-RO"/>
        </w:rPr>
        <w:t>, transport</w:t>
      </w:r>
      <w:r w:rsidRPr="002B10CE">
        <w:rPr>
          <w:lang w:val="ro-RO"/>
        </w:rPr>
        <w:t xml:space="preserve"> etc</w:t>
      </w:r>
      <w:r w:rsidRPr="002B10CE">
        <w:rPr>
          <w:lang w:val="ro-RO"/>
        </w:rPr>
        <w:t xml:space="preserve">.) </w:t>
      </w:r>
      <w:r w:rsidRPr="002B10CE">
        <w:rPr>
          <w:lang w:val="ro-RO"/>
        </w:rPr>
        <w:t xml:space="preserve">din perspectiva </w:t>
      </w:r>
      <w:r w:rsidRPr="0099797A">
        <w:rPr>
          <w:lang w:val="ro-MD"/>
        </w:rPr>
        <w:t xml:space="preserve">Securității informaționale în baza </w:t>
      </w:r>
      <w:proofErr w:type="spellStart"/>
      <w:r w:rsidRPr="0099797A">
        <w:rPr>
          <w:lang w:val="ro-MD"/>
        </w:rPr>
        <w:t>infrastructirii</w:t>
      </w:r>
      <w:proofErr w:type="spellEnd"/>
      <w:r w:rsidRPr="0099797A">
        <w:rPr>
          <w:lang w:val="ro-MD"/>
        </w:rPr>
        <w:t xml:space="preserve"> TIC și a </w:t>
      </w:r>
      <w:r w:rsidRPr="002B10CE">
        <w:rPr>
          <w:lang w:val="ro-RO"/>
        </w:rPr>
        <w:t>tipurilor de date</w:t>
      </w:r>
      <w:r w:rsidRPr="0099797A">
        <w:rPr>
          <w:lang w:val="ro-MD"/>
        </w:rPr>
        <w:t xml:space="preserve"> gestionate:</w:t>
      </w:r>
    </w:p>
    <w:p w:rsidR="0099797A" w:rsidRDefault="0099797A" w:rsidP="0099797A">
      <w:pPr>
        <w:pStyle w:val="Listparagraf"/>
        <w:numPr>
          <w:ilvl w:val="0"/>
          <w:numId w:val="2"/>
        </w:numPr>
        <w:rPr>
          <w:lang w:val="ro-MD"/>
        </w:rPr>
      </w:pPr>
      <w:r w:rsidRPr="0099797A">
        <w:rPr>
          <w:lang w:val="ro-MD"/>
        </w:rPr>
        <w:t>02_Identification_of_Requirements</w:t>
      </w:r>
    </w:p>
    <w:p w:rsidR="0099797A" w:rsidRDefault="0099797A" w:rsidP="0099797A">
      <w:pPr>
        <w:pStyle w:val="Listparagraf"/>
        <w:numPr>
          <w:ilvl w:val="0"/>
          <w:numId w:val="2"/>
        </w:numPr>
        <w:rPr>
          <w:lang w:val="ro-MD"/>
        </w:rPr>
      </w:pPr>
      <w:r w:rsidRPr="0099797A">
        <w:rPr>
          <w:lang w:val="ro-MD"/>
        </w:rPr>
        <w:t>03_ISMS_Scope</w:t>
      </w:r>
    </w:p>
    <w:p w:rsidR="003B6D58" w:rsidRPr="0099797A" w:rsidRDefault="003B6D58" w:rsidP="0099797A">
      <w:pPr>
        <w:pStyle w:val="Listparagraf"/>
        <w:numPr>
          <w:ilvl w:val="0"/>
          <w:numId w:val="2"/>
        </w:numPr>
        <w:rPr>
          <w:lang w:val="ro-MD"/>
        </w:rPr>
      </w:pPr>
    </w:p>
    <w:p w:rsidR="0099797A" w:rsidRPr="0099797A" w:rsidRDefault="0099797A" w:rsidP="004B5C7D">
      <w:pPr>
        <w:pStyle w:val="Listparagraf"/>
        <w:numPr>
          <w:ilvl w:val="0"/>
          <w:numId w:val="1"/>
        </w:numPr>
        <w:jc w:val="both"/>
        <w:rPr>
          <w:lang w:val="ro-MD"/>
        </w:rPr>
      </w:pPr>
      <w:r w:rsidRPr="0099797A">
        <w:rPr>
          <w:b/>
          <w:szCs w:val="24"/>
          <w:lang w:val="ro-RO"/>
        </w:rPr>
        <w:t>Cadrul legal aplicabil în organizație</w:t>
      </w:r>
      <w:r w:rsidRPr="0099797A">
        <w:rPr>
          <w:szCs w:val="24"/>
          <w:lang w:val="ro-RO"/>
        </w:rPr>
        <w:t xml:space="preserve"> - </w:t>
      </w:r>
      <w:r w:rsidRPr="0099797A">
        <w:rPr>
          <w:szCs w:val="24"/>
          <w:lang w:val="ro-RO"/>
        </w:rPr>
        <w:t xml:space="preserve">Identificarea și documentarea cadrului normativ legal al R. Moldova </w:t>
      </w:r>
      <w:r w:rsidRPr="0099797A">
        <w:rPr>
          <w:szCs w:val="24"/>
          <w:lang w:val="ro-RO"/>
        </w:rPr>
        <w:t xml:space="preserve">și UE </w:t>
      </w:r>
      <w:r w:rsidRPr="0099797A">
        <w:rPr>
          <w:szCs w:val="24"/>
          <w:lang w:val="ro-RO"/>
        </w:rPr>
        <w:t xml:space="preserve">din punct de vedere al securității informaționale aplicabil pentru </w:t>
      </w:r>
      <w:r w:rsidR="004B5C7D">
        <w:rPr>
          <w:szCs w:val="24"/>
          <w:lang w:val="ro-RO"/>
        </w:rPr>
        <w:t xml:space="preserve">domeniul de interes. </w:t>
      </w:r>
      <w:r w:rsidR="004B5C7D">
        <w:rPr>
          <w:szCs w:val="24"/>
          <w:lang w:val="ro-RO"/>
        </w:rPr>
        <w:t>Prezentarea</w:t>
      </w:r>
      <w:r w:rsidR="004B5C7D">
        <w:rPr>
          <w:szCs w:val="24"/>
          <w:lang w:val="ro-RO"/>
        </w:rPr>
        <w:t xml:space="preserve"> modelului</w:t>
      </w:r>
      <w:r w:rsidR="00FF2310">
        <w:rPr>
          <w:szCs w:val="24"/>
          <w:lang w:val="ro-RO"/>
        </w:rPr>
        <w:t>/standardelor</w:t>
      </w:r>
      <w:r w:rsidR="004B5C7D">
        <w:rPr>
          <w:szCs w:val="24"/>
          <w:lang w:val="ro-RO"/>
        </w:rPr>
        <w:t xml:space="preserve"> de securitate pentru SMSI</w:t>
      </w:r>
      <w:r w:rsidR="00FF2310">
        <w:rPr>
          <w:szCs w:val="24"/>
          <w:lang w:val="ro-RO"/>
        </w:rPr>
        <w:t>-</w:t>
      </w:r>
      <w:proofErr w:type="spellStart"/>
      <w:r w:rsidR="00FF2310">
        <w:rPr>
          <w:szCs w:val="24"/>
          <w:lang w:val="ro-RO"/>
        </w:rPr>
        <w:t>ul</w:t>
      </w:r>
      <w:proofErr w:type="spellEnd"/>
      <w:r w:rsidR="00FF2310">
        <w:rPr>
          <w:szCs w:val="24"/>
          <w:lang w:val="ro-RO"/>
        </w:rPr>
        <w:t xml:space="preserve"> domeniului ales</w:t>
      </w:r>
      <w:r w:rsidR="004B5C7D">
        <w:rPr>
          <w:szCs w:val="24"/>
          <w:lang w:val="ro-RO"/>
        </w:rPr>
        <w:t xml:space="preserve"> (in baza la ISO 27001/NIST/CIS </w:t>
      </w:r>
      <w:proofErr w:type="spellStart"/>
      <w:r w:rsidR="004B5C7D">
        <w:rPr>
          <w:szCs w:val="24"/>
          <w:lang w:val="ro-RO"/>
        </w:rPr>
        <w:t>Controls</w:t>
      </w:r>
      <w:proofErr w:type="spellEnd"/>
      <w:r w:rsidR="004B5C7D">
        <w:rPr>
          <w:szCs w:val="24"/>
          <w:lang w:val="ro-RO"/>
        </w:rPr>
        <w:t xml:space="preserve"> etc.)</w:t>
      </w:r>
    </w:p>
    <w:p w:rsidR="0099797A" w:rsidRPr="0099797A" w:rsidRDefault="0099797A" w:rsidP="0099797A">
      <w:pPr>
        <w:pStyle w:val="Listparagraf"/>
        <w:rPr>
          <w:lang w:val="ro-MD"/>
        </w:rPr>
      </w:pPr>
    </w:p>
    <w:p w:rsidR="0099797A" w:rsidRPr="00B7795E" w:rsidRDefault="00B7795E" w:rsidP="00B7795E">
      <w:pPr>
        <w:pStyle w:val="Listparagraf"/>
        <w:numPr>
          <w:ilvl w:val="0"/>
          <w:numId w:val="1"/>
        </w:numPr>
        <w:rPr>
          <w:lang w:val="ro-MD"/>
        </w:rPr>
      </w:pPr>
      <w:r w:rsidRPr="00B7795E">
        <w:rPr>
          <w:b/>
          <w:szCs w:val="24"/>
          <w:lang w:val="ro-RO"/>
        </w:rPr>
        <w:t xml:space="preserve">Proiectarea politicilor de securitate </w:t>
      </w:r>
      <w:r w:rsidRPr="00B7795E">
        <w:rPr>
          <w:b/>
          <w:szCs w:val="24"/>
          <w:lang w:val="ro-RO"/>
        </w:rPr>
        <w:t xml:space="preserve">- </w:t>
      </w:r>
      <w:r>
        <w:rPr>
          <w:szCs w:val="24"/>
          <w:lang w:val="ro-RO"/>
        </w:rPr>
        <w:t xml:space="preserve">Prezentarea </w:t>
      </w:r>
      <w:r w:rsidRPr="00B7795E">
        <w:rPr>
          <w:szCs w:val="24"/>
          <w:lang w:val="ro-RO"/>
        </w:rPr>
        <w:t xml:space="preserve">arhitecturală </w:t>
      </w:r>
      <w:r>
        <w:rPr>
          <w:szCs w:val="24"/>
          <w:lang w:val="ro-RO"/>
        </w:rPr>
        <w:t>și conținutul</w:t>
      </w:r>
      <w:r w:rsidRPr="00B7795E">
        <w:rPr>
          <w:szCs w:val="24"/>
          <w:lang w:val="ro-RO"/>
        </w:rPr>
        <w:t xml:space="preserve">  documentației de securitate adoptată în organiza</w:t>
      </w:r>
      <w:r>
        <w:rPr>
          <w:szCs w:val="24"/>
          <w:lang w:val="ro-RO"/>
        </w:rPr>
        <w:t>ț</w:t>
      </w:r>
      <w:r w:rsidRPr="00B7795E">
        <w:rPr>
          <w:szCs w:val="24"/>
          <w:lang w:val="ro-RO"/>
        </w:rPr>
        <w:t>ie</w:t>
      </w:r>
      <w:r>
        <w:rPr>
          <w:szCs w:val="24"/>
          <w:lang w:val="ro-RO"/>
        </w:rPr>
        <w:t xml:space="preserve">: </w:t>
      </w:r>
      <w:r w:rsidRPr="00B7795E">
        <w:rPr>
          <w:szCs w:val="24"/>
          <w:lang w:val="ro-RO"/>
        </w:rPr>
        <w:t>Politici, Procedu</w:t>
      </w:r>
      <w:r w:rsidR="004B5C7D">
        <w:rPr>
          <w:szCs w:val="24"/>
          <w:lang w:val="ro-RO"/>
        </w:rPr>
        <w:t>ri, Norme, Regulamente, Instrucț</w:t>
      </w:r>
      <w:r w:rsidRPr="00B7795E">
        <w:rPr>
          <w:szCs w:val="24"/>
          <w:lang w:val="ro-RO"/>
        </w:rPr>
        <w:t>iuni etc.</w:t>
      </w:r>
      <w:r w:rsidRPr="00B7795E">
        <w:rPr>
          <w:szCs w:val="24"/>
          <w:lang w:val="ro-RO"/>
        </w:rPr>
        <w:t xml:space="preserve"> </w:t>
      </w:r>
      <w:r w:rsidR="004B5C7D">
        <w:rPr>
          <w:szCs w:val="24"/>
          <w:lang w:val="ro-RO"/>
        </w:rPr>
        <w:t>P</w:t>
      </w:r>
      <w:r w:rsidRPr="00B7795E">
        <w:rPr>
          <w:szCs w:val="24"/>
          <w:lang w:val="ro-RO"/>
        </w:rPr>
        <w:t xml:space="preserve">rezentarea </w:t>
      </w:r>
      <w:r>
        <w:rPr>
          <w:szCs w:val="24"/>
          <w:lang w:val="ro-RO"/>
        </w:rPr>
        <w:t>ec</w:t>
      </w:r>
      <w:r w:rsidR="004B5C7D">
        <w:rPr>
          <w:szCs w:val="24"/>
          <w:lang w:val="ro-RO"/>
        </w:rPr>
        <w:t>hipei SMSI si a fiselor de post</w:t>
      </w:r>
    </w:p>
    <w:p w:rsidR="0099797A" w:rsidRDefault="0099797A" w:rsidP="0099797A">
      <w:pPr>
        <w:pStyle w:val="Listparagraf"/>
        <w:numPr>
          <w:ilvl w:val="0"/>
          <w:numId w:val="2"/>
        </w:numPr>
        <w:rPr>
          <w:lang w:val="ro-MD"/>
        </w:rPr>
      </w:pPr>
      <w:r w:rsidRPr="00B7795E">
        <w:rPr>
          <w:lang w:val="ro-MD"/>
        </w:rPr>
        <w:t>0</w:t>
      </w:r>
      <w:r w:rsidRPr="0099797A">
        <w:rPr>
          <w:lang w:val="ro-MD"/>
        </w:rPr>
        <w:t>4_General_Policies</w:t>
      </w:r>
    </w:p>
    <w:p w:rsidR="003B6D58" w:rsidRDefault="003B6D58" w:rsidP="0099797A">
      <w:pPr>
        <w:pStyle w:val="Listparagraf"/>
        <w:numPr>
          <w:ilvl w:val="0"/>
          <w:numId w:val="2"/>
        </w:numPr>
        <w:rPr>
          <w:lang w:val="ro-MD"/>
        </w:rPr>
      </w:pPr>
    </w:p>
    <w:p w:rsidR="0099797A" w:rsidRDefault="004B5C7D" w:rsidP="004B5C7D">
      <w:pPr>
        <w:pStyle w:val="Listparagraf"/>
        <w:numPr>
          <w:ilvl w:val="0"/>
          <w:numId w:val="1"/>
        </w:numPr>
        <w:jc w:val="both"/>
        <w:rPr>
          <w:lang w:val="ro-MD"/>
        </w:rPr>
      </w:pPr>
      <w:r w:rsidRPr="004B5C7D">
        <w:rPr>
          <w:b/>
          <w:lang w:val="ro-MD"/>
        </w:rPr>
        <w:t>Metodologia de gestionare a riscurilor de securitate</w:t>
      </w:r>
      <w:r>
        <w:rPr>
          <w:lang w:val="ro-MD"/>
        </w:rPr>
        <w:t xml:space="preserve"> – Prezentarea metodologiei de analiză și evaluare a riscurilor de securitate (după Microsoft, ISO 27005, NUSP SP 800-30 etc.). </w:t>
      </w:r>
      <w:r w:rsidR="003B6D58">
        <w:rPr>
          <w:lang w:val="ro-MD"/>
        </w:rPr>
        <w:t xml:space="preserve">Lista activelor. Lista de vulnerabilități. Lista de amenințări. </w:t>
      </w:r>
      <w:r>
        <w:rPr>
          <w:lang w:val="ro-MD"/>
        </w:rPr>
        <w:t>Raportul de  evaluare și de tratare a riscurilor de securitate</w:t>
      </w:r>
      <w:r w:rsidR="003B6D58">
        <w:rPr>
          <w:lang w:val="ro-MD"/>
        </w:rPr>
        <w:t>.</w:t>
      </w:r>
      <w:r>
        <w:rPr>
          <w:lang w:val="ro-MD"/>
        </w:rPr>
        <w:t xml:space="preserve"> </w:t>
      </w:r>
    </w:p>
    <w:p w:rsidR="004B5C7D" w:rsidRDefault="004B5C7D" w:rsidP="004B5C7D">
      <w:pPr>
        <w:pStyle w:val="Listparagraf"/>
        <w:numPr>
          <w:ilvl w:val="0"/>
          <w:numId w:val="2"/>
        </w:numPr>
        <w:rPr>
          <w:lang w:val="ro-MD"/>
        </w:rPr>
      </w:pPr>
      <w:r w:rsidRPr="004B5C7D">
        <w:rPr>
          <w:lang w:val="ro-MD"/>
        </w:rPr>
        <w:t>05_Risk_Assessment_and_Risk_Treatment</w:t>
      </w:r>
    </w:p>
    <w:p w:rsidR="003B6D58" w:rsidRDefault="003B6D58" w:rsidP="003B6D58">
      <w:pPr>
        <w:pStyle w:val="Listparagraf"/>
        <w:ind w:left="1080"/>
        <w:rPr>
          <w:lang w:val="ro-MD"/>
        </w:rPr>
      </w:pPr>
    </w:p>
    <w:p w:rsidR="004B5C7D" w:rsidRDefault="003B6D58" w:rsidP="0099797A">
      <w:pPr>
        <w:pStyle w:val="Listparagraf"/>
        <w:numPr>
          <w:ilvl w:val="0"/>
          <w:numId w:val="1"/>
        </w:numPr>
        <w:rPr>
          <w:lang w:val="ro-MD"/>
        </w:rPr>
      </w:pPr>
      <w:r w:rsidRPr="003B6D58">
        <w:rPr>
          <w:b/>
          <w:lang w:val="ro-MD"/>
        </w:rPr>
        <w:t>Declarația de aplicabilitate</w:t>
      </w:r>
      <w:r>
        <w:rPr>
          <w:lang w:val="ro-MD"/>
        </w:rPr>
        <w:t xml:space="preserve"> – Prezentarea controalelor aplicabile pentru domeniu de interes in baza ISO 27002, NIST SP 800-53, CIS </w:t>
      </w:r>
      <w:proofErr w:type="spellStart"/>
      <w:r>
        <w:rPr>
          <w:lang w:val="ro-MD"/>
        </w:rPr>
        <w:t>Controls</w:t>
      </w:r>
      <w:proofErr w:type="spellEnd"/>
      <w:r>
        <w:rPr>
          <w:lang w:val="ro-MD"/>
        </w:rPr>
        <w:t>, PSI/DSS etc. Nivelul de maturitate după Cobit v.5</w:t>
      </w:r>
    </w:p>
    <w:p w:rsidR="003B6D58" w:rsidRDefault="003B6D58" w:rsidP="003B6D58">
      <w:pPr>
        <w:pStyle w:val="Listparagraf"/>
        <w:numPr>
          <w:ilvl w:val="0"/>
          <w:numId w:val="2"/>
        </w:numPr>
        <w:rPr>
          <w:lang w:val="ro-MD"/>
        </w:rPr>
      </w:pPr>
      <w:r w:rsidRPr="003B6D58">
        <w:rPr>
          <w:lang w:val="ro-MD"/>
        </w:rPr>
        <w:t>06_Applicability_of_Controls</w:t>
      </w:r>
    </w:p>
    <w:p w:rsidR="003B6D58" w:rsidRDefault="003B6D58" w:rsidP="003B6D58">
      <w:pPr>
        <w:pStyle w:val="Listparagraf"/>
        <w:ind w:left="1080"/>
        <w:rPr>
          <w:lang w:val="ro-MD"/>
        </w:rPr>
      </w:pPr>
    </w:p>
    <w:p w:rsidR="003B6D58" w:rsidRDefault="003B6D58" w:rsidP="0099797A">
      <w:pPr>
        <w:pStyle w:val="Listparagraf"/>
        <w:numPr>
          <w:ilvl w:val="0"/>
          <w:numId w:val="1"/>
        </w:numPr>
        <w:rPr>
          <w:lang w:val="ro-MD"/>
        </w:rPr>
      </w:pPr>
      <w:r w:rsidRPr="003B6D58">
        <w:rPr>
          <w:b/>
          <w:lang w:val="ro-MD"/>
        </w:rPr>
        <w:t>Controalele de securitate</w:t>
      </w:r>
      <w:r>
        <w:rPr>
          <w:lang w:val="ro-MD"/>
        </w:rPr>
        <w:t xml:space="preserve"> – Prezentarea politicilor specifice controalelor de securitate</w:t>
      </w:r>
    </w:p>
    <w:p w:rsidR="003B6D58" w:rsidRDefault="003B6D58" w:rsidP="003B6D58">
      <w:pPr>
        <w:pStyle w:val="Listparagraf"/>
        <w:numPr>
          <w:ilvl w:val="0"/>
          <w:numId w:val="2"/>
        </w:numPr>
        <w:rPr>
          <w:lang w:val="ro-MD"/>
        </w:rPr>
      </w:pPr>
      <w:r w:rsidRPr="003B6D58">
        <w:rPr>
          <w:lang w:val="ro-MD"/>
        </w:rPr>
        <w:t>08_Annex_A_Security_Controls</w:t>
      </w:r>
    </w:p>
    <w:p w:rsidR="001212C1" w:rsidRDefault="001212C1" w:rsidP="001212C1">
      <w:pPr>
        <w:pStyle w:val="Listparagraf"/>
        <w:numPr>
          <w:ilvl w:val="0"/>
          <w:numId w:val="2"/>
        </w:numPr>
        <w:rPr>
          <w:lang w:val="ro-MD"/>
        </w:rPr>
      </w:pPr>
      <w:r w:rsidRPr="001212C1">
        <w:rPr>
          <w:lang w:val="ro-MD"/>
        </w:rPr>
        <w:t>09_Training_and_Awareness</w:t>
      </w:r>
    </w:p>
    <w:p w:rsidR="003B6D58" w:rsidRDefault="003B6D58" w:rsidP="003B6D58">
      <w:pPr>
        <w:pStyle w:val="Listparagraf"/>
        <w:ind w:left="1080"/>
        <w:rPr>
          <w:lang w:val="ro-MD"/>
        </w:rPr>
      </w:pPr>
    </w:p>
    <w:p w:rsidR="003B6D58" w:rsidRDefault="001212C1" w:rsidP="0099797A">
      <w:pPr>
        <w:pStyle w:val="Listparagraf"/>
        <w:numPr>
          <w:ilvl w:val="0"/>
          <w:numId w:val="1"/>
        </w:numPr>
        <w:rPr>
          <w:lang w:val="ro-MD"/>
        </w:rPr>
      </w:pPr>
      <w:r>
        <w:rPr>
          <w:b/>
          <w:lang w:val="ro-MD"/>
        </w:rPr>
        <w:t xml:space="preserve">Revizuirea și optimizarea SMSI </w:t>
      </w:r>
      <w:r w:rsidRPr="001212C1">
        <w:rPr>
          <w:lang w:val="ro-MD"/>
        </w:rPr>
        <w:t xml:space="preserve">- </w:t>
      </w:r>
      <w:r>
        <w:rPr>
          <w:lang w:val="ro-MD"/>
        </w:rPr>
        <w:t xml:space="preserve"> Prezentarea procedurilor de audit intern, Instrumentul practic realizat pentru a optimiza o etapa a SMSI</w:t>
      </w:r>
    </w:p>
    <w:p w:rsidR="001212C1" w:rsidRDefault="001212C1" w:rsidP="001212C1">
      <w:pPr>
        <w:pStyle w:val="Listparagraf"/>
        <w:numPr>
          <w:ilvl w:val="0"/>
          <w:numId w:val="2"/>
        </w:numPr>
        <w:rPr>
          <w:lang w:val="ro-MD"/>
        </w:rPr>
      </w:pPr>
      <w:r w:rsidRPr="001212C1">
        <w:rPr>
          <w:lang w:val="ro-MD"/>
        </w:rPr>
        <w:t>10_Internal_Audit</w:t>
      </w:r>
    </w:p>
    <w:p w:rsidR="001212C1" w:rsidRDefault="001212C1" w:rsidP="001212C1">
      <w:pPr>
        <w:pStyle w:val="Listparagraf"/>
        <w:numPr>
          <w:ilvl w:val="0"/>
          <w:numId w:val="2"/>
        </w:numPr>
        <w:rPr>
          <w:lang w:val="ro-MD"/>
        </w:rPr>
      </w:pPr>
      <w:r w:rsidRPr="001212C1">
        <w:rPr>
          <w:lang w:val="ro-MD"/>
        </w:rPr>
        <w:t>11_Management_Review</w:t>
      </w:r>
    </w:p>
    <w:p w:rsidR="001212C1" w:rsidRDefault="001212C1" w:rsidP="001212C1">
      <w:pPr>
        <w:pStyle w:val="Listparagraf"/>
        <w:numPr>
          <w:ilvl w:val="0"/>
          <w:numId w:val="2"/>
        </w:numPr>
        <w:rPr>
          <w:lang w:val="ro-MD"/>
        </w:rPr>
      </w:pPr>
      <w:r w:rsidRPr="001212C1">
        <w:rPr>
          <w:lang w:val="ro-MD"/>
        </w:rPr>
        <w:t>12_Corrective_Actions</w:t>
      </w:r>
    </w:p>
    <w:p w:rsidR="001212C1" w:rsidRDefault="001212C1" w:rsidP="0099797A">
      <w:pPr>
        <w:pStyle w:val="Listparagraf"/>
        <w:numPr>
          <w:ilvl w:val="0"/>
          <w:numId w:val="1"/>
        </w:numPr>
        <w:rPr>
          <w:lang w:val="ro-MD"/>
        </w:rPr>
      </w:pPr>
      <w:r>
        <w:rPr>
          <w:lang w:val="ro-MD"/>
        </w:rPr>
        <w:t>Concluzii</w:t>
      </w:r>
    </w:p>
    <w:p w:rsidR="001212C1" w:rsidRPr="0099797A" w:rsidRDefault="001212C1" w:rsidP="0099797A">
      <w:pPr>
        <w:pStyle w:val="Listparagraf"/>
        <w:numPr>
          <w:ilvl w:val="0"/>
          <w:numId w:val="1"/>
        </w:numPr>
        <w:rPr>
          <w:lang w:val="ro-MD"/>
        </w:rPr>
      </w:pPr>
      <w:r>
        <w:rPr>
          <w:lang w:val="ro-MD"/>
        </w:rPr>
        <w:t>Bibliografie</w:t>
      </w:r>
    </w:p>
    <w:p w:rsidR="00B11C0E" w:rsidRPr="004B5C7D" w:rsidRDefault="00B11C0E" w:rsidP="0099797A">
      <w:pPr>
        <w:rPr>
          <w:lang w:val="ro-MD"/>
        </w:rPr>
      </w:pPr>
    </w:p>
    <w:sectPr w:rsidR="00B11C0E" w:rsidRPr="004B5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D7474"/>
    <w:multiLevelType w:val="hybridMultilevel"/>
    <w:tmpl w:val="CB10A28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53F9C"/>
    <w:multiLevelType w:val="hybridMultilevel"/>
    <w:tmpl w:val="5A969A6E"/>
    <w:lvl w:ilvl="0" w:tplc="06E255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7A"/>
    <w:rsid w:val="001212C1"/>
    <w:rsid w:val="002B10CE"/>
    <w:rsid w:val="003B6D58"/>
    <w:rsid w:val="004B5C7D"/>
    <w:rsid w:val="008A4916"/>
    <w:rsid w:val="0099797A"/>
    <w:rsid w:val="00B11C0E"/>
    <w:rsid w:val="00B7795E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BA24A"/>
  <w15:chartTrackingRefBased/>
  <w15:docId w15:val="{ECAB5B15-4BB3-4DBD-AA1C-45CD511C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7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300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Bulai Rodica</dc:creator>
  <cp:keywords/>
  <dc:description/>
  <cp:lastModifiedBy>Bulai Rodica</cp:lastModifiedBy>
  <cp:revision>4</cp:revision>
  <dcterms:created xsi:type="dcterms:W3CDTF">2024-05-18T10:24:00Z</dcterms:created>
  <dcterms:modified xsi:type="dcterms:W3CDTF">2024-05-18T11:04:00Z</dcterms:modified>
</cp:coreProperties>
</file>