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615F4" w14:textId="77777777" w:rsidR="00BE3252" w:rsidRDefault="001A6C16" w:rsidP="001A6C16">
      <w:pPr>
        <w:rPr>
          <w:rFonts w:cstheme="minorHAnsi"/>
        </w:rPr>
      </w:pPr>
      <w:r w:rsidRPr="00387C82">
        <w:rPr>
          <w:rFonts w:cstheme="minorHAnsi"/>
          <w:b/>
          <w:bCs/>
        </w:rPr>
        <w:t>Task 02 </w:t>
      </w:r>
    </w:p>
    <w:p w14:paraId="06632A94" w14:textId="3EB2C897" w:rsidR="004028CC" w:rsidRPr="00387C82" w:rsidRDefault="001A6C16" w:rsidP="001A6C16">
      <w:pPr>
        <w:rPr>
          <w:rFonts w:cstheme="minorHAnsi"/>
        </w:rPr>
      </w:pPr>
      <w:r w:rsidRPr="00387C82">
        <w:rPr>
          <w:rFonts w:cstheme="minorHAnsi"/>
        </w:rPr>
        <w:t>Read the IEEE/ACM and ACS codes of ethics</w:t>
      </w:r>
    </w:p>
    <w:p w14:paraId="3BADD0A3" w14:textId="77777777" w:rsidR="004028CC" w:rsidRPr="00387C82" w:rsidRDefault="004028CC" w:rsidP="004028CC">
      <w:pPr>
        <w:numPr>
          <w:ilvl w:val="0"/>
          <w:numId w:val="1"/>
        </w:numPr>
        <w:rPr>
          <w:rFonts w:cstheme="minorHAnsi"/>
          <w:bCs/>
        </w:rPr>
      </w:pPr>
      <w:r w:rsidRPr="00387C82">
        <w:rPr>
          <w:rFonts w:cstheme="minorHAnsi"/>
          <w:b/>
          <w:bCs/>
        </w:rPr>
        <w:t>ACM</w:t>
      </w:r>
      <w:r w:rsidRPr="00387C82">
        <w:rPr>
          <w:rFonts w:cstheme="minorHAnsi"/>
          <w:bCs/>
        </w:rPr>
        <w:t>:</w:t>
      </w:r>
      <w:r w:rsidRPr="00387C82">
        <w:rPr>
          <w:rFonts w:cstheme="minorHAnsi"/>
          <w:color w:val="222222"/>
          <w:shd w:val="clear" w:color="auto" w:fill="FFFFFF"/>
        </w:rPr>
        <w:t xml:space="preserve"> Association for Computing Machinery</w:t>
      </w:r>
    </w:p>
    <w:p w14:paraId="1629CD04" w14:textId="5EB64C66" w:rsidR="004028CC" w:rsidRPr="00F017AA" w:rsidRDefault="004028CC" w:rsidP="004028CC">
      <w:pPr>
        <w:numPr>
          <w:ilvl w:val="0"/>
          <w:numId w:val="1"/>
        </w:numPr>
        <w:rPr>
          <w:rFonts w:cstheme="minorHAnsi"/>
          <w:bCs/>
        </w:rPr>
      </w:pPr>
      <w:r w:rsidRPr="00387C82">
        <w:rPr>
          <w:rFonts w:cstheme="minorHAnsi"/>
          <w:b/>
          <w:bCs/>
        </w:rPr>
        <w:t>IEEE</w:t>
      </w:r>
      <w:r w:rsidRPr="00387C82">
        <w:rPr>
          <w:rFonts w:cstheme="minorHAnsi"/>
          <w:bCs/>
        </w:rPr>
        <w:t xml:space="preserve">: </w:t>
      </w:r>
      <w:r w:rsidRPr="00387C82">
        <w:rPr>
          <w:rFonts w:cstheme="minorHAnsi"/>
          <w:shd w:val="clear" w:color="auto" w:fill="FFFFFF"/>
        </w:rPr>
        <w:t>Institute of Electrical and Electronics Engineers</w:t>
      </w:r>
    </w:p>
    <w:p w14:paraId="129DC471" w14:textId="56DCB681" w:rsidR="00F017AA" w:rsidRPr="00387C82" w:rsidRDefault="00F017AA" w:rsidP="004028CC">
      <w:pPr>
        <w:numPr>
          <w:ilvl w:val="0"/>
          <w:numId w:val="1"/>
        </w:numPr>
        <w:rPr>
          <w:rFonts w:cstheme="minorHAnsi"/>
          <w:bCs/>
        </w:rPr>
      </w:pPr>
      <w:r>
        <w:rPr>
          <w:rFonts w:cstheme="minorHAnsi"/>
          <w:b/>
          <w:bCs/>
        </w:rPr>
        <w:t xml:space="preserve">ACS: </w:t>
      </w:r>
      <w:r w:rsidRPr="00F017AA">
        <w:rPr>
          <w:rFonts w:cstheme="minorHAnsi"/>
          <w:bCs/>
        </w:rPr>
        <w:t>Australia computer society</w:t>
      </w:r>
      <w:r>
        <w:rPr>
          <w:rFonts w:cstheme="minorHAnsi"/>
          <w:b/>
          <w:bCs/>
        </w:rPr>
        <w:t xml:space="preserve"> </w:t>
      </w:r>
    </w:p>
    <w:p w14:paraId="4E92C7AE" w14:textId="76C2BB19" w:rsidR="004028CC" w:rsidRPr="00387C82" w:rsidRDefault="004028CC" w:rsidP="001A6C16">
      <w:pPr>
        <w:rPr>
          <w:rFonts w:cstheme="minorHAnsi"/>
        </w:rPr>
      </w:pPr>
      <w:r w:rsidRPr="00387C82">
        <w:rPr>
          <w:rFonts w:cstheme="minorHAnsi"/>
        </w:rPr>
        <w:t>The code of ethics contains eight principles which are:</w:t>
      </w:r>
    </w:p>
    <w:p w14:paraId="1F60EBDA" w14:textId="61652D08" w:rsidR="004028CC" w:rsidRPr="00F017AA" w:rsidRDefault="00387C82" w:rsidP="004028CC">
      <w:pPr>
        <w:rPr>
          <w:rFonts w:cstheme="minorHAnsi"/>
          <w:b/>
          <w:bCs/>
          <w:u w:val="single"/>
          <w:lang w:val="en-GB"/>
        </w:rPr>
      </w:pPr>
      <w:r w:rsidRPr="00F017AA">
        <w:rPr>
          <w:rFonts w:cstheme="minorHAnsi"/>
          <w:b/>
          <w:u w:val="single"/>
        </w:rPr>
        <w:t>IEEE/ACM</w:t>
      </w:r>
      <w:r w:rsidRPr="00F017AA">
        <w:rPr>
          <w:rFonts w:cstheme="minorHAnsi"/>
          <w:u w:val="single"/>
        </w:rPr>
        <w:t xml:space="preserve"> </w:t>
      </w:r>
      <w:r w:rsidR="004028CC" w:rsidRPr="00F017AA">
        <w:rPr>
          <w:rFonts w:cstheme="minorHAnsi"/>
          <w:b/>
          <w:bCs/>
          <w:u w:val="single"/>
          <w:lang w:val="en-GB"/>
        </w:rPr>
        <w:t>Ethical principles</w:t>
      </w:r>
    </w:p>
    <w:p w14:paraId="6444C0F7" w14:textId="77777777" w:rsidR="004028CC" w:rsidRPr="00387C82" w:rsidRDefault="004028CC" w:rsidP="00BE3252">
      <w:pPr>
        <w:spacing w:line="240" w:lineRule="auto"/>
        <w:rPr>
          <w:rFonts w:cstheme="minorHAnsi"/>
          <w:bCs/>
          <w:sz w:val="20"/>
          <w:szCs w:val="20"/>
        </w:rPr>
      </w:pPr>
      <w:r w:rsidRPr="00387C82">
        <w:rPr>
          <w:rFonts w:cstheme="minorHAnsi"/>
          <w:bCs/>
          <w:sz w:val="20"/>
          <w:szCs w:val="20"/>
          <w:lang w:val="en-US"/>
        </w:rPr>
        <w:t>1</w:t>
      </w:r>
      <w:r w:rsidRPr="00387C82">
        <w:rPr>
          <w:rFonts w:cstheme="minorHAnsi"/>
          <w:b/>
          <w:bCs/>
          <w:sz w:val="20"/>
          <w:szCs w:val="20"/>
          <w:lang w:val="en-US"/>
        </w:rPr>
        <w:t xml:space="preserve">. </w:t>
      </w:r>
      <w:r w:rsidRPr="00F017AA">
        <w:rPr>
          <w:rFonts w:cstheme="minorHAnsi"/>
          <w:b/>
          <w:bCs/>
          <w:color w:val="4F81BD" w:themeColor="accent1"/>
          <w:sz w:val="20"/>
          <w:szCs w:val="20"/>
          <w:lang w:val="en-US"/>
        </w:rPr>
        <w:t>PUBLIC</w:t>
      </w:r>
      <w:r w:rsidRPr="00387C82">
        <w:rPr>
          <w:rFonts w:cstheme="minorHAnsi"/>
          <w:bCs/>
          <w:sz w:val="20"/>
          <w:szCs w:val="20"/>
          <w:lang w:val="en-US"/>
        </w:rPr>
        <w:t xml:space="preserve"> - Software engineers shall act consistently with the public interest.</w:t>
      </w:r>
    </w:p>
    <w:p w14:paraId="3CABBB77" w14:textId="77777777" w:rsidR="004028CC" w:rsidRPr="00387C82" w:rsidRDefault="004028CC" w:rsidP="00BE3252">
      <w:pPr>
        <w:spacing w:line="240" w:lineRule="auto"/>
        <w:rPr>
          <w:rFonts w:cstheme="minorHAnsi"/>
          <w:bCs/>
          <w:sz w:val="20"/>
          <w:szCs w:val="20"/>
        </w:rPr>
      </w:pPr>
      <w:r w:rsidRPr="00387C82">
        <w:rPr>
          <w:rFonts w:cstheme="minorHAnsi"/>
          <w:bCs/>
          <w:sz w:val="20"/>
          <w:szCs w:val="20"/>
          <w:lang w:val="en-GB"/>
        </w:rPr>
        <w:t xml:space="preserve">2. </w:t>
      </w:r>
      <w:r w:rsidRPr="00BE3252">
        <w:rPr>
          <w:rFonts w:cstheme="minorHAnsi"/>
          <w:b/>
          <w:bCs/>
          <w:color w:val="4F81BD" w:themeColor="accent1"/>
          <w:sz w:val="20"/>
          <w:szCs w:val="20"/>
          <w:lang w:val="en-GB"/>
        </w:rPr>
        <w:t>CLIENT AND EMPLOYER</w:t>
      </w:r>
      <w:r w:rsidRPr="00F017AA">
        <w:rPr>
          <w:rFonts w:cstheme="minorHAnsi"/>
          <w:bCs/>
          <w:color w:val="4F81BD" w:themeColor="accent1"/>
          <w:sz w:val="20"/>
          <w:szCs w:val="20"/>
          <w:lang w:val="en-GB"/>
        </w:rPr>
        <w:t xml:space="preserve"> </w:t>
      </w:r>
      <w:r w:rsidRPr="00387C82">
        <w:rPr>
          <w:rFonts w:cstheme="minorHAnsi"/>
          <w:bCs/>
          <w:sz w:val="20"/>
          <w:szCs w:val="20"/>
          <w:lang w:val="en-GB"/>
        </w:rPr>
        <w:t>- Software engineers shall act in a manner that is in the best interests of their client and employer consistent with the public interest.</w:t>
      </w:r>
    </w:p>
    <w:p w14:paraId="2343A81D" w14:textId="77777777" w:rsidR="004028CC" w:rsidRPr="00387C82" w:rsidRDefault="004028CC" w:rsidP="00BE3252">
      <w:pPr>
        <w:spacing w:line="240" w:lineRule="auto"/>
        <w:rPr>
          <w:rFonts w:cstheme="minorHAnsi"/>
          <w:bCs/>
          <w:sz w:val="20"/>
          <w:szCs w:val="20"/>
        </w:rPr>
      </w:pPr>
      <w:r w:rsidRPr="00387C82">
        <w:rPr>
          <w:rFonts w:cstheme="minorHAnsi"/>
          <w:bCs/>
          <w:sz w:val="20"/>
          <w:szCs w:val="20"/>
          <w:lang w:val="en-US"/>
        </w:rPr>
        <w:t xml:space="preserve">3. </w:t>
      </w:r>
      <w:r w:rsidRPr="00F017AA">
        <w:rPr>
          <w:rFonts w:cstheme="minorHAnsi"/>
          <w:b/>
          <w:bCs/>
          <w:color w:val="4F81BD" w:themeColor="accent1"/>
          <w:sz w:val="20"/>
          <w:szCs w:val="20"/>
          <w:lang w:val="en-US"/>
        </w:rPr>
        <w:t>PRODUCT</w:t>
      </w:r>
      <w:r w:rsidRPr="00387C82">
        <w:rPr>
          <w:rFonts w:cstheme="minorHAnsi"/>
          <w:bCs/>
          <w:sz w:val="20"/>
          <w:szCs w:val="20"/>
          <w:lang w:val="en-US"/>
        </w:rPr>
        <w:t xml:space="preserve"> - Software engineers shall ensure that their products and related modifications meet the highest professional standards possible.</w:t>
      </w:r>
    </w:p>
    <w:p w14:paraId="759518E1" w14:textId="77777777" w:rsidR="004028CC" w:rsidRPr="00387C82" w:rsidRDefault="004028CC" w:rsidP="00BE3252">
      <w:pPr>
        <w:spacing w:line="240" w:lineRule="auto"/>
        <w:rPr>
          <w:rFonts w:cstheme="minorHAnsi"/>
          <w:bCs/>
          <w:sz w:val="20"/>
          <w:szCs w:val="20"/>
        </w:rPr>
      </w:pPr>
      <w:r w:rsidRPr="00387C82">
        <w:rPr>
          <w:rFonts w:cstheme="minorHAnsi"/>
          <w:bCs/>
          <w:sz w:val="20"/>
          <w:szCs w:val="20"/>
          <w:lang w:val="en-US"/>
        </w:rPr>
        <w:t xml:space="preserve">4. </w:t>
      </w:r>
      <w:r w:rsidRPr="00F017AA">
        <w:rPr>
          <w:rFonts w:cstheme="minorHAnsi"/>
          <w:b/>
          <w:bCs/>
          <w:color w:val="4F81BD" w:themeColor="accent1"/>
          <w:sz w:val="20"/>
          <w:szCs w:val="20"/>
          <w:lang w:val="en-US"/>
        </w:rPr>
        <w:t>JUDGMENT</w:t>
      </w:r>
      <w:r w:rsidRPr="00387C82">
        <w:rPr>
          <w:rFonts w:cstheme="minorHAnsi"/>
          <w:b/>
          <w:bCs/>
          <w:sz w:val="20"/>
          <w:szCs w:val="20"/>
          <w:lang w:val="en-US"/>
        </w:rPr>
        <w:t xml:space="preserve"> </w:t>
      </w:r>
      <w:r w:rsidRPr="00387C82">
        <w:rPr>
          <w:rFonts w:cstheme="minorHAnsi"/>
          <w:bCs/>
          <w:sz w:val="20"/>
          <w:szCs w:val="20"/>
          <w:lang w:val="en-US"/>
        </w:rPr>
        <w:t>- Software engineers shall maintain integrity and independence in their professional judgment.</w:t>
      </w:r>
    </w:p>
    <w:p w14:paraId="73E8605A" w14:textId="77777777" w:rsidR="004028CC" w:rsidRPr="00387C82" w:rsidRDefault="004028CC" w:rsidP="00BE3252">
      <w:pPr>
        <w:spacing w:line="240" w:lineRule="auto"/>
        <w:rPr>
          <w:rFonts w:cstheme="minorHAnsi"/>
          <w:bCs/>
          <w:sz w:val="20"/>
          <w:szCs w:val="20"/>
        </w:rPr>
      </w:pPr>
      <w:r w:rsidRPr="00387C82">
        <w:rPr>
          <w:rFonts w:cstheme="minorHAnsi"/>
          <w:bCs/>
          <w:sz w:val="20"/>
          <w:szCs w:val="20"/>
          <w:lang w:val="en-US"/>
        </w:rPr>
        <w:t>5.</w:t>
      </w:r>
      <w:r w:rsidRPr="00F017AA">
        <w:rPr>
          <w:rFonts w:cstheme="minorHAnsi"/>
          <w:bCs/>
          <w:color w:val="4F81BD" w:themeColor="accent1"/>
          <w:sz w:val="20"/>
          <w:szCs w:val="20"/>
          <w:lang w:val="en-US"/>
        </w:rPr>
        <w:t xml:space="preserve"> </w:t>
      </w:r>
      <w:r w:rsidRPr="00F017AA">
        <w:rPr>
          <w:rFonts w:cstheme="minorHAnsi"/>
          <w:b/>
          <w:bCs/>
          <w:color w:val="4F81BD" w:themeColor="accent1"/>
          <w:sz w:val="20"/>
          <w:szCs w:val="20"/>
          <w:lang w:val="en-US"/>
        </w:rPr>
        <w:t>MANAGEMENT</w:t>
      </w:r>
      <w:r w:rsidRPr="00F017AA">
        <w:rPr>
          <w:rFonts w:cstheme="minorHAnsi"/>
          <w:bCs/>
          <w:color w:val="4F81BD" w:themeColor="accent1"/>
          <w:sz w:val="20"/>
          <w:szCs w:val="20"/>
          <w:lang w:val="en-US"/>
        </w:rPr>
        <w:t xml:space="preserve"> </w:t>
      </w:r>
      <w:r w:rsidRPr="00387C82">
        <w:rPr>
          <w:rFonts w:cstheme="minorHAnsi"/>
          <w:bCs/>
          <w:sz w:val="20"/>
          <w:szCs w:val="20"/>
          <w:lang w:val="en-US"/>
        </w:rPr>
        <w:t>- Software engineering managers and leaders shall subscribe to and promote an ethical approach to the management of software development and maintenance.</w:t>
      </w:r>
    </w:p>
    <w:p w14:paraId="34C55D33" w14:textId="77777777" w:rsidR="004028CC" w:rsidRPr="00387C82" w:rsidRDefault="004028CC" w:rsidP="00BE3252">
      <w:pPr>
        <w:spacing w:line="240" w:lineRule="auto"/>
        <w:rPr>
          <w:rFonts w:cstheme="minorHAnsi"/>
          <w:bCs/>
          <w:sz w:val="20"/>
          <w:szCs w:val="20"/>
        </w:rPr>
      </w:pPr>
      <w:r w:rsidRPr="00387C82">
        <w:rPr>
          <w:rFonts w:cstheme="minorHAnsi"/>
          <w:bCs/>
          <w:sz w:val="20"/>
          <w:szCs w:val="20"/>
          <w:lang w:val="en-US"/>
        </w:rPr>
        <w:t xml:space="preserve">6. </w:t>
      </w:r>
      <w:r w:rsidRPr="00F017AA">
        <w:rPr>
          <w:rFonts w:cstheme="minorHAnsi"/>
          <w:b/>
          <w:bCs/>
          <w:color w:val="4F81BD" w:themeColor="accent1"/>
          <w:sz w:val="20"/>
          <w:szCs w:val="20"/>
          <w:lang w:val="en-US"/>
        </w:rPr>
        <w:t>PROFESSION</w:t>
      </w:r>
      <w:r w:rsidRPr="00387C82">
        <w:rPr>
          <w:rFonts w:cstheme="minorHAnsi"/>
          <w:b/>
          <w:bCs/>
          <w:sz w:val="20"/>
          <w:szCs w:val="20"/>
          <w:lang w:val="en-US"/>
        </w:rPr>
        <w:t xml:space="preserve"> </w:t>
      </w:r>
      <w:r w:rsidRPr="00387C82">
        <w:rPr>
          <w:rFonts w:cstheme="minorHAnsi"/>
          <w:bCs/>
          <w:sz w:val="20"/>
          <w:szCs w:val="20"/>
          <w:lang w:val="en-US"/>
        </w:rPr>
        <w:t>- Software engineers shall advance the integrity and reputation of the profession consistent with the public interest.</w:t>
      </w:r>
    </w:p>
    <w:p w14:paraId="129534CA" w14:textId="77777777" w:rsidR="004028CC" w:rsidRPr="00387C82" w:rsidRDefault="004028CC" w:rsidP="00BE3252">
      <w:pPr>
        <w:spacing w:line="240" w:lineRule="auto"/>
        <w:rPr>
          <w:rFonts w:cstheme="minorHAnsi"/>
          <w:bCs/>
          <w:sz w:val="20"/>
          <w:szCs w:val="20"/>
        </w:rPr>
      </w:pPr>
      <w:r w:rsidRPr="00387C82">
        <w:rPr>
          <w:rFonts w:cstheme="minorHAnsi"/>
          <w:bCs/>
          <w:sz w:val="20"/>
          <w:szCs w:val="20"/>
          <w:lang w:val="en-US"/>
        </w:rPr>
        <w:t xml:space="preserve">7. </w:t>
      </w:r>
      <w:r w:rsidRPr="00F017AA">
        <w:rPr>
          <w:rFonts w:cstheme="minorHAnsi"/>
          <w:b/>
          <w:bCs/>
          <w:color w:val="4F81BD" w:themeColor="accent1"/>
          <w:sz w:val="20"/>
          <w:szCs w:val="20"/>
          <w:lang w:val="en-US"/>
        </w:rPr>
        <w:t>COLLEAGUES</w:t>
      </w:r>
      <w:r w:rsidRPr="00387C82">
        <w:rPr>
          <w:rFonts w:cstheme="minorHAnsi"/>
          <w:b/>
          <w:bCs/>
          <w:sz w:val="20"/>
          <w:szCs w:val="20"/>
          <w:lang w:val="en-US"/>
        </w:rPr>
        <w:t xml:space="preserve"> </w:t>
      </w:r>
      <w:r w:rsidRPr="00387C82">
        <w:rPr>
          <w:rFonts w:cstheme="minorHAnsi"/>
          <w:bCs/>
          <w:sz w:val="20"/>
          <w:szCs w:val="20"/>
          <w:lang w:val="en-US"/>
        </w:rPr>
        <w:t>- Software engineers shall be fair to and supportive of their colleagues.</w:t>
      </w:r>
    </w:p>
    <w:p w14:paraId="2B2E4910" w14:textId="739F6EFF" w:rsidR="00387C82" w:rsidRPr="00387C82" w:rsidRDefault="004028CC" w:rsidP="00BE3252">
      <w:pPr>
        <w:spacing w:line="240" w:lineRule="auto"/>
        <w:rPr>
          <w:rFonts w:cstheme="minorHAnsi"/>
          <w:bCs/>
          <w:sz w:val="20"/>
          <w:szCs w:val="20"/>
          <w:lang w:val="en-US"/>
        </w:rPr>
      </w:pPr>
      <w:r w:rsidRPr="00387C82">
        <w:rPr>
          <w:rFonts w:cstheme="minorHAnsi"/>
          <w:bCs/>
          <w:sz w:val="20"/>
          <w:szCs w:val="20"/>
          <w:lang w:val="en-US"/>
        </w:rPr>
        <w:t xml:space="preserve">8. </w:t>
      </w:r>
      <w:r w:rsidRPr="00F017AA">
        <w:rPr>
          <w:rFonts w:cstheme="minorHAnsi"/>
          <w:b/>
          <w:bCs/>
          <w:color w:val="4F81BD" w:themeColor="accent1"/>
          <w:sz w:val="20"/>
          <w:szCs w:val="20"/>
          <w:lang w:val="en-US"/>
        </w:rPr>
        <w:t>SELF</w:t>
      </w:r>
      <w:r w:rsidRPr="00387C82">
        <w:rPr>
          <w:rFonts w:cstheme="minorHAnsi"/>
          <w:bCs/>
          <w:sz w:val="20"/>
          <w:szCs w:val="20"/>
          <w:lang w:val="en-US"/>
        </w:rPr>
        <w:t xml:space="preserve"> - Software engineers shall participate in lifelong learning regarding the practice of their profession and shall promote an ethical approach to the practice of the profession.</w:t>
      </w:r>
    </w:p>
    <w:p w14:paraId="18FF1B9C" w14:textId="0AF1D2F8" w:rsidR="00387C82" w:rsidRPr="00376981" w:rsidRDefault="001E7E38" w:rsidP="00387C82">
      <w:pPr>
        <w:spacing w:after="100" w:afterAutospacing="1" w:line="240" w:lineRule="auto"/>
        <w:outlineLvl w:val="1"/>
        <w:rPr>
          <w:rFonts w:cstheme="minorHAnsi"/>
          <w:b/>
          <w:u w:val="single"/>
        </w:rPr>
      </w:pPr>
      <w:r w:rsidRPr="00376981">
        <w:rPr>
          <w:rFonts w:cstheme="minorHAnsi"/>
          <w:b/>
          <w:bCs/>
          <w:u w:val="single"/>
        </w:rPr>
        <w:t>ACS</w:t>
      </w:r>
      <w:r w:rsidRPr="00376981">
        <w:rPr>
          <w:rFonts w:cstheme="minorHAnsi"/>
          <w:b/>
          <w:u w:val="single"/>
        </w:rPr>
        <w:t xml:space="preserve"> </w:t>
      </w:r>
      <w:r w:rsidR="00B86A25" w:rsidRPr="00376981">
        <w:rPr>
          <w:rFonts w:cstheme="minorHAnsi"/>
          <w:b/>
          <w:u w:val="single"/>
        </w:rPr>
        <w:t>codes</w:t>
      </w:r>
      <w:r w:rsidR="00387C82" w:rsidRPr="00376981">
        <w:rPr>
          <w:rFonts w:cstheme="minorHAnsi"/>
          <w:b/>
          <w:u w:val="single"/>
        </w:rPr>
        <w:t xml:space="preserve"> of ethics</w:t>
      </w:r>
    </w:p>
    <w:p w14:paraId="11E343BB" w14:textId="0CE00A8C" w:rsidR="00387C82" w:rsidRPr="00351B0C" w:rsidRDefault="00387C82" w:rsidP="00387C82">
      <w:pPr>
        <w:pStyle w:val="ListParagraph"/>
        <w:numPr>
          <w:ilvl w:val="0"/>
          <w:numId w:val="3"/>
        </w:numPr>
        <w:spacing w:after="100" w:afterAutospacing="1" w:line="240" w:lineRule="auto"/>
        <w:outlineLvl w:val="1"/>
        <w:rPr>
          <w:rFonts w:eastAsia="Times New Roman" w:cstheme="minorHAnsi"/>
          <w:b/>
          <w:color w:val="4F81BD" w:themeColor="accent1"/>
          <w:lang w:eastAsia="en-AU"/>
        </w:rPr>
      </w:pPr>
      <w:r w:rsidRPr="00351B0C">
        <w:rPr>
          <w:rFonts w:eastAsia="Times New Roman" w:cstheme="minorHAnsi"/>
          <w:b/>
          <w:color w:val="4F81BD" w:themeColor="accent1"/>
          <w:lang w:eastAsia="en-AU"/>
        </w:rPr>
        <w:t>The Pri</w:t>
      </w:r>
      <w:r w:rsidR="0088405E">
        <w:rPr>
          <w:rFonts w:eastAsia="Times New Roman" w:cstheme="minorHAnsi"/>
          <w:b/>
          <w:color w:val="4F81BD" w:themeColor="accent1"/>
          <w:lang w:eastAsia="en-AU"/>
        </w:rPr>
        <w:t>m</w:t>
      </w:r>
      <w:r w:rsidRPr="00351B0C">
        <w:rPr>
          <w:rFonts w:eastAsia="Times New Roman" w:cstheme="minorHAnsi"/>
          <w:b/>
          <w:color w:val="4F81BD" w:themeColor="accent1"/>
          <w:lang w:eastAsia="en-AU"/>
        </w:rPr>
        <w:t xml:space="preserve">acy of the Public Interest </w:t>
      </w:r>
    </w:p>
    <w:p w14:paraId="366145AC" w14:textId="4EEA9399" w:rsidR="00351B0C" w:rsidRDefault="00387C82" w:rsidP="00351B0C">
      <w:pPr>
        <w:pStyle w:val="ListParagraph"/>
        <w:spacing w:after="100" w:afterAutospacing="1" w:line="240" w:lineRule="auto"/>
        <w:outlineLvl w:val="1"/>
        <w:rPr>
          <w:rFonts w:eastAsia="Times New Roman" w:cstheme="minorHAnsi"/>
          <w:color w:val="000000"/>
          <w:lang w:eastAsia="en-AU"/>
        </w:rPr>
      </w:pPr>
      <w:r>
        <w:rPr>
          <w:rFonts w:eastAsia="Times New Roman" w:cstheme="minorHAnsi"/>
          <w:color w:val="000000"/>
          <w:lang w:eastAsia="en-AU"/>
        </w:rPr>
        <w:t>You will place the interest of the public above those of personal</w:t>
      </w:r>
      <w:r w:rsidR="00351B0C">
        <w:rPr>
          <w:rFonts w:eastAsia="Times New Roman" w:cstheme="minorHAnsi"/>
          <w:color w:val="000000"/>
          <w:lang w:eastAsia="en-AU"/>
        </w:rPr>
        <w:t>, business or sectional interests.</w:t>
      </w:r>
    </w:p>
    <w:p w14:paraId="182D2EE0" w14:textId="2F6509E6" w:rsidR="00351B0C" w:rsidRPr="00351B0C" w:rsidRDefault="00351B0C" w:rsidP="00351B0C">
      <w:pPr>
        <w:pStyle w:val="ListParagraph"/>
        <w:numPr>
          <w:ilvl w:val="0"/>
          <w:numId w:val="3"/>
        </w:numPr>
        <w:spacing w:after="100" w:afterAutospacing="1" w:line="240" w:lineRule="auto"/>
        <w:outlineLvl w:val="1"/>
        <w:rPr>
          <w:rFonts w:eastAsia="Times New Roman" w:cstheme="minorHAnsi"/>
          <w:b/>
          <w:color w:val="4F81BD" w:themeColor="accent1"/>
          <w:lang w:eastAsia="en-AU"/>
        </w:rPr>
      </w:pPr>
      <w:r w:rsidRPr="00351B0C">
        <w:rPr>
          <w:rFonts w:eastAsia="Times New Roman" w:cstheme="minorHAnsi"/>
          <w:b/>
          <w:color w:val="4F81BD" w:themeColor="accent1"/>
          <w:lang w:eastAsia="en-AU"/>
        </w:rPr>
        <w:t xml:space="preserve">The Enhancement of quality of life </w:t>
      </w:r>
    </w:p>
    <w:p w14:paraId="523993B2" w14:textId="735720F7" w:rsidR="00351B0C" w:rsidRDefault="00351B0C" w:rsidP="00351B0C">
      <w:pPr>
        <w:pStyle w:val="ListParagraph"/>
        <w:spacing w:after="100" w:afterAutospacing="1" w:line="240" w:lineRule="auto"/>
        <w:outlineLvl w:val="1"/>
        <w:rPr>
          <w:rFonts w:eastAsia="Times New Roman" w:cstheme="minorHAnsi"/>
          <w:color w:val="000000"/>
          <w:lang w:eastAsia="en-AU"/>
        </w:rPr>
      </w:pPr>
      <w:r>
        <w:rPr>
          <w:rFonts w:eastAsia="Times New Roman" w:cstheme="minorHAnsi"/>
          <w:color w:val="000000"/>
          <w:lang w:eastAsia="en-AU"/>
        </w:rPr>
        <w:t>You will strive to enhance the quality of life of those affected by your work.</w:t>
      </w:r>
    </w:p>
    <w:p w14:paraId="7098A0B5" w14:textId="76FC579F" w:rsidR="00351B0C" w:rsidRPr="00351B0C" w:rsidRDefault="00351B0C" w:rsidP="00351B0C">
      <w:pPr>
        <w:pStyle w:val="ListParagraph"/>
        <w:numPr>
          <w:ilvl w:val="0"/>
          <w:numId w:val="3"/>
        </w:numPr>
        <w:spacing w:after="100" w:afterAutospacing="1" w:line="240" w:lineRule="auto"/>
        <w:outlineLvl w:val="1"/>
        <w:rPr>
          <w:rFonts w:eastAsia="Times New Roman" w:cstheme="minorHAnsi"/>
          <w:b/>
          <w:color w:val="4F81BD" w:themeColor="accent1"/>
          <w:lang w:eastAsia="en-AU"/>
        </w:rPr>
      </w:pPr>
      <w:r w:rsidRPr="00351B0C">
        <w:rPr>
          <w:rFonts w:eastAsia="Times New Roman" w:cstheme="minorHAnsi"/>
          <w:b/>
          <w:color w:val="4F81BD" w:themeColor="accent1"/>
          <w:lang w:eastAsia="en-AU"/>
        </w:rPr>
        <w:t xml:space="preserve">Honesty </w:t>
      </w:r>
    </w:p>
    <w:p w14:paraId="49BA59D6" w14:textId="2FC8A80D" w:rsidR="00351B0C" w:rsidRDefault="00351B0C" w:rsidP="00351B0C">
      <w:pPr>
        <w:pStyle w:val="ListParagraph"/>
        <w:spacing w:after="100" w:afterAutospacing="1" w:line="240" w:lineRule="auto"/>
        <w:outlineLvl w:val="1"/>
        <w:rPr>
          <w:rFonts w:eastAsia="Times New Roman" w:cstheme="minorHAnsi"/>
          <w:color w:val="000000"/>
          <w:lang w:eastAsia="en-AU"/>
        </w:rPr>
      </w:pPr>
      <w:r>
        <w:rPr>
          <w:rFonts w:eastAsia="Times New Roman" w:cstheme="minorHAnsi"/>
          <w:color w:val="000000"/>
          <w:lang w:eastAsia="en-AU"/>
        </w:rPr>
        <w:t>You will be honest in your representation of skills, knowledge, services and products.</w:t>
      </w:r>
    </w:p>
    <w:p w14:paraId="3FE3BBC3" w14:textId="7425AD2D" w:rsidR="00351B0C" w:rsidRPr="00351B0C" w:rsidRDefault="00351B0C" w:rsidP="00351B0C">
      <w:pPr>
        <w:pStyle w:val="ListParagraph"/>
        <w:numPr>
          <w:ilvl w:val="0"/>
          <w:numId w:val="3"/>
        </w:numPr>
        <w:spacing w:after="100" w:afterAutospacing="1" w:line="240" w:lineRule="auto"/>
        <w:outlineLvl w:val="1"/>
        <w:rPr>
          <w:rFonts w:eastAsia="Times New Roman" w:cstheme="minorHAnsi"/>
          <w:b/>
          <w:color w:val="4F81BD" w:themeColor="accent1"/>
          <w:lang w:eastAsia="en-AU"/>
        </w:rPr>
      </w:pPr>
      <w:r w:rsidRPr="00351B0C">
        <w:rPr>
          <w:rFonts w:eastAsia="Times New Roman" w:cstheme="minorHAnsi"/>
          <w:b/>
          <w:color w:val="4F81BD" w:themeColor="accent1"/>
          <w:lang w:eastAsia="en-AU"/>
        </w:rPr>
        <w:t xml:space="preserve">Competence </w:t>
      </w:r>
    </w:p>
    <w:p w14:paraId="64717AA0" w14:textId="7DA69390" w:rsidR="00351B0C" w:rsidRDefault="00351B0C" w:rsidP="00351B0C">
      <w:pPr>
        <w:pStyle w:val="ListParagraph"/>
        <w:spacing w:after="100" w:afterAutospacing="1" w:line="240" w:lineRule="auto"/>
        <w:outlineLvl w:val="1"/>
        <w:rPr>
          <w:rFonts w:eastAsia="Times New Roman" w:cstheme="minorHAnsi"/>
          <w:color w:val="000000"/>
          <w:lang w:eastAsia="en-AU"/>
        </w:rPr>
      </w:pPr>
      <w:r>
        <w:rPr>
          <w:rFonts w:eastAsia="Times New Roman" w:cstheme="minorHAnsi"/>
          <w:color w:val="000000"/>
          <w:lang w:eastAsia="en-AU"/>
        </w:rPr>
        <w:t>You will work competently and diligently for your stakeholders.</w:t>
      </w:r>
    </w:p>
    <w:p w14:paraId="7A77EB1A" w14:textId="7C2FB69A" w:rsidR="00351B0C" w:rsidRDefault="00351B0C" w:rsidP="00351B0C">
      <w:pPr>
        <w:pStyle w:val="ListParagraph"/>
        <w:numPr>
          <w:ilvl w:val="0"/>
          <w:numId w:val="3"/>
        </w:numPr>
        <w:spacing w:after="100" w:afterAutospacing="1" w:line="240" w:lineRule="auto"/>
        <w:outlineLvl w:val="1"/>
        <w:rPr>
          <w:rFonts w:eastAsia="Times New Roman" w:cstheme="minorHAnsi"/>
          <w:b/>
          <w:color w:val="4F81BD" w:themeColor="accent1"/>
          <w:lang w:eastAsia="en-AU"/>
        </w:rPr>
      </w:pPr>
      <w:r w:rsidRPr="00351B0C">
        <w:rPr>
          <w:rFonts w:eastAsia="Times New Roman" w:cstheme="minorHAnsi"/>
          <w:b/>
          <w:color w:val="4F81BD" w:themeColor="accent1"/>
          <w:lang w:eastAsia="en-AU"/>
        </w:rPr>
        <w:t xml:space="preserve">Professional Development </w:t>
      </w:r>
    </w:p>
    <w:p w14:paraId="4D7D3B4A" w14:textId="20534F55" w:rsidR="00BE3252" w:rsidRPr="00BE3252" w:rsidRDefault="00BE3252" w:rsidP="00BE3252">
      <w:pPr>
        <w:pStyle w:val="ListParagraph"/>
        <w:spacing w:after="100" w:afterAutospacing="1" w:line="240" w:lineRule="auto"/>
        <w:outlineLvl w:val="1"/>
        <w:rPr>
          <w:rFonts w:eastAsia="Times New Roman" w:cstheme="minorHAnsi"/>
          <w:lang w:eastAsia="en-AU"/>
        </w:rPr>
      </w:pPr>
      <w:r w:rsidRPr="00BE3252">
        <w:rPr>
          <w:rFonts w:eastAsia="Times New Roman" w:cstheme="minorHAnsi"/>
          <w:lang w:eastAsia="en-AU"/>
        </w:rPr>
        <w:t xml:space="preserve">You will enhance your own professional development, and that of your colleagues and staff. </w:t>
      </w:r>
    </w:p>
    <w:p w14:paraId="4FF68ADB" w14:textId="77777777" w:rsidR="00BE3252" w:rsidRPr="00BE3252" w:rsidRDefault="00BE3252" w:rsidP="00387C82">
      <w:pPr>
        <w:pStyle w:val="ListParagraph"/>
        <w:numPr>
          <w:ilvl w:val="0"/>
          <w:numId w:val="3"/>
        </w:numPr>
        <w:spacing w:after="100" w:afterAutospacing="1" w:line="240" w:lineRule="auto"/>
        <w:outlineLvl w:val="1"/>
        <w:rPr>
          <w:rFonts w:eastAsia="Times New Roman" w:cstheme="minorHAnsi"/>
          <w:b/>
          <w:color w:val="4F81BD" w:themeColor="accent1"/>
          <w:lang w:eastAsia="en-AU"/>
        </w:rPr>
      </w:pPr>
      <w:r w:rsidRPr="00BE3252">
        <w:rPr>
          <w:rFonts w:eastAsia="Times New Roman" w:cstheme="minorHAnsi"/>
          <w:b/>
          <w:color w:val="4F81BD" w:themeColor="accent1"/>
          <w:lang w:eastAsia="en-AU"/>
        </w:rPr>
        <w:t>Professionalism</w:t>
      </w:r>
    </w:p>
    <w:p w14:paraId="09B37B66" w14:textId="0F2D17CB" w:rsidR="00387C82" w:rsidRPr="00F017AA" w:rsidRDefault="00351B0C" w:rsidP="00BE3252">
      <w:pPr>
        <w:pStyle w:val="ListParagraph"/>
        <w:spacing w:after="100" w:afterAutospacing="1" w:line="240" w:lineRule="auto"/>
        <w:outlineLvl w:val="1"/>
        <w:rPr>
          <w:rFonts w:eastAsia="Times New Roman" w:cstheme="minorHAnsi"/>
          <w:color w:val="000000"/>
          <w:lang w:eastAsia="en-AU"/>
        </w:rPr>
      </w:pPr>
      <w:r>
        <w:rPr>
          <w:rFonts w:eastAsia="Times New Roman" w:cstheme="minorHAnsi"/>
          <w:color w:val="000000"/>
          <w:lang w:eastAsia="en-AU"/>
        </w:rPr>
        <w:t xml:space="preserve">You will enhance the integrity of the society and </w:t>
      </w:r>
      <w:r w:rsidR="00F017AA">
        <w:rPr>
          <w:rFonts w:eastAsia="Times New Roman" w:cstheme="minorHAnsi"/>
          <w:color w:val="000000"/>
          <w:lang w:eastAsia="en-AU"/>
        </w:rPr>
        <w:t>the respect of its members for each other.</w:t>
      </w:r>
    </w:p>
    <w:p w14:paraId="078851F4" w14:textId="71C4E3F7" w:rsidR="001A6C16" w:rsidRPr="00F017AA" w:rsidRDefault="001A6C16" w:rsidP="00F017AA">
      <w:pPr>
        <w:pStyle w:val="ListParagraph"/>
        <w:numPr>
          <w:ilvl w:val="0"/>
          <w:numId w:val="4"/>
        </w:numPr>
        <w:rPr>
          <w:rFonts w:cstheme="minorHAnsi"/>
        </w:rPr>
      </w:pPr>
      <w:r w:rsidRPr="00F017AA">
        <w:rPr>
          <w:rFonts w:cstheme="minorHAnsi"/>
        </w:rPr>
        <w:t>Comment on any differences. How do you think these compare?</w:t>
      </w:r>
    </w:p>
    <w:p w14:paraId="12DFDF73" w14:textId="3569EB99" w:rsidR="00792ADF" w:rsidRPr="00792ADF" w:rsidRDefault="00F017AA" w:rsidP="00F017AA">
      <w:pPr>
        <w:rPr>
          <w:rFonts w:cstheme="minorHAnsi"/>
          <w:b/>
          <w:bCs/>
        </w:rPr>
      </w:pPr>
      <w:r w:rsidRPr="00792ADF">
        <w:rPr>
          <w:rFonts w:cstheme="minorHAnsi"/>
          <w:b/>
          <w:bCs/>
        </w:rPr>
        <w:lastRenderedPageBreak/>
        <w:t>Joel B</w:t>
      </w:r>
      <w:r w:rsidR="00792ADF">
        <w:rPr>
          <w:rFonts w:cstheme="minorHAnsi"/>
          <w:b/>
          <w:bCs/>
        </w:rPr>
        <w:t>enesha</w:t>
      </w:r>
      <w:r w:rsidRPr="00792ADF">
        <w:rPr>
          <w:rFonts w:cstheme="minorHAnsi"/>
          <w:b/>
          <w:bCs/>
        </w:rPr>
        <w:t xml:space="preserve"> </w:t>
      </w:r>
      <w:r w:rsidR="00792ADF" w:rsidRPr="00792ADF">
        <w:rPr>
          <w:rFonts w:cstheme="minorHAnsi"/>
          <w:b/>
          <w:bCs/>
        </w:rPr>
        <w:t>– s280615</w:t>
      </w:r>
    </w:p>
    <w:p w14:paraId="10B0B80F" w14:textId="37D5746A" w:rsidR="00792ADF" w:rsidRDefault="00F017AA" w:rsidP="00F017AA">
      <w:pPr>
        <w:rPr>
          <w:rFonts w:cstheme="minorHAnsi"/>
          <w:color w:val="000000"/>
          <w:shd w:val="clear" w:color="auto" w:fill="FFFFFF"/>
        </w:rPr>
      </w:pPr>
      <w:r w:rsidRPr="00861209">
        <w:rPr>
          <w:rFonts w:cstheme="minorHAnsi"/>
          <w:bCs/>
        </w:rPr>
        <w:t xml:space="preserve"> </w:t>
      </w:r>
      <w:r w:rsidRPr="00286B38">
        <w:rPr>
          <w:rFonts w:cstheme="minorHAnsi"/>
          <w:bCs/>
        </w:rPr>
        <w:t xml:space="preserve">The ACS code of ethics applies to individual which are part of the Australia computer society regardless of their roles </w:t>
      </w:r>
      <w:r w:rsidR="0044727A" w:rsidRPr="00286B38">
        <w:rPr>
          <w:rFonts w:cstheme="minorHAnsi"/>
          <w:bCs/>
        </w:rPr>
        <w:t xml:space="preserve">within the ICT </w:t>
      </w:r>
      <w:r w:rsidR="00BE3252" w:rsidRPr="00286B38">
        <w:rPr>
          <w:rFonts w:cstheme="minorHAnsi"/>
          <w:bCs/>
        </w:rPr>
        <w:t xml:space="preserve">industry. However, the </w:t>
      </w:r>
      <w:r w:rsidR="00BE3252" w:rsidRPr="00286B38">
        <w:rPr>
          <w:rFonts w:cstheme="minorHAnsi"/>
        </w:rPr>
        <w:t>IEEE/ACM ethical principal applies to the</w:t>
      </w:r>
      <w:r w:rsidR="00456901" w:rsidRPr="00286B38">
        <w:rPr>
          <w:rFonts w:cstheme="minorHAnsi"/>
        </w:rPr>
        <w:t xml:space="preserve"> all software engineers acting as a </w:t>
      </w:r>
      <w:r w:rsidR="00456901" w:rsidRPr="00286B38">
        <w:rPr>
          <w:rFonts w:cstheme="minorHAnsi"/>
          <w:color w:val="000000"/>
          <w:shd w:val="clear" w:color="auto" w:fill="FFFFFF"/>
        </w:rPr>
        <w:t>professional standard for teaching and practicing software engineering</w:t>
      </w:r>
      <w:r w:rsidR="00286B38">
        <w:rPr>
          <w:rFonts w:cstheme="minorHAnsi"/>
          <w:color w:val="000000"/>
          <w:shd w:val="clear" w:color="auto" w:fill="FFFFFF"/>
        </w:rPr>
        <w:t xml:space="preserve">. </w:t>
      </w:r>
      <w:r w:rsidR="00456901" w:rsidRPr="00286B38">
        <w:rPr>
          <w:rFonts w:cstheme="minorHAnsi"/>
          <w:color w:val="000000"/>
          <w:shd w:val="clear" w:color="auto" w:fill="FFFFFF"/>
        </w:rPr>
        <w:t xml:space="preserve">It specifies ethical and professional obligations of software engineers and states the standards </w:t>
      </w:r>
      <w:r w:rsidR="00286B38" w:rsidRPr="00286B38">
        <w:rPr>
          <w:rFonts w:cstheme="minorHAnsi"/>
          <w:color w:val="000000"/>
          <w:shd w:val="clear" w:color="auto" w:fill="FFFFFF"/>
        </w:rPr>
        <w:t xml:space="preserve">to be followed. </w:t>
      </w:r>
    </w:p>
    <w:p w14:paraId="026A948A" w14:textId="4DD13139" w:rsidR="00792ADF" w:rsidRPr="00792ADF" w:rsidRDefault="00792ADF" w:rsidP="00F017AA">
      <w:pPr>
        <w:rPr>
          <w:rFonts w:cstheme="minorHAnsi"/>
          <w:b/>
          <w:color w:val="000000"/>
          <w:shd w:val="clear" w:color="auto" w:fill="FFFFFF"/>
        </w:rPr>
      </w:pPr>
      <w:r w:rsidRPr="00792ADF">
        <w:rPr>
          <w:b/>
        </w:rPr>
        <w:t xml:space="preserve">S299806 </w:t>
      </w:r>
      <w:proofErr w:type="spellStart"/>
      <w:r w:rsidRPr="00792ADF">
        <w:rPr>
          <w:b/>
        </w:rPr>
        <w:t>Yinrui</w:t>
      </w:r>
      <w:proofErr w:type="spellEnd"/>
      <w:r w:rsidRPr="00792ADF">
        <w:rPr>
          <w:b/>
        </w:rPr>
        <w:t xml:space="preserve"> Kang</w:t>
      </w:r>
    </w:p>
    <w:p w14:paraId="4BE1401B" w14:textId="77777777" w:rsidR="00792ADF" w:rsidRPr="00D56F22" w:rsidRDefault="00792ADF" w:rsidP="00792ADF">
      <w:pPr>
        <w:pStyle w:val="ListParagraph"/>
        <w:widowControl w:val="0"/>
        <w:numPr>
          <w:ilvl w:val="0"/>
          <w:numId w:val="5"/>
        </w:numPr>
        <w:spacing w:after="0" w:line="240" w:lineRule="auto"/>
        <w:contextualSpacing w:val="0"/>
        <w:jc w:val="both"/>
      </w:pPr>
      <w:r w:rsidRPr="00D56F22">
        <w:t xml:space="preserve">ACS code of ethics is a recommendation rather than restrict rule, as ACS understands that some rules could be unachievable in some specific situations. While, IEEE regards its rules as essential guidelines, every member should restraint his </w:t>
      </w:r>
      <w:proofErr w:type="spellStart"/>
      <w:r w:rsidRPr="00D56F22">
        <w:t>behavior</w:t>
      </w:r>
      <w:proofErr w:type="spellEnd"/>
      <w:r w:rsidRPr="00D56F22">
        <w:t xml:space="preserve"> according to these cods.</w:t>
      </w:r>
    </w:p>
    <w:p w14:paraId="1B65366F" w14:textId="77777777" w:rsidR="00792ADF" w:rsidRDefault="00792ADF" w:rsidP="00792ADF">
      <w:pPr>
        <w:pStyle w:val="ListParagraph"/>
        <w:widowControl w:val="0"/>
        <w:numPr>
          <w:ilvl w:val="0"/>
          <w:numId w:val="5"/>
        </w:numPr>
        <w:spacing w:after="0" w:line="240" w:lineRule="auto"/>
        <w:contextualSpacing w:val="0"/>
        <w:jc w:val="both"/>
      </w:pPr>
      <w:r>
        <w:t>Only IEEE consider about the members’ responsibility in environment protection and other social duties.</w:t>
      </w:r>
    </w:p>
    <w:p w14:paraId="578151B8" w14:textId="1859993D" w:rsidR="00792ADF" w:rsidRDefault="00792ADF" w:rsidP="00792ADF">
      <w:pPr>
        <w:pStyle w:val="ListParagraph"/>
        <w:widowControl w:val="0"/>
        <w:numPr>
          <w:ilvl w:val="0"/>
          <w:numId w:val="5"/>
        </w:numPr>
        <w:spacing w:after="0" w:line="240" w:lineRule="auto"/>
        <w:contextualSpacing w:val="0"/>
        <w:jc w:val="both"/>
      </w:pPr>
      <w:r>
        <w:t xml:space="preserve">In ACS code of ethics programmers </w:t>
      </w:r>
      <w:r w:rsidRPr="00D56F22">
        <w:t xml:space="preserve">will work competently and diligently for your stakeholders, while </w:t>
      </w:r>
      <w:r>
        <w:t xml:space="preserve">in IEEE/ACM code of ethics </w:t>
      </w:r>
      <w:r w:rsidRPr="00D56F22">
        <w:t>Software engineers shall act consistently with the public interest.</w:t>
      </w:r>
    </w:p>
    <w:p w14:paraId="1728D544" w14:textId="0A505DD0" w:rsidR="00792ADF" w:rsidRDefault="00792ADF" w:rsidP="00792ADF">
      <w:r>
        <w:rPr>
          <w:rFonts w:hint="eastAsia"/>
        </w:rPr>
        <w:t>I</w:t>
      </w:r>
      <w:r>
        <w:t>n conclusion, compared between A</w:t>
      </w:r>
      <w:r>
        <w:rPr>
          <w:rFonts w:hint="eastAsia"/>
        </w:rPr>
        <w:t>CS</w:t>
      </w:r>
      <w:r>
        <w:t xml:space="preserve"> and IEEE/ACM code of ethics, </w:t>
      </w:r>
      <w:r w:rsidRPr="005A77D9">
        <w:t xml:space="preserve">ACS code of ethics is more concerned about the overall development of the software engineers team </w:t>
      </w:r>
      <w:proofErr w:type="gramStart"/>
      <w:r w:rsidRPr="005A77D9">
        <w:t>and also</w:t>
      </w:r>
      <w:proofErr w:type="gramEnd"/>
      <w:r w:rsidRPr="005A77D9">
        <w:t xml:space="preserve"> more focused on its own interests, rights and development. It didn’t mention about the aspects of management</w:t>
      </w:r>
    </w:p>
    <w:p w14:paraId="482BB1DB" w14:textId="4B8B05B5" w:rsidR="009F20D4" w:rsidRPr="009F20D4" w:rsidRDefault="009F20D4" w:rsidP="009F20D4">
      <w:pPr>
        <w:rPr>
          <w:b/>
          <w:sz w:val="24"/>
          <w:szCs w:val="24"/>
        </w:rPr>
      </w:pPr>
      <w:r w:rsidRPr="009F20D4">
        <w:rPr>
          <w:b/>
        </w:rPr>
        <w:t xml:space="preserve">S304935 - </w:t>
      </w:r>
      <w:r w:rsidRPr="009F20D4">
        <w:rPr>
          <w:b/>
          <w:sz w:val="24"/>
          <w:szCs w:val="24"/>
        </w:rPr>
        <w:t>Chao Liang</w:t>
      </w:r>
      <w:r w:rsidRPr="009F20D4">
        <w:rPr>
          <w:b/>
        </w:rPr>
        <w:t xml:space="preserve"> </w:t>
      </w:r>
    </w:p>
    <w:p w14:paraId="45B49452" w14:textId="77777777" w:rsidR="00792ADF" w:rsidRPr="00A64452" w:rsidRDefault="00792ADF" w:rsidP="00792ADF">
      <w:pPr>
        <w:rPr>
          <w:sz w:val="24"/>
          <w:szCs w:val="24"/>
        </w:rPr>
      </w:pPr>
      <w:r w:rsidRPr="00A64452">
        <w:rPr>
          <w:sz w:val="24"/>
          <w:szCs w:val="24"/>
        </w:rPr>
        <w:t>Difference between IEEE and ACS ethics:</w:t>
      </w:r>
    </w:p>
    <w:p w14:paraId="3BAAE05C" w14:textId="77777777" w:rsidR="00792ADF" w:rsidRPr="00A64452" w:rsidRDefault="00792ADF" w:rsidP="00792ADF">
      <w:pPr>
        <w:pStyle w:val="ListParagraph"/>
        <w:numPr>
          <w:ilvl w:val="0"/>
          <w:numId w:val="6"/>
        </w:numPr>
        <w:spacing w:after="160" w:line="259" w:lineRule="auto"/>
        <w:rPr>
          <w:sz w:val="24"/>
          <w:szCs w:val="24"/>
        </w:rPr>
      </w:pPr>
      <w:r w:rsidRPr="00A64452">
        <w:rPr>
          <w:sz w:val="24"/>
          <w:szCs w:val="24"/>
        </w:rPr>
        <w:t xml:space="preserve">ACS code of ethics is just some basic rules which are recommended to follow, but these rules are not mandatory. The ACS understands that these norms are </w:t>
      </w:r>
      <w:proofErr w:type="gramStart"/>
      <w:r w:rsidRPr="00A64452">
        <w:rPr>
          <w:sz w:val="24"/>
          <w:szCs w:val="24"/>
        </w:rPr>
        <w:t>ideal, and</w:t>
      </w:r>
      <w:proofErr w:type="gramEnd"/>
      <w:r w:rsidRPr="00A64452">
        <w:rPr>
          <w:sz w:val="24"/>
          <w:szCs w:val="24"/>
        </w:rPr>
        <w:t xml:space="preserve"> cannot be achievable in every situation. By contrast, the IEEE regard their standards as ethical guidelines, and every member should act in accordance with these codes</w:t>
      </w:r>
      <w:r>
        <w:rPr>
          <w:sz w:val="24"/>
          <w:szCs w:val="24"/>
        </w:rPr>
        <w:t xml:space="preserve"> (</w:t>
      </w:r>
      <w:r>
        <w:t>Australian Computer Society, 2014</w:t>
      </w:r>
      <w:r>
        <w:rPr>
          <w:sz w:val="24"/>
          <w:szCs w:val="24"/>
        </w:rPr>
        <w:t>)</w:t>
      </w:r>
      <w:r w:rsidRPr="00A64452">
        <w:rPr>
          <w:sz w:val="24"/>
          <w:szCs w:val="24"/>
        </w:rPr>
        <w:t xml:space="preserve">. </w:t>
      </w:r>
    </w:p>
    <w:p w14:paraId="256E09B5" w14:textId="77777777" w:rsidR="00792ADF" w:rsidRPr="00A64452" w:rsidRDefault="00792ADF" w:rsidP="00792ADF">
      <w:pPr>
        <w:pStyle w:val="ListParagraph"/>
        <w:numPr>
          <w:ilvl w:val="0"/>
          <w:numId w:val="6"/>
        </w:numPr>
        <w:spacing w:after="160" w:line="259" w:lineRule="auto"/>
        <w:rPr>
          <w:sz w:val="24"/>
          <w:szCs w:val="24"/>
        </w:rPr>
      </w:pPr>
      <w:r w:rsidRPr="00A64452">
        <w:rPr>
          <w:sz w:val="24"/>
          <w:szCs w:val="24"/>
        </w:rPr>
        <w:t xml:space="preserve">IEEE code also cover environment protection, elimination of discrimination and social understanding aspects, whereas the ACS does not. </w:t>
      </w:r>
    </w:p>
    <w:p w14:paraId="097727E5" w14:textId="77777777" w:rsidR="00792ADF" w:rsidRPr="00A64452" w:rsidRDefault="00792ADF" w:rsidP="00792ADF">
      <w:pPr>
        <w:pStyle w:val="ListParagraph"/>
        <w:numPr>
          <w:ilvl w:val="0"/>
          <w:numId w:val="6"/>
        </w:numPr>
        <w:spacing w:after="160" w:line="259" w:lineRule="auto"/>
        <w:rPr>
          <w:sz w:val="24"/>
          <w:szCs w:val="24"/>
        </w:rPr>
      </w:pPr>
      <w:r w:rsidRPr="00A64452">
        <w:rPr>
          <w:sz w:val="24"/>
          <w:szCs w:val="24"/>
        </w:rPr>
        <w:t>IEEE has several conditions need to be met when there are changes to the IEEE Code of Ethics, while the ACS does not have</w:t>
      </w:r>
      <w:r>
        <w:rPr>
          <w:sz w:val="24"/>
          <w:szCs w:val="24"/>
        </w:rPr>
        <w:t xml:space="preserve"> (</w:t>
      </w:r>
      <w:r w:rsidRPr="0011059A">
        <w:t>Institute of Electrical and Electronics Engineers</w:t>
      </w:r>
      <w:r>
        <w:t xml:space="preserve">, </w:t>
      </w:r>
      <w:r>
        <w:rPr>
          <w:rFonts w:ascii="Formata-Light" w:hAnsi="Formata-Light"/>
          <w:color w:val="333333"/>
          <w:sz w:val="23"/>
          <w:szCs w:val="23"/>
          <w:shd w:val="clear" w:color="auto" w:fill="FFFFFF"/>
        </w:rPr>
        <w:t>1963</w:t>
      </w:r>
      <w:r>
        <w:rPr>
          <w:sz w:val="24"/>
          <w:szCs w:val="24"/>
        </w:rPr>
        <w:t>)</w:t>
      </w:r>
      <w:r w:rsidRPr="00A64452">
        <w:rPr>
          <w:sz w:val="24"/>
          <w:szCs w:val="24"/>
        </w:rPr>
        <w:t>.</w:t>
      </w:r>
    </w:p>
    <w:p w14:paraId="3B422614" w14:textId="13156CBE" w:rsidR="00792ADF" w:rsidRDefault="00792ADF" w:rsidP="00792ADF">
      <w:pPr>
        <w:rPr>
          <w:sz w:val="24"/>
          <w:szCs w:val="24"/>
        </w:rPr>
      </w:pPr>
      <w:r w:rsidRPr="00A64452">
        <w:rPr>
          <w:sz w:val="24"/>
          <w:szCs w:val="24"/>
        </w:rPr>
        <w:t xml:space="preserve">In conclusion, the ACS code mainly focuses on information technology and professional perspectives, while the IEEE code takes a variety of aspects into consideration. They both think public interests as the primary. However, they all do not talk too much about internationally ethical problems and how to solve them. </w:t>
      </w:r>
    </w:p>
    <w:p w14:paraId="37F97FBB" w14:textId="79A5F715" w:rsidR="0063046A" w:rsidRDefault="0063046A" w:rsidP="00792ADF">
      <w:pPr>
        <w:rPr>
          <w:sz w:val="24"/>
          <w:szCs w:val="24"/>
        </w:rPr>
      </w:pPr>
    </w:p>
    <w:p w14:paraId="6F04CBC6" w14:textId="260A618B" w:rsidR="0063046A" w:rsidRDefault="0063046A" w:rsidP="00792ADF">
      <w:pPr>
        <w:rPr>
          <w:sz w:val="24"/>
          <w:szCs w:val="24"/>
        </w:rPr>
      </w:pPr>
    </w:p>
    <w:p w14:paraId="774CD9A6" w14:textId="77777777" w:rsidR="0063046A" w:rsidRPr="00A64452" w:rsidRDefault="0063046A" w:rsidP="00792ADF">
      <w:pPr>
        <w:rPr>
          <w:sz w:val="24"/>
          <w:szCs w:val="24"/>
        </w:rPr>
      </w:pPr>
    </w:p>
    <w:p w14:paraId="32821EFC" w14:textId="77777777" w:rsidR="009F20D4" w:rsidRDefault="009F20D4" w:rsidP="009F20D4">
      <w:pPr>
        <w:rPr>
          <w:b/>
        </w:rPr>
      </w:pPr>
      <w:r>
        <w:rPr>
          <w:rFonts w:hint="eastAsia"/>
          <w:b/>
        </w:rPr>
        <w:lastRenderedPageBreak/>
        <w:t>YUZE LI (</w:t>
      </w:r>
      <w:r>
        <w:rPr>
          <w:b/>
        </w:rPr>
        <w:t>s306890)</w:t>
      </w:r>
    </w:p>
    <w:p w14:paraId="7C5E1F4B" w14:textId="77777777" w:rsidR="009F20D4" w:rsidRPr="00680692" w:rsidRDefault="009F20D4" w:rsidP="009F20D4">
      <w:pPr>
        <w:rPr>
          <w:b/>
        </w:rPr>
      </w:pPr>
      <w:r w:rsidRPr="00680692">
        <w:rPr>
          <w:b/>
        </w:rPr>
        <w:t>Q1. Difference between IEEE</w:t>
      </w:r>
      <w:r w:rsidRPr="00680692">
        <w:rPr>
          <w:rFonts w:hint="eastAsia"/>
          <w:b/>
        </w:rPr>
        <w:t xml:space="preserve">/ACM and </w:t>
      </w:r>
      <w:r w:rsidRPr="00680692">
        <w:rPr>
          <w:b/>
        </w:rPr>
        <w:t>ACS code of ethics</w:t>
      </w:r>
    </w:p>
    <w:p w14:paraId="41E377E8" w14:textId="77777777" w:rsidR="009F20D4" w:rsidRDefault="009F20D4" w:rsidP="009F20D4">
      <w:r>
        <w:t xml:space="preserve">In case, ACS code of ethics just show some very basic ethics, no more discerption. However, ACM code of ethics given more details, and given different level of ethics. Both of IEEE/ACM and ACS code of ethics showed that all members should make the quality life to people. For example, members should to </w:t>
      </w:r>
      <w:r w:rsidRPr="003B07D9">
        <w:t>minimize negative consequences of computing systems, including threats to health and safety.</w:t>
      </w:r>
      <w:r>
        <w:t xml:space="preserve"> </w:t>
      </w:r>
    </w:p>
    <w:p w14:paraId="73BB9558" w14:textId="73ABE27F" w:rsidR="00792ADF" w:rsidRPr="009F20D4" w:rsidRDefault="009F20D4" w:rsidP="00792ADF">
      <w:pPr>
        <w:rPr>
          <w:b/>
          <w:sz w:val="24"/>
          <w:szCs w:val="24"/>
        </w:rPr>
      </w:pPr>
      <w:r w:rsidRPr="009F20D4">
        <w:rPr>
          <w:b/>
          <w:sz w:val="24"/>
          <w:szCs w:val="24"/>
        </w:rPr>
        <w:t>YUCHU HAN (S300408)</w:t>
      </w:r>
    </w:p>
    <w:p w14:paraId="200B39A9" w14:textId="5469112F" w:rsidR="00792ADF" w:rsidRDefault="009F20D4" w:rsidP="00F017AA">
      <w:pPr>
        <w:rPr>
          <w:rFonts w:cstheme="minorHAnsi"/>
          <w:color w:val="000000"/>
          <w:shd w:val="clear" w:color="auto" w:fill="FFFFFF"/>
        </w:rPr>
      </w:pPr>
      <w:r w:rsidRPr="009F20D4">
        <w:rPr>
          <w:rFonts w:cstheme="minorHAnsi"/>
          <w:color w:val="000000"/>
          <w:shd w:val="clear" w:color="auto" w:fill="FFFFFF"/>
        </w:rPr>
        <w:t>1.The Association for Computing Machinery (ACM) code of professional conduct and ethics provides a list of principle of ethics that relates to the issues covered outside the scope of the world of computing and acre also acutely related because of the fact of the availability of technology which is available to the members who are using the technology. The Association for Computing Machinery (ACM) does not give importance and reliance to the detailed regulations; rather it focuses on considerations that are thoughtful on the fundamental principles involved. On the other hand, Australian Computer Society Code of Ethics (ACS) essentially provides that though the documented standards are fundamental, the same cannot be expected to be expected to be delivered always and levels as there are different circumstances involved.</w:t>
      </w:r>
    </w:p>
    <w:p w14:paraId="686736C9" w14:textId="77777777" w:rsidR="00792ADF" w:rsidRPr="0088405E" w:rsidRDefault="00792ADF" w:rsidP="00F017AA">
      <w:pPr>
        <w:rPr>
          <w:rFonts w:cstheme="minorHAnsi"/>
        </w:rPr>
      </w:pPr>
    </w:p>
    <w:p w14:paraId="13BCAEB9" w14:textId="4FE70925" w:rsidR="001A6C16" w:rsidRPr="009F20D4" w:rsidRDefault="001A6C16" w:rsidP="009F20D4">
      <w:pPr>
        <w:pStyle w:val="ListParagraph"/>
        <w:numPr>
          <w:ilvl w:val="0"/>
          <w:numId w:val="4"/>
        </w:numPr>
        <w:rPr>
          <w:rFonts w:cstheme="minorHAnsi"/>
        </w:rPr>
      </w:pPr>
      <w:r w:rsidRPr="009F20D4">
        <w:rPr>
          <w:rFonts w:cstheme="minorHAnsi"/>
        </w:rPr>
        <w:t>Your team should discuss on any ethical issues which might arise while developing your software? How would you deal with them?</w:t>
      </w:r>
    </w:p>
    <w:p w14:paraId="683AB684" w14:textId="77777777" w:rsidR="009F20D4" w:rsidRPr="00A64452" w:rsidRDefault="009F20D4" w:rsidP="009F20D4">
      <w:pPr>
        <w:rPr>
          <w:sz w:val="24"/>
          <w:szCs w:val="24"/>
        </w:rPr>
      </w:pPr>
      <w:r w:rsidRPr="00A64452">
        <w:rPr>
          <w:sz w:val="24"/>
          <w:szCs w:val="24"/>
        </w:rPr>
        <w:t>Ethical issues and solutions:</w:t>
      </w:r>
    </w:p>
    <w:p w14:paraId="2F78D8F8" w14:textId="2DE6A3BF" w:rsidR="009F20D4" w:rsidRPr="00A64452" w:rsidRDefault="009F20D4" w:rsidP="009F20D4">
      <w:pPr>
        <w:pStyle w:val="ListParagraph"/>
        <w:numPr>
          <w:ilvl w:val="0"/>
          <w:numId w:val="7"/>
        </w:numPr>
        <w:spacing w:after="160" w:line="259" w:lineRule="auto"/>
        <w:rPr>
          <w:sz w:val="24"/>
          <w:szCs w:val="24"/>
        </w:rPr>
      </w:pPr>
      <w:r w:rsidRPr="00A64452">
        <w:rPr>
          <w:sz w:val="24"/>
          <w:szCs w:val="24"/>
        </w:rPr>
        <w:t>Issue: Collecti</w:t>
      </w:r>
      <w:r>
        <w:rPr>
          <w:sz w:val="24"/>
          <w:szCs w:val="24"/>
        </w:rPr>
        <w:t>ng</w:t>
      </w:r>
      <w:r w:rsidRPr="00A64452">
        <w:rPr>
          <w:sz w:val="24"/>
          <w:szCs w:val="24"/>
        </w:rPr>
        <w:t xml:space="preserve"> data may involve the use of public facilities, like public skips. </w:t>
      </w:r>
    </w:p>
    <w:p w14:paraId="4A2874F7" w14:textId="6769E29C" w:rsidR="009F20D4" w:rsidRPr="00A64452" w:rsidRDefault="009F20D4" w:rsidP="009F20D4">
      <w:pPr>
        <w:pStyle w:val="ListParagraph"/>
        <w:rPr>
          <w:sz w:val="24"/>
          <w:szCs w:val="24"/>
        </w:rPr>
      </w:pPr>
      <w:r w:rsidRPr="00A64452">
        <w:rPr>
          <w:sz w:val="24"/>
          <w:szCs w:val="24"/>
        </w:rPr>
        <w:t xml:space="preserve">Solution: </w:t>
      </w:r>
      <w:r w:rsidRPr="00A64452">
        <w:rPr>
          <w:sz w:val="24"/>
          <w:szCs w:val="24"/>
        </w:rPr>
        <w:t>To</w:t>
      </w:r>
      <w:r w:rsidRPr="00A64452">
        <w:rPr>
          <w:sz w:val="24"/>
          <w:szCs w:val="24"/>
        </w:rPr>
        <w:t xml:space="preserve"> avoid this situation, we should inform relative departments before we start.  </w:t>
      </w:r>
    </w:p>
    <w:p w14:paraId="0D1BFD87" w14:textId="77777777" w:rsidR="009F20D4" w:rsidRPr="00A64452" w:rsidRDefault="009F20D4" w:rsidP="009F20D4">
      <w:pPr>
        <w:pStyle w:val="ListParagraph"/>
        <w:numPr>
          <w:ilvl w:val="0"/>
          <w:numId w:val="7"/>
        </w:numPr>
        <w:spacing w:after="160" w:line="259" w:lineRule="auto"/>
        <w:rPr>
          <w:sz w:val="24"/>
          <w:szCs w:val="24"/>
        </w:rPr>
      </w:pPr>
      <w:r w:rsidRPr="00A64452">
        <w:rPr>
          <w:sz w:val="24"/>
          <w:szCs w:val="24"/>
        </w:rPr>
        <w:t>Issue: During the period of development, disclosure of any sensitive information about the project may happen.</w:t>
      </w:r>
    </w:p>
    <w:p w14:paraId="05D9D6B3" w14:textId="77777777" w:rsidR="009F20D4" w:rsidRPr="00A64452" w:rsidRDefault="009F20D4" w:rsidP="009F20D4">
      <w:pPr>
        <w:pStyle w:val="ListParagraph"/>
        <w:rPr>
          <w:sz w:val="24"/>
          <w:szCs w:val="24"/>
        </w:rPr>
      </w:pPr>
      <w:r w:rsidRPr="00A64452">
        <w:rPr>
          <w:sz w:val="24"/>
          <w:szCs w:val="24"/>
        </w:rPr>
        <w:t>Solution: We will use non-disclosure agreement when we deal with clients and other third parties.</w:t>
      </w:r>
    </w:p>
    <w:p w14:paraId="110E3C6A" w14:textId="77777777" w:rsidR="009F20D4" w:rsidRPr="00A64452" w:rsidRDefault="009F20D4" w:rsidP="009F20D4">
      <w:pPr>
        <w:pStyle w:val="ListParagraph"/>
        <w:numPr>
          <w:ilvl w:val="0"/>
          <w:numId w:val="7"/>
        </w:numPr>
        <w:spacing w:after="160" w:line="259" w:lineRule="auto"/>
        <w:rPr>
          <w:sz w:val="24"/>
          <w:szCs w:val="24"/>
        </w:rPr>
      </w:pPr>
      <w:r w:rsidRPr="00A64452">
        <w:rPr>
          <w:sz w:val="24"/>
          <w:szCs w:val="24"/>
        </w:rPr>
        <w:t>Issue: Due to our ignorance and unawareness, some security loopholes may appear when we are developing the application.</w:t>
      </w:r>
    </w:p>
    <w:p w14:paraId="6A306880" w14:textId="5DC50F97" w:rsidR="009F20D4" w:rsidRDefault="009F20D4" w:rsidP="009F20D4">
      <w:pPr>
        <w:pStyle w:val="ListParagraph"/>
        <w:rPr>
          <w:sz w:val="24"/>
          <w:szCs w:val="24"/>
        </w:rPr>
      </w:pPr>
      <w:r w:rsidRPr="00A64452">
        <w:rPr>
          <w:sz w:val="24"/>
          <w:szCs w:val="24"/>
        </w:rPr>
        <w:t>Solution: We will finish some cyber security training and improve our knowledge and skills before we start to develop the application. We will strictly follow the development process and do every test well.</w:t>
      </w:r>
    </w:p>
    <w:p w14:paraId="6BF3F3B0" w14:textId="08D88CFE" w:rsidR="009F20D4" w:rsidRDefault="009F20D4" w:rsidP="009F20D4">
      <w:pPr>
        <w:pStyle w:val="ListParagraph"/>
        <w:rPr>
          <w:sz w:val="24"/>
          <w:szCs w:val="24"/>
        </w:rPr>
      </w:pPr>
    </w:p>
    <w:p w14:paraId="152C1C79" w14:textId="77777777" w:rsidR="009F20D4" w:rsidRPr="00A64452" w:rsidRDefault="009F20D4" w:rsidP="009F20D4">
      <w:pPr>
        <w:pStyle w:val="ListParagraph"/>
        <w:rPr>
          <w:sz w:val="24"/>
          <w:szCs w:val="24"/>
        </w:rPr>
      </w:pPr>
    </w:p>
    <w:p w14:paraId="7FA3F47B" w14:textId="61A45E65" w:rsidR="009F20D4" w:rsidRDefault="009F20D4" w:rsidP="009F20D4">
      <w:pPr>
        <w:rPr>
          <w:rFonts w:cstheme="minorHAnsi"/>
          <w:b/>
          <w:bCs/>
        </w:rPr>
      </w:pPr>
    </w:p>
    <w:p w14:paraId="79C63DA7" w14:textId="45381E43" w:rsidR="009F20D4" w:rsidRDefault="009F20D4" w:rsidP="009F20D4">
      <w:pPr>
        <w:rPr>
          <w:rFonts w:cstheme="minorHAnsi"/>
          <w:b/>
          <w:bCs/>
        </w:rPr>
      </w:pPr>
    </w:p>
    <w:p w14:paraId="14EDCE14" w14:textId="020791A9" w:rsidR="009F20D4" w:rsidRDefault="009F20D4" w:rsidP="009F20D4">
      <w:pPr>
        <w:rPr>
          <w:rFonts w:cstheme="minorHAnsi"/>
          <w:b/>
          <w:bCs/>
        </w:rPr>
      </w:pPr>
    </w:p>
    <w:p w14:paraId="7D409BC7" w14:textId="65192751" w:rsidR="0063046A" w:rsidRDefault="0063046A" w:rsidP="0063046A">
      <w:pPr>
        <w:pStyle w:val="ListParagraph"/>
        <w:widowControl w:val="0"/>
        <w:numPr>
          <w:ilvl w:val="0"/>
          <w:numId w:val="7"/>
        </w:numPr>
        <w:spacing w:after="0" w:line="240" w:lineRule="auto"/>
        <w:jc w:val="both"/>
      </w:pPr>
      <w:r w:rsidRPr="00487104">
        <w:t>If we violate the patents of others or other companies during the development process.</w:t>
      </w:r>
    </w:p>
    <w:p w14:paraId="0402D6E3" w14:textId="174E2DA3" w:rsidR="0063046A" w:rsidRDefault="0063046A" w:rsidP="0063046A">
      <w:pPr>
        <w:ind w:left="360"/>
      </w:pPr>
      <w:r w:rsidRPr="005832E0">
        <w:rPr>
          <w:rFonts w:hint="eastAsia"/>
          <w:b/>
        </w:rPr>
        <w:t>Solution</w:t>
      </w:r>
      <w:r>
        <w:rPr>
          <w:b/>
        </w:rPr>
        <w:t>s</w:t>
      </w:r>
      <w:r w:rsidRPr="005832E0">
        <w:rPr>
          <w:rFonts w:hint="eastAsia"/>
          <w:b/>
        </w:rPr>
        <w:t>:</w:t>
      </w:r>
      <w:r>
        <w:rPr>
          <w:rFonts w:hint="eastAsia"/>
        </w:rPr>
        <w:t xml:space="preserve"> </w:t>
      </w:r>
      <w:r>
        <w:t xml:space="preserve">a. </w:t>
      </w:r>
      <w:r w:rsidRPr="0000009C">
        <w:t>Actively contact the copyright owner to obtain the license</w:t>
      </w:r>
      <w:r>
        <w:t>.</w:t>
      </w:r>
      <w:r>
        <w:rPr>
          <w:rFonts w:hint="eastAsia"/>
        </w:rPr>
        <w:t xml:space="preserve"> </w:t>
      </w:r>
      <w:r>
        <w:t>b</w:t>
      </w:r>
      <w:r>
        <w:t xml:space="preserve">. </w:t>
      </w:r>
      <w:r w:rsidRPr="00171EE1">
        <w:t>Change</w:t>
      </w:r>
      <w:r w:rsidRPr="00044040">
        <w:t xml:space="preserve"> </w:t>
      </w:r>
      <w:r w:rsidRPr="00171EE1">
        <w:t>the part of infringement</w:t>
      </w:r>
      <w:r>
        <w:t>.</w:t>
      </w:r>
    </w:p>
    <w:p w14:paraId="7BFA7C75" w14:textId="104C663E" w:rsidR="0063046A" w:rsidRDefault="0063046A" w:rsidP="0063046A">
      <w:pPr>
        <w:pStyle w:val="ListParagraph"/>
        <w:widowControl w:val="0"/>
        <w:numPr>
          <w:ilvl w:val="0"/>
          <w:numId w:val="7"/>
        </w:numPr>
        <w:spacing w:after="0" w:line="240" w:lineRule="auto"/>
        <w:jc w:val="both"/>
      </w:pPr>
      <w:r w:rsidRPr="009D1B7C">
        <w:t xml:space="preserve">The </w:t>
      </w:r>
      <w:r>
        <w:t>client</w:t>
      </w:r>
      <w:r w:rsidRPr="009D1B7C">
        <w:t xml:space="preserve"> is dissatisfied with the part that is already done and asks for changes.</w:t>
      </w:r>
    </w:p>
    <w:p w14:paraId="444B10A9" w14:textId="2D399305" w:rsidR="0063046A" w:rsidRDefault="0063046A" w:rsidP="0063046A">
      <w:pPr>
        <w:ind w:firstLine="360"/>
      </w:pPr>
      <w:r>
        <w:rPr>
          <w:rFonts w:hint="eastAsia"/>
          <w:b/>
        </w:rPr>
        <w:t>Solution</w:t>
      </w:r>
      <w:r w:rsidRPr="00EC109E">
        <w:rPr>
          <w:rFonts w:hint="eastAsia"/>
          <w:b/>
        </w:rPr>
        <w:t>:</w:t>
      </w:r>
      <w:r>
        <w:t xml:space="preserve"> </w:t>
      </w:r>
      <w:r w:rsidRPr="00CD3AA6">
        <w:t>Make changes to meet user needs and interests</w:t>
      </w:r>
      <w:r>
        <w:t>.</w:t>
      </w:r>
    </w:p>
    <w:p w14:paraId="0ECAF2D2" w14:textId="2130A0E9" w:rsidR="0063046A" w:rsidRDefault="0063046A" w:rsidP="0063046A">
      <w:pPr>
        <w:pStyle w:val="ListParagraph"/>
        <w:widowControl w:val="0"/>
        <w:numPr>
          <w:ilvl w:val="0"/>
          <w:numId w:val="7"/>
        </w:numPr>
        <w:spacing w:after="0" w:line="240" w:lineRule="auto"/>
        <w:contextualSpacing w:val="0"/>
        <w:jc w:val="both"/>
      </w:pPr>
      <w:bookmarkStart w:id="0" w:name="_GoBack"/>
      <w:bookmarkEnd w:id="0"/>
      <w:r w:rsidRPr="00722776">
        <w:t>How to protect user privacy</w:t>
      </w:r>
      <w:r>
        <w:t>?</w:t>
      </w:r>
    </w:p>
    <w:p w14:paraId="1AD22A73" w14:textId="77777777" w:rsidR="0063046A" w:rsidRPr="000427CF" w:rsidRDefault="0063046A" w:rsidP="0063046A">
      <w:pPr>
        <w:pStyle w:val="ListParagraph"/>
        <w:ind w:left="360"/>
      </w:pPr>
      <w:r w:rsidRPr="000427CF">
        <w:rPr>
          <w:b/>
        </w:rPr>
        <w:t xml:space="preserve">Solution: </w:t>
      </w:r>
    </w:p>
    <w:p w14:paraId="0BB32E2F" w14:textId="77777777" w:rsidR="0063046A" w:rsidRDefault="0063046A" w:rsidP="0063046A">
      <w:pPr>
        <w:ind w:left="360" w:firstLine="60"/>
      </w:pPr>
      <w:r w:rsidRPr="000427CF">
        <w:t>Professionals are responsible for maintaining the privacy and integrity of personal data. This includes taking precautions to ensure the accuracy of the data and preventing unauthorized access or accidental disclosure to inappropriate individuals. In addition, procedures must be established to allow individuals to view their records and correct inaccuracies.</w:t>
      </w:r>
    </w:p>
    <w:p w14:paraId="49D80173" w14:textId="7EBC76CF" w:rsidR="009F20D4" w:rsidRDefault="009F20D4">
      <w:pPr>
        <w:rPr>
          <w:rFonts w:cstheme="minorHAnsi"/>
        </w:rPr>
      </w:pPr>
    </w:p>
    <w:p w14:paraId="7BFF9C94" w14:textId="77777777" w:rsidR="0063046A" w:rsidRDefault="0063046A" w:rsidP="0063046A">
      <w:pPr>
        <w:pStyle w:val="Heading2"/>
        <w:spacing w:before="0" w:beforeAutospacing="0"/>
        <w:rPr>
          <w:b w:val="0"/>
          <w:bCs w:val="0"/>
          <w:color w:val="000000"/>
        </w:rPr>
      </w:pPr>
      <w:r>
        <w:rPr>
          <w:b w:val="0"/>
          <w:bCs w:val="0"/>
          <w:color w:val="000000"/>
        </w:rPr>
        <w:t>References</w:t>
      </w:r>
    </w:p>
    <w:p w14:paraId="1826CFB5" w14:textId="77777777" w:rsidR="0063046A" w:rsidRPr="0063046A" w:rsidRDefault="0063046A" w:rsidP="0063046A">
      <w:pPr>
        <w:pStyle w:val="NormalWeb"/>
        <w:spacing w:before="0" w:beforeAutospacing="0" w:after="180" w:afterAutospacing="0"/>
        <w:ind w:left="450" w:hanging="450"/>
        <w:rPr>
          <w:color w:val="000000"/>
          <w:sz w:val="22"/>
          <w:szCs w:val="22"/>
        </w:rPr>
      </w:pPr>
      <w:r w:rsidRPr="0063046A">
        <w:rPr>
          <w:color w:val="000000"/>
          <w:sz w:val="22"/>
          <w:szCs w:val="22"/>
        </w:rPr>
        <w:t>Acs.org.au. (2018). </w:t>
      </w:r>
      <w:r w:rsidRPr="0063046A">
        <w:rPr>
          <w:i/>
          <w:iCs/>
          <w:color w:val="000000"/>
          <w:sz w:val="22"/>
          <w:szCs w:val="22"/>
        </w:rPr>
        <w:t xml:space="preserve">Cite a Website - Cite This </w:t>
      </w:r>
      <w:proofErr w:type="gramStart"/>
      <w:r w:rsidRPr="0063046A">
        <w:rPr>
          <w:i/>
          <w:iCs/>
          <w:color w:val="000000"/>
          <w:sz w:val="22"/>
          <w:szCs w:val="22"/>
        </w:rPr>
        <w:t>For</w:t>
      </w:r>
      <w:proofErr w:type="gramEnd"/>
      <w:r w:rsidRPr="0063046A">
        <w:rPr>
          <w:i/>
          <w:iCs/>
          <w:color w:val="000000"/>
          <w:sz w:val="22"/>
          <w:szCs w:val="22"/>
        </w:rPr>
        <w:t xml:space="preserve"> Me</w:t>
      </w:r>
      <w:r w:rsidRPr="0063046A">
        <w:rPr>
          <w:color w:val="000000"/>
          <w:sz w:val="22"/>
          <w:szCs w:val="22"/>
        </w:rPr>
        <w:t>. [online] Available at: https://www.acs.org.au/content/dam/acs/acs-documents/Code-of-Ethics.pdf [Accessed 10 Mar. 2018].</w:t>
      </w:r>
    </w:p>
    <w:p w14:paraId="23FB02A3" w14:textId="77777777" w:rsidR="0063046A" w:rsidRPr="0063046A" w:rsidRDefault="0063046A" w:rsidP="0063046A">
      <w:pPr>
        <w:pStyle w:val="NormalWeb"/>
        <w:spacing w:before="0" w:beforeAutospacing="0" w:after="180" w:afterAutospacing="0"/>
        <w:ind w:left="450" w:hanging="450"/>
        <w:rPr>
          <w:color w:val="000000"/>
          <w:sz w:val="22"/>
          <w:szCs w:val="22"/>
        </w:rPr>
      </w:pPr>
      <w:r w:rsidRPr="0063046A">
        <w:rPr>
          <w:color w:val="000000"/>
          <w:sz w:val="22"/>
          <w:szCs w:val="22"/>
        </w:rPr>
        <w:t>Ieee.org. (2018). </w:t>
      </w:r>
      <w:r w:rsidRPr="0063046A">
        <w:rPr>
          <w:i/>
          <w:iCs/>
          <w:color w:val="000000"/>
          <w:sz w:val="22"/>
          <w:szCs w:val="22"/>
        </w:rPr>
        <w:t xml:space="preserve">IEEE </w:t>
      </w:r>
      <w:proofErr w:type="spellStart"/>
      <w:r w:rsidRPr="0063046A">
        <w:rPr>
          <w:i/>
          <w:iCs/>
          <w:color w:val="000000"/>
          <w:sz w:val="22"/>
          <w:szCs w:val="22"/>
        </w:rPr>
        <w:t>IEEE</w:t>
      </w:r>
      <w:proofErr w:type="spellEnd"/>
      <w:r w:rsidRPr="0063046A">
        <w:rPr>
          <w:i/>
          <w:iCs/>
          <w:color w:val="000000"/>
          <w:sz w:val="22"/>
          <w:szCs w:val="22"/>
        </w:rPr>
        <w:t xml:space="preserve"> Code of Ethics</w:t>
      </w:r>
      <w:r w:rsidRPr="0063046A">
        <w:rPr>
          <w:color w:val="000000"/>
          <w:sz w:val="22"/>
          <w:szCs w:val="22"/>
        </w:rPr>
        <w:t>. [online] Available at: https://www.ieee.org/about/corporate/governance/p7-8.html [Accessed 12 Mar. 2018].</w:t>
      </w:r>
    </w:p>
    <w:p w14:paraId="225833C9" w14:textId="77777777" w:rsidR="009F20D4" w:rsidRPr="00387C82" w:rsidRDefault="009F20D4">
      <w:pPr>
        <w:rPr>
          <w:rFonts w:cstheme="minorHAnsi"/>
        </w:rPr>
      </w:pPr>
    </w:p>
    <w:sectPr w:rsidR="009F20D4" w:rsidRPr="00387C82" w:rsidSect="0068141F">
      <w:headerReference w:type="default" r:id="rId7"/>
      <w:pgSz w:w="12240" w:h="15840"/>
      <w:pgMar w:top="1680" w:right="1829" w:bottom="304" w:left="177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6316E" w14:textId="77777777" w:rsidR="00DD1C30" w:rsidRDefault="00DD1C30" w:rsidP="004028CC">
      <w:pPr>
        <w:spacing w:after="0" w:line="240" w:lineRule="auto"/>
      </w:pPr>
      <w:r>
        <w:separator/>
      </w:r>
    </w:p>
  </w:endnote>
  <w:endnote w:type="continuationSeparator" w:id="0">
    <w:p w14:paraId="63DE468B" w14:textId="77777777" w:rsidR="00DD1C30" w:rsidRDefault="00DD1C30" w:rsidP="00402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rmata-Ligh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A6F87" w14:textId="77777777" w:rsidR="00DD1C30" w:rsidRDefault="00DD1C30" w:rsidP="004028CC">
      <w:pPr>
        <w:spacing w:after="0" w:line="240" w:lineRule="auto"/>
      </w:pPr>
      <w:r>
        <w:separator/>
      </w:r>
    </w:p>
  </w:footnote>
  <w:footnote w:type="continuationSeparator" w:id="0">
    <w:p w14:paraId="4DCB58D9" w14:textId="77777777" w:rsidR="00DD1C30" w:rsidRDefault="00DD1C30" w:rsidP="00402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8FAA4" w14:textId="53D7A391" w:rsidR="00BE3252" w:rsidRDefault="00BE3252">
    <w:pPr>
      <w:pStyle w:val="Header"/>
    </w:pPr>
    <w:r w:rsidRPr="00BE3252">
      <w:t>PRT 451 – XEON – Current Group leader – Joel Benesha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90FE2"/>
    <w:multiLevelType w:val="hybridMultilevel"/>
    <w:tmpl w:val="151877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1E466D"/>
    <w:multiLevelType w:val="hybridMultilevel"/>
    <w:tmpl w:val="FDC2B5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1471B4"/>
    <w:multiLevelType w:val="hybridMultilevel"/>
    <w:tmpl w:val="D6B452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6A7581"/>
    <w:multiLevelType w:val="hybridMultilevel"/>
    <w:tmpl w:val="7AF44ACE"/>
    <w:lvl w:ilvl="0" w:tplc="867CB27A">
      <w:start w:val="1"/>
      <w:numFmt w:val="lowerLetter"/>
      <w:lvlText w:val="%1)"/>
      <w:lvlJc w:val="left"/>
      <w:pPr>
        <w:ind w:left="780" w:hanging="4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DA6AC1"/>
    <w:multiLevelType w:val="hybridMultilevel"/>
    <w:tmpl w:val="0B843170"/>
    <w:lvl w:ilvl="0" w:tplc="F0908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9656AC"/>
    <w:multiLevelType w:val="hybridMultilevel"/>
    <w:tmpl w:val="64B6F3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4946F2B"/>
    <w:multiLevelType w:val="hybridMultilevel"/>
    <w:tmpl w:val="0786E5FC"/>
    <w:lvl w:ilvl="0" w:tplc="9FDA184A">
      <w:start w:val="1"/>
      <w:numFmt w:val="bullet"/>
      <w:lvlText w:val=""/>
      <w:lvlJc w:val="left"/>
      <w:pPr>
        <w:tabs>
          <w:tab w:val="num" w:pos="720"/>
        </w:tabs>
        <w:ind w:left="720" w:hanging="360"/>
      </w:pPr>
      <w:rPr>
        <w:rFonts w:ascii="Wingdings" w:hAnsi="Wingdings" w:hint="default"/>
      </w:rPr>
    </w:lvl>
    <w:lvl w:ilvl="1" w:tplc="2B18B318" w:tentative="1">
      <w:start w:val="1"/>
      <w:numFmt w:val="bullet"/>
      <w:lvlText w:val=""/>
      <w:lvlJc w:val="left"/>
      <w:pPr>
        <w:tabs>
          <w:tab w:val="num" w:pos="1440"/>
        </w:tabs>
        <w:ind w:left="1440" w:hanging="360"/>
      </w:pPr>
      <w:rPr>
        <w:rFonts w:ascii="Wingdings" w:hAnsi="Wingdings" w:hint="default"/>
      </w:rPr>
    </w:lvl>
    <w:lvl w:ilvl="2" w:tplc="3794996A" w:tentative="1">
      <w:start w:val="1"/>
      <w:numFmt w:val="bullet"/>
      <w:lvlText w:val=""/>
      <w:lvlJc w:val="left"/>
      <w:pPr>
        <w:tabs>
          <w:tab w:val="num" w:pos="2160"/>
        </w:tabs>
        <w:ind w:left="2160" w:hanging="360"/>
      </w:pPr>
      <w:rPr>
        <w:rFonts w:ascii="Wingdings" w:hAnsi="Wingdings" w:hint="default"/>
      </w:rPr>
    </w:lvl>
    <w:lvl w:ilvl="3" w:tplc="10AE2E6E" w:tentative="1">
      <w:start w:val="1"/>
      <w:numFmt w:val="bullet"/>
      <w:lvlText w:val=""/>
      <w:lvlJc w:val="left"/>
      <w:pPr>
        <w:tabs>
          <w:tab w:val="num" w:pos="2880"/>
        </w:tabs>
        <w:ind w:left="2880" w:hanging="360"/>
      </w:pPr>
      <w:rPr>
        <w:rFonts w:ascii="Wingdings" w:hAnsi="Wingdings" w:hint="default"/>
      </w:rPr>
    </w:lvl>
    <w:lvl w:ilvl="4" w:tplc="AE58E25E" w:tentative="1">
      <w:start w:val="1"/>
      <w:numFmt w:val="bullet"/>
      <w:lvlText w:val=""/>
      <w:lvlJc w:val="left"/>
      <w:pPr>
        <w:tabs>
          <w:tab w:val="num" w:pos="3600"/>
        </w:tabs>
        <w:ind w:left="3600" w:hanging="360"/>
      </w:pPr>
      <w:rPr>
        <w:rFonts w:ascii="Wingdings" w:hAnsi="Wingdings" w:hint="default"/>
      </w:rPr>
    </w:lvl>
    <w:lvl w:ilvl="5" w:tplc="F45C360E" w:tentative="1">
      <w:start w:val="1"/>
      <w:numFmt w:val="bullet"/>
      <w:lvlText w:val=""/>
      <w:lvlJc w:val="left"/>
      <w:pPr>
        <w:tabs>
          <w:tab w:val="num" w:pos="4320"/>
        </w:tabs>
        <w:ind w:left="4320" w:hanging="360"/>
      </w:pPr>
      <w:rPr>
        <w:rFonts w:ascii="Wingdings" w:hAnsi="Wingdings" w:hint="default"/>
      </w:rPr>
    </w:lvl>
    <w:lvl w:ilvl="6" w:tplc="409AADFC" w:tentative="1">
      <w:start w:val="1"/>
      <w:numFmt w:val="bullet"/>
      <w:lvlText w:val=""/>
      <w:lvlJc w:val="left"/>
      <w:pPr>
        <w:tabs>
          <w:tab w:val="num" w:pos="5040"/>
        </w:tabs>
        <w:ind w:left="5040" w:hanging="360"/>
      </w:pPr>
      <w:rPr>
        <w:rFonts w:ascii="Wingdings" w:hAnsi="Wingdings" w:hint="default"/>
      </w:rPr>
    </w:lvl>
    <w:lvl w:ilvl="7" w:tplc="3A66AA1E" w:tentative="1">
      <w:start w:val="1"/>
      <w:numFmt w:val="bullet"/>
      <w:lvlText w:val=""/>
      <w:lvlJc w:val="left"/>
      <w:pPr>
        <w:tabs>
          <w:tab w:val="num" w:pos="5760"/>
        </w:tabs>
        <w:ind w:left="5760" w:hanging="360"/>
      </w:pPr>
      <w:rPr>
        <w:rFonts w:ascii="Wingdings" w:hAnsi="Wingdings" w:hint="default"/>
      </w:rPr>
    </w:lvl>
    <w:lvl w:ilvl="8" w:tplc="F078E42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B7B70A9"/>
    <w:multiLevelType w:val="hybridMultilevel"/>
    <w:tmpl w:val="25DEF8EA"/>
    <w:lvl w:ilvl="0" w:tplc="DF66DC4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16"/>
    <w:rsid w:val="00134EBB"/>
    <w:rsid w:val="001559DE"/>
    <w:rsid w:val="001A6C16"/>
    <w:rsid w:val="001E6756"/>
    <w:rsid w:val="001E7E38"/>
    <w:rsid w:val="00286B38"/>
    <w:rsid w:val="003003FD"/>
    <w:rsid w:val="003467E6"/>
    <w:rsid w:val="00351B0C"/>
    <w:rsid w:val="00376981"/>
    <w:rsid w:val="00387C82"/>
    <w:rsid w:val="004028CC"/>
    <w:rsid w:val="0044727A"/>
    <w:rsid w:val="00456901"/>
    <w:rsid w:val="004A04CD"/>
    <w:rsid w:val="004B3D87"/>
    <w:rsid w:val="004F3DC1"/>
    <w:rsid w:val="0063046A"/>
    <w:rsid w:val="00673F30"/>
    <w:rsid w:val="0068141F"/>
    <w:rsid w:val="00792ADF"/>
    <w:rsid w:val="00861209"/>
    <w:rsid w:val="0088405E"/>
    <w:rsid w:val="009B1012"/>
    <w:rsid w:val="009F20D4"/>
    <w:rsid w:val="00B86A25"/>
    <w:rsid w:val="00BE3252"/>
    <w:rsid w:val="00DD1C30"/>
    <w:rsid w:val="00F017AA"/>
    <w:rsid w:val="00FD33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40BD"/>
  <w15:chartTrackingRefBased/>
  <w15:docId w15:val="{D4D2F4B1-D635-465D-96EC-65CEC202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87C8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8CC"/>
  </w:style>
  <w:style w:type="paragraph" w:styleId="Footer">
    <w:name w:val="footer"/>
    <w:basedOn w:val="Normal"/>
    <w:link w:val="FooterChar"/>
    <w:uiPriority w:val="99"/>
    <w:unhideWhenUsed/>
    <w:rsid w:val="00402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8CC"/>
  </w:style>
  <w:style w:type="character" w:styleId="Hyperlink">
    <w:name w:val="Hyperlink"/>
    <w:basedOn w:val="DefaultParagraphFont"/>
    <w:uiPriority w:val="99"/>
    <w:unhideWhenUsed/>
    <w:rsid w:val="00387C82"/>
    <w:rPr>
      <w:color w:val="0000FF" w:themeColor="hyperlink"/>
      <w:u w:val="single"/>
    </w:rPr>
  </w:style>
  <w:style w:type="character" w:styleId="UnresolvedMention">
    <w:name w:val="Unresolved Mention"/>
    <w:basedOn w:val="DefaultParagraphFont"/>
    <w:uiPriority w:val="99"/>
    <w:semiHidden/>
    <w:unhideWhenUsed/>
    <w:rsid w:val="00387C82"/>
    <w:rPr>
      <w:color w:val="808080"/>
      <w:shd w:val="clear" w:color="auto" w:fill="E6E6E6"/>
    </w:rPr>
  </w:style>
  <w:style w:type="character" w:customStyle="1" w:styleId="Heading2Char">
    <w:name w:val="Heading 2 Char"/>
    <w:basedOn w:val="DefaultParagraphFont"/>
    <w:link w:val="Heading2"/>
    <w:uiPriority w:val="9"/>
    <w:rsid w:val="00387C82"/>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387C8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87C82"/>
    <w:pPr>
      <w:ind w:left="720"/>
      <w:contextualSpacing/>
    </w:pPr>
  </w:style>
  <w:style w:type="paragraph" w:styleId="BalloonText">
    <w:name w:val="Balloon Text"/>
    <w:basedOn w:val="Normal"/>
    <w:link w:val="BalloonTextChar"/>
    <w:uiPriority w:val="99"/>
    <w:semiHidden/>
    <w:unhideWhenUsed/>
    <w:rsid w:val="00387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C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65220">
      <w:bodyDiv w:val="1"/>
      <w:marLeft w:val="0"/>
      <w:marRight w:val="0"/>
      <w:marTop w:val="0"/>
      <w:marBottom w:val="0"/>
      <w:divBdr>
        <w:top w:val="none" w:sz="0" w:space="0" w:color="auto"/>
        <w:left w:val="none" w:sz="0" w:space="0" w:color="auto"/>
        <w:bottom w:val="none" w:sz="0" w:space="0" w:color="auto"/>
        <w:right w:val="none" w:sz="0" w:space="0" w:color="auto"/>
      </w:divBdr>
    </w:div>
    <w:div w:id="592514305">
      <w:bodyDiv w:val="1"/>
      <w:marLeft w:val="0"/>
      <w:marRight w:val="0"/>
      <w:marTop w:val="0"/>
      <w:marBottom w:val="0"/>
      <w:divBdr>
        <w:top w:val="none" w:sz="0" w:space="0" w:color="auto"/>
        <w:left w:val="none" w:sz="0" w:space="0" w:color="auto"/>
        <w:bottom w:val="none" w:sz="0" w:space="0" w:color="auto"/>
        <w:right w:val="none" w:sz="0" w:space="0" w:color="auto"/>
      </w:divBdr>
    </w:div>
    <w:div w:id="1175266303">
      <w:bodyDiv w:val="1"/>
      <w:marLeft w:val="0"/>
      <w:marRight w:val="0"/>
      <w:marTop w:val="0"/>
      <w:marBottom w:val="0"/>
      <w:divBdr>
        <w:top w:val="none" w:sz="0" w:space="0" w:color="auto"/>
        <w:left w:val="none" w:sz="0" w:space="0" w:color="auto"/>
        <w:bottom w:val="none" w:sz="0" w:space="0" w:color="auto"/>
        <w:right w:val="none" w:sz="0" w:space="0" w:color="auto"/>
      </w:divBdr>
    </w:div>
    <w:div w:id="1654092886">
      <w:bodyDiv w:val="1"/>
      <w:marLeft w:val="0"/>
      <w:marRight w:val="0"/>
      <w:marTop w:val="0"/>
      <w:marBottom w:val="0"/>
      <w:divBdr>
        <w:top w:val="none" w:sz="0" w:space="0" w:color="auto"/>
        <w:left w:val="none" w:sz="0" w:space="0" w:color="auto"/>
        <w:bottom w:val="none" w:sz="0" w:space="0" w:color="auto"/>
        <w:right w:val="none" w:sz="0" w:space="0" w:color="auto"/>
      </w:divBdr>
    </w:div>
    <w:div w:id="214122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benesha</dc:creator>
  <cp:keywords/>
  <dc:description/>
  <cp:lastModifiedBy>joel benesha</cp:lastModifiedBy>
  <cp:revision>2</cp:revision>
  <dcterms:created xsi:type="dcterms:W3CDTF">2018-03-12T05:34:00Z</dcterms:created>
  <dcterms:modified xsi:type="dcterms:W3CDTF">2018-03-12T05:34:00Z</dcterms:modified>
</cp:coreProperties>
</file>