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64"/>
        </w:rPr>
        <w:t>RangeSight</w:t>
      </w:r>
    </w:p>
    <w:p>
      <w:pPr>
        <w:jc w:val="center"/>
      </w:pPr>
      <w:r>
        <w:rPr>
          <w:rFonts w:ascii="Aptos Display" w:hAnsi="Aptos Display"/>
          <w:b/>
          <w:sz w:val="40"/>
        </w:rPr>
        <w:t>01 - Product Requirements Document</w:t>
      </w:r>
    </w:p>
    <w:p>
      <w:pPr>
        <w:jc w:val="center"/>
      </w:pPr>
      <w:r>
        <w:rPr>
          <w:i/>
          <w:sz w:val="22"/>
        </w:rPr>
        <w:t>Scope, users, MVP requirements, constraints, and acceptance criteria</w:t>
      </w:r>
    </w:p>
    <w:p>
      <w:pPr>
        <w:jc w:val="center"/>
      </w:pPr>
      <w:r>
        <w:rPr>
          <w:color w:val="595959"/>
        </w:rPr>
        <w:t>See every shot.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Document status: </w:t>
            </w:r>
            <w:r>
              <w:t>Codex build reference. Treat requirements marked MUST as acceptance criteria; SHOULD as preferred behavior; MAY as future-safe extension points.</w:t>
            </w:r>
          </w:p>
        </w:tc>
      </w:tr>
    </w:tbl>
    <w:p/>
    <w:p>
      <w:pPr>
        <w:pStyle w:val="Heading1"/>
      </w:pPr>
      <w:r>
        <w:t>1. Product definition</w:t>
      </w:r>
    </w:p>
    <w:p>
      <w:r>
        <w:t>RangeSight is an iPhone-first indoor shooting-range companion that uses the phone camera and on-device processing to monitor a paper target, detect newly appearing impacts, calculate score and group metrics when target geometry is known, and preserve an electronic range-session history. The MVP is intentionally limited to indoor ranges and a maximum target distance of 25 yards.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</w:rPr>
              <w:t xml:space="preserve">Primary promise: </w:t>
            </w:r>
            <w:r>
              <w:t>Mount the iPhone, aim it at a supported target, start a string, and have new visible impacts automatically marked and summarized without walking downrange between strings.</w:t>
            </w:r>
          </w:p>
        </w:tc>
      </w:tr>
    </w:tbl>
    <w:p/>
    <w:p>
      <w:pPr>
        <w:pStyle w:val="Heading1"/>
      </w:pPr>
      <w:r>
        <w:t>2. MVP user</w:t>
      </w:r>
    </w:p>
    <w:p>
      <w:pPr>
        <w:pStyle w:val="ListBullet"/>
      </w:pPr>
      <w:r>
        <w:t>Primary: handgun shooters practicing at indoor ranges from approximately 5 to 25 yards.</w:t>
      </w:r>
    </w:p>
    <w:p>
      <w:pPr>
        <w:pStyle w:val="ListBullet"/>
      </w:pPr>
      <w:r>
        <w:t>Secondary: short-range rifle or rimfire shooters where the target remains visually resolvable.</w:t>
      </w:r>
    </w:p>
    <w:p>
      <w:pPr>
        <w:pStyle w:val="ListBullet"/>
      </w:pPr>
      <w:r>
        <w:t>Not MVP: long-range precision spotting, outdoor atmospheric compensation, steel-hit classification, defensive tactics coaching, or firearm-control functionality.</w:t>
      </w:r>
    </w:p>
    <w:p>
      <w:pPr>
        <w:pStyle w:val="Heading1"/>
      </w:pPr>
      <w:r>
        <w:t>3. MVP jobs to be done</w:t>
      </w:r>
    </w:p>
    <w:p>
      <w:pPr>
        <w:pStyle w:val="ListBullet"/>
      </w:pPr>
      <w:r>
        <w:t>Know where the most recent shot landed without manually retrieving the target.</w:t>
      </w:r>
    </w:p>
    <w:p>
      <w:pPr>
        <w:pStyle w:val="ListBullet"/>
      </w:pPr>
      <w:r>
        <w:t>Track shot order during a string.</w:t>
      </w:r>
    </w:p>
    <w:p>
      <w:pPr>
        <w:pStyle w:val="ListBullet"/>
      </w:pPr>
      <w:r>
        <w:t>Calculate objective grouping and point-of-impact metrics.</w:t>
      </w:r>
    </w:p>
    <w:p>
      <w:pPr>
        <w:pStyle w:val="ListBullet"/>
      </w:pPr>
      <w:r>
        <w:t>Automatically score supported target types.</w:t>
      </w:r>
    </w:p>
    <w:p>
      <w:pPr>
        <w:pStyle w:val="ListBullet"/>
      </w:pPr>
      <w:r>
        <w:t>Save a session so performance can be compared over time.</w:t>
      </w:r>
    </w:p>
    <w:p>
      <w:pPr>
        <w:pStyle w:val="ListBullet"/>
      </w:pPr>
      <w:r>
        <w:t>Operate with minimal interaction once the string has started.</w:t>
      </w:r>
    </w:p>
    <w:p>
      <w:pPr>
        <w:pStyle w:val="Heading1"/>
      </w:pPr>
      <w:r>
        <w:t>4. Core MVP workflow</w:t>
      </w:r>
    </w:p>
    <w:p>
      <w:pPr>
        <w:pStyle w:val="ListNumber"/>
      </w:pPr>
      <w:r>
        <w:t>Launch RangeSight and choose New Session.</w:t>
      </w:r>
    </w:p>
    <w:p>
      <w:pPr>
        <w:pStyle w:val="ListNumber"/>
      </w:pPr>
      <w:r>
        <w:t>Select firearm profile (optional for first use), target family, and distance.</w:t>
      </w:r>
    </w:p>
    <w:p>
      <w:pPr>
        <w:pStyle w:val="ListNumber"/>
      </w:pPr>
      <w:r>
        <w:t>Mount or stabilize the phone with the rear camera aimed at the target.</w:t>
      </w:r>
    </w:p>
    <w:p>
      <w:pPr>
        <w:pStyle w:val="ListNumber"/>
      </w:pPr>
      <w:r>
        <w:t>App confirms target framing and image quality are sufficient.</w:t>
      </w:r>
    </w:p>
    <w:p>
      <w:pPr>
        <w:pStyle w:val="ListNumber"/>
      </w:pPr>
      <w:r>
        <w:t>User taps Start String. RangeSight stores a baseline target state.</w:t>
      </w:r>
    </w:p>
    <w:p>
      <w:pPr>
        <w:pStyle w:val="ListNumber"/>
      </w:pPr>
      <w:r>
        <w:t>RangeSight watches for persistent localized visual changes; audio impulse detection may be used only as a supporting trigger, never as sole proof of a shot.</w:t>
      </w:r>
    </w:p>
    <w:p>
      <w:pPr>
        <w:pStyle w:val="ListNumber"/>
      </w:pPr>
      <w:r>
        <w:t>A confirmed new impact is numbered and overlaid on the target view.</w:t>
      </w:r>
    </w:p>
    <w:p>
      <w:pPr>
        <w:pStyle w:val="ListNumber"/>
      </w:pPr>
      <w:r>
        <w:t>At End String, app calculates score/group metrics supported by that target definition.</w:t>
      </w:r>
    </w:p>
    <w:p>
      <w:pPr>
        <w:pStyle w:val="ListNumber"/>
      </w:pPr>
      <w:r>
        <w:t>User saves or discards the string/session.</w:t>
      </w:r>
    </w:p>
    <w:p>
      <w:pPr>
        <w:pStyle w:val="Heading1"/>
      </w:pPr>
      <w:r>
        <w:t>5.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36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RS-F01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MUST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Live rear-camera preview with framing guidance.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RS-F02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MUST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Target lock/baseline capture before a string begins.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RS-F03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MUST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Frame registration so small camera/target movement does not create false hits.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RS-F04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MUST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New-impact candidate detection based on persistent localized change.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RS-F05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MUST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Shot numbering in temporal order.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RS-F06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MUST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Manual correct/add/remove impact controls.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RS-F07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MUST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Session save with target image and detected shot coordinates.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RS-F08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MUST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Group-size and center-of-group calculations when scale is known.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RS-F09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SHOULD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Automatic scoring for an initial supported target set.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RS-F10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SHOULD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Audio announcement of confirmed shot result.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RS-F11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SHOULD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Historical trends by firearm, distance, target, and date.</w:t>
            </w:r>
          </w:p>
        </w:tc>
      </w:tr>
      <w:tr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RS-F12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MAY</w:t>
            </w:r>
          </w:p>
        </w:tc>
        <w:tc>
          <w:tcPr>
            <w:tcW w:type="dxa" w:w="33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Apple Watch remote/status interface after iPhone MVP is stable.</w:t>
            </w:r>
          </w:p>
        </w:tc>
      </w:tr>
    </w:tbl>
    <w:p/>
    <w:p>
      <w:pPr>
        <w:pStyle w:val="Heading1"/>
      </w:pPr>
      <w:r>
        <w:t>6. Non-functional requirements</w:t>
      </w:r>
    </w:p>
    <w:p>
      <w:pPr>
        <w:pStyle w:val="ListBullet"/>
      </w:pPr>
      <w:r>
        <w:t>Detection must favor precision over recall: a missed shot is preferable to repeatedly inventing false impacts.</w:t>
      </w:r>
    </w:p>
    <w:p>
      <w:pPr>
        <w:pStyle w:val="ListBullet"/>
      </w:pPr>
      <w:r>
        <w:t>All detection confidence states must be inspectable in debug builds.</w:t>
      </w:r>
    </w:p>
    <w:p>
      <w:pPr>
        <w:pStyle w:val="ListBullet"/>
      </w:pPr>
      <w:r>
        <w:t>Core range functionality should function without a network connection.</w:t>
      </w:r>
    </w:p>
    <w:p>
      <w:pPr>
        <w:pStyle w:val="ListBullet"/>
      </w:pPr>
      <w:r>
        <w:t>Raw camera frames should not leave the device by default.</w:t>
      </w:r>
    </w:p>
    <w:p>
      <w:pPr>
        <w:pStyle w:val="ListBullet"/>
      </w:pPr>
      <w:r>
        <w:t>The application must remain responsive while CV processing occurs; work must not block the UI thread.</w:t>
      </w:r>
    </w:p>
    <w:p>
      <w:pPr>
        <w:pStyle w:val="ListBullet"/>
      </w:pPr>
      <w:r>
        <w:t>When confidence is insufficient, RangeSight must say so rather than fabricate a shot location or score.</w:t>
      </w:r>
    </w:p>
    <w:p>
      <w:pPr>
        <w:pStyle w:val="Heading1"/>
      </w:pPr>
      <w:r>
        <w:t>7. Explicit MVP exclusions</w:t>
      </w:r>
    </w:p>
    <w:p>
      <w:pPr>
        <w:pStyle w:val="ListBullet"/>
      </w:pPr>
      <w:r>
        <w:t>No claims of universal support for every target.</w:t>
      </w:r>
    </w:p>
    <w:p>
      <w:pPr>
        <w:pStyle w:val="ListBullet"/>
      </w:pPr>
      <w:r>
        <w:t>No 50/100+ yard performance promise.</w:t>
      </w:r>
    </w:p>
    <w:p>
      <w:pPr>
        <w:pStyle w:val="ListBullet"/>
      </w:pPr>
      <w:r>
        <w:t>No diagnosis of shooter mechanics from target pattern alone.</w:t>
      </w:r>
    </w:p>
    <w:p>
      <w:pPr>
        <w:pStyle w:val="ListBullet"/>
      </w:pPr>
      <w:r>
        <w:t>No reliance on generative AI to invent unseen target detail.</w:t>
      </w:r>
    </w:p>
    <w:p>
      <w:pPr>
        <w:pStyle w:val="ListBullet"/>
      </w:pPr>
      <w:r>
        <w:t>No background recording outside an active, user-started range session.</w:t>
      </w:r>
    </w:p>
    <w:p>
      <w:pPr>
        <w:pStyle w:val="ListBullet"/>
      </w:pPr>
      <w:r>
        <w:t>No automatic firearm identification.</w:t>
      </w:r>
    </w:p>
    <w:p>
      <w:pPr>
        <w:pStyle w:val="Heading1"/>
      </w:pPr>
      <w:r>
        <w:t>8. Definition of MVP success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5040"/>
            <w:shd w:fill="1F4E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Initial target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Supported environment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Indoor lane, phone stabilized, 5-25 yd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Impact detection precision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&gt;=95% on the validated supported-target test set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Impact detection recall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&gt;=90% on the same set; reported separately by distance/caliber/target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False positives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&lt;1 false impact per 20-shot controlled session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Correction UX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Any impact can be add/move/delete corrected in &lt;=3 taps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Session persistence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No loss of saved session/shot data across normal app restarts</w:t>
            </w:r>
          </w:p>
        </w:tc>
      </w:tr>
      <w:tr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Performance</w:t>
            </w:r>
          </w:p>
        </w:tc>
        <w:tc>
          <w:tcPr>
            <w:tcW w:type="dxa" w:w="50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Preview remains usable while analysis runs on supported devices</w:t>
            </w:r>
          </w:p>
        </w:tc>
      </w:tr>
    </w:tbl>
    <w:p/>
    <w:p>
      <w:pPr>
        <w:pStyle w:val="Heading1"/>
      </w:pPr>
      <w:r>
        <w:t>9. Product principles for Codex</w:t>
      </w:r>
    </w:p>
    <w:p>
      <w:pPr>
        <w:pStyle w:val="ListBullet"/>
      </w:pPr>
      <w:r>
        <w:t>Do not expand scope to solve long-range use cases.</w:t>
      </w:r>
    </w:p>
    <w:p>
      <w:pPr>
        <w:pStyle w:val="ListBullet"/>
      </w:pPr>
      <w:r>
        <w:t>Prefer deterministic geometry and image processing before adding ML complexity.</w:t>
      </w:r>
    </w:p>
    <w:p>
      <w:pPr>
        <w:pStyle w:val="ListBullet"/>
      </w:pPr>
      <w:r>
        <w:t>Every computer-vision feature requires a manual correction path.</w:t>
      </w:r>
    </w:p>
    <w:p>
      <w:pPr>
        <w:pStyle w:val="ListBullet"/>
      </w:pPr>
      <w:r>
        <w:t>Keep target definitions data-driven so new target families can be added without rewriting scoring logic.</w:t>
      </w:r>
    </w:p>
    <w:p>
      <w:pPr>
        <w:pStyle w:val="ListBullet"/>
      </w:pPr>
      <w:r>
        <w:t>Instrument confidence and failure reasons from the beginning.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RangeSight | RS-PRD | Internal build reference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