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F429D" w14:textId="5DA2B5F5" w:rsidR="00E91BDF" w:rsidRDefault="00FA3FF8">
      <w:r>
        <w:tab/>
        <w:t xml:space="preserve">“The Cybersecurity and Infrastructure Security Agency (CISA) is the Nation’s risk advisor, working with partners to defend against today’s threats and collaborating to build more secure and resilient infrastructure for the future.” In Layman’s terms, they’re basically a government funded Malwarebytes. </w:t>
      </w:r>
    </w:p>
    <w:p w14:paraId="462B5331" w14:textId="7F027188" w:rsidR="00FA3FF8" w:rsidRDefault="00FA3FF8">
      <w:r>
        <w:tab/>
        <w:t>You can secure your web browser by doing a variety of relatively small upkeep actions; Updating software, using anti-virus software, try not to use elevated privileges, and lastly, don’t suffer from chronic lack of common sense. While your web browser and computer should hopefully do a few of these things in the background (namely, updating software), you should be anal about ensuring these things are working correctly and efficiently. Lastly, the rule that almost all IT specialists will treat as a holy grail: Don’t use Internet Explorer.</w:t>
      </w:r>
    </w:p>
    <w:sectPr w:rsidR="00FA3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FF8"/>
    <w:rsid w:val="00E91BDF"/>
    <w:rsid w:val="00FA3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93117"/>
  <w15:chartTrackingRefBased/>
  <w15:docId w15:val="{6C2BE908-EEC4-4FE5-83BA-21B705135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Cook</dc:creator>
  <cp:keywords/>
  <dc:description/>
  <cp:lastModifiedBy>Ethan Cook</cp:lastModifiedBy>
  <cp:revision>1</cp:revision>
  <dcterms:created xsi:type="dcterms:W3CDTF">2021-09-22T15:06:00Z</dcterms:created>
  <dcterms:modified xsi:type="dcterms:W3CDTF">2021-09-22T15:14:00Z</dcterms:modified>
</cp:coreProperties>
</file>