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3F9" w:rsidRDefault="001B1950">
      <w:pPr>
        <w:spacing w:after="6" w:line="261" w:lineRule="auto"/>
        <w:ind w:left="2103" w:right="2095"/>
        <w:jc w:val="center"/>
      </w:pPr>
      <w:r>
        <w:rPr>
          <w:sz w:val="34"/>
        </w:rPr>
        <w:t>Data</w:t>
      </w:r>
      <w:bookmarkStart w:id="0" w:name="_GoBack"/>
      <w:bookmarkEnd w:id="0"/>
      <w:r>
        <w:rPr>
          <w:sz w:val="34"/>
        </w:rPr>
        <w:t xml:space="preserve"> Lab: Manipulating Bits</w:t>
      </w:r>
    </w:p>
    <w:p w:rsidR="00F45417" w:rsidRDefault="00F45417">
      <w:pPr>
        <w:spacing w:after="0"/>
        <w:ind w:left="-5" w:right="0"/>
        <w:rPr>
          <w:sz w:val="34"/>
        </w:rPr>
      </w:pPr>
    </w:p>
    <w:p w:rsidR="00BD53F9" w:rsidRDefault="001B1950">
      <w:pPr>
        <w:pStyle w:val="Heading1"/>
        <w:ind w:left="415" w:hanging="430"/>
      </w:pPr>
      <w:r>
        <w:t>Introduction</w:t>
      </w:r>
    </w:p>
    <w:p w:rsidR="00BD53F9" w:rsidRDefault="001B1950">
      <w:pPr>
        <w:spacing w:after="530"/>
        <w:ind w:left="-5" w:right="0"/>
      </w:pPr>
      <w:r>
        <w:t>The purpos</w:t>
      </w:r>
      <w:r>
        <w:t>e of this assignment is for you to become more familiar with bit-level representations of integers and floating point numbers. You’ll do this by solving a series of programming “puzzles.” Many of these puzzles are quite artificial, but you’ll find yourself</w:t>
      </w:r>
      <w:r>
        <w:t xml:space="preserve"> thinking much more about bits in working your way through them.</w:t>
      </w:r>
    </w:p>
    <w:p w:rsidR="00BD53F9" w:rsidRDefault="001B1950">
      <w:pPr>
        <w:pStyle w:val="Heading1"/>
        <w:ind w:left="415" w:hanging="430"/>
      </w:pPr>
      <w:r>
        <w:t>Handout Instructions</w:t>
      </w:r>
    </w:p>
    <w:p w:rsidR="00BD53F9" w:rsidRDefault="001B1950">
      <w:pPr>
        <w:spacing w:after="344"/>
        <w:ind w:left="-5" w:right="0"/>
      </w:pPr>
      <w:r>
        <w:t xml:space="preserve">The </w:t>
      </w:r>
      <w:r>
        <w:rPr>
          <w:rFonts w:ascii="Courier New" w:eastAsia="Courier New" w:hAnsi="Courier New" w:cs="Courier New"/>
        </w:rPr>
        <w:t xml:space="preserve">bits.c </w:t>
      </w:r>
      <w:r>
        <w:t>file contains a ske</w:t>
      </w:r>
      <w:r>
        <w:t xml:space="preserve">leton for each of the programming puzzles you will be solving. Your assignment is to complete each function skeleton using only </w:t>
      </w:r>
      <w:r>
        <w:rPr>
          <w:rFonts w:ascii="Calibri" w:eastAsia="Calibri" w:hAnsi="Calibri" w:cs="Calibri"/>
          <w:i/>
        </w:rPr>
        <w:t xml:space="preserve">straightline </w:t>
      </w:r>
      <w:r>
        <w:t>code for the integer puzzles (i.e., no loops or conditionals) and a limited number of C arithmetic and logical oper</w:t>
      </w:r>
      <w:r>
        <w:t xml:space="preserve">ators. Specifically, you are </w:t>
      </w:r>
      <w:r>
        <w:rPr>
          <w:rFonts w:ascii="Calibri" w:eastAsia="Calibri" w:hAnsi="Calibri" w:cs="Calibri"/>
          <w:i/>
        </w:rPr>
        <w:t xml:space="preserve">only </w:t>
      </w:r>
      <w:r>
        <w:t>allowed to use the following eight operators:</w:t>
      </w:r>
    </w:p>
    <w:p w:rsidR="00BD53F9" w:rsidRDefault="001B1950">
      <w:pPr>
        <w:spacing w:after="373" w:line="265" w:lineRule="auto"/>
        <w:ind w:left="142" w:right="947"/>
        <w:jc w:val="left"/>
      </w:pPr>
      <w:r>
        <w:rPr>
          <w:rFonts w:ascii="Courier New" w:eastAsia="Courier New" w:hAnsi="Courier New" w:cs="Courier New"/>
        </w:rPr>
        <w:t>! ˜ &amp; ˆ | + &lt;&lt; &gt;&gt;</w:t>
      </w:r>
    </w:p>
    <w:p w:rsidR="00BD53F9" w:rsidRDefault="001B1950">
      <w:pPr>
        <w:spacing w:after="550"/>
        <w:ind w:left="-5" w:right="0"/>
      </w:pPr>
      <w:r>
        <w:t xml:space="preserve">A few of the functions in </w:t>
      </w:r>
      <w:r>
        <w:rPr>
          <w:rFonts w:ascii="Courier New" w:eastAsia="Courier New" w:hAnsi="Courier New" w:cs="Courier New"/>
        </w:rPr>
        <w:t xml:space="preserve">bits.c </w:t>
      </w:r>
      <w:r>
        <w:t xml:space="preserve">may further restrict this list. Also, you are not allowed to use any constants longer than 8 bits. See the comments in </w:t>
      </w:r>
      <w:r>
        <w:rPr>
          <w:rFonts w:ascii="Courier New" w:eastAsia="Courier New" w:hAnsi="Courier New" w:cs="Courier New"/>
        </w:rPr>
        <w:t>bits.c</w:t>
      </w:r>
      <w:r>
        <w:rPr>
          <w:rFonts w:ascii="Courier New" w:eastAsia="Courier New" w:hAnsi="Courier New" w:cs="Courier New"/>
        </w:rPr>
        <w:t xml:space="preserve"> </w:t>
      </w:r>
      <w:r>
        <w:t>for detailed rules and a discussion of the desired coding style.</w:t>
      </w:r>
    </w:p>
    <w:p w:rsidR="00BD53F9" w:rsidRDefault="001B1950">
      <w:pPr>
        <w:pStyle w:val="Heading1"/>
        <w:spacing w:after="270"/>
        <w:ind w:left="415" w:hanging="430"/>
      </w:pPr>
      <w:r>
        <w:t>The Puzzles</w:t>
      </w:r>
    </w:p>
    <w:p w:rsidR="00BD53F9" w:rsidRDefault="001B1950">
      <w:pPr>
        <w:spacing w:after="447"/>
        <w:ind w:left="-5" w:right="0"/>
      </w:pPr>
      <w:r>
        <w:t xml:space="preserve">This section describes the puzzles that you will be solving in </w:t>
      </w:r>
      <w:r>
        <w:rPr>
          <w:rFonts w:ascii="Courier New" w:eastAsia="Courier New" w:hAnsi="Courier New" w:cs="Courier New"/>
        </w:rPr>
        <w:t>bits.c</w:t>
      </w:r>
      <w:r>
        <w:t>.</w:t>
      </w:r>
    </w:p>
    <w:p w:rsidR="00BD53F9" w:rsidRDefault="001B1950">
      <w:pPr>
        <w:tabs>
          <w:tab w:val="center" w:pos="1464"/>
        </w:tabs>
        <w:spacing w:after="223" w:line="259" w:lineRule="auto"/>
        <w:ind w:left="0" w:right="0" w:firstLine="0"/>
        <w:jc w:val="left"/>
      </w:pPr>
      <w:r>
        <w:rPr>
          <w:sz w:val="24"/>
        </w:rPr>
        <w:t>4.1</w:t>
      </w:r>
      <w:r>
        <w:rPr>
          <w:sz w:val="24"/>
        </w:rPr>
        <w:tab/>
        <w:t>Bit Manipulations</w:t>
      </w:r>
    </w:p>
    <w:p w:rsidR="00BD53F9" w:rsidRDefault="001B1950">
      <w:pPr>
        <w:spacing w:after="84"/>
        <w:ind w:left="-5" w:right="0"/>
      </w:pPr>
      <w:r>
        <w:t>The following table describes the functions that you are to implement. The “Rating” f</w:t>
      </w:r>
      <w:r>
        <w:t xml:space="preserve">ield gives the difficulty rating (the number of points) for the puzzle, and the “Max ops” field gives the maximum number of operators you are allowed to use to implement each function. See the comments in </w:t>
      </w:r>
      <w:r>
        <w:rPr>
          <w:rFonts w:ascii="Courier New" w:eastAsia="Courier New" w:hAnsi="Courier New" w:cs="Courier New"/>
        </w:rPr>
        <w:t xml:space="preserve">bits.c </w:t>
      </w:r>
      <w:r>
        <w:t>for more details on the desired behaviour of</w:t>
      </w:r>
      <w:r>
        <w:t xml:space="preserve"> the functions. The comments show a C function that you are trying to mimic the behaviour of. These functions don’t satisfy the coding rules for your functions. You are trying to come up with a function that produces the exact same output while only using </w:t>
      </w:r>
      <w:r>
        <w:t>the allowed operations.</w:t>
      </w:r>
    </w:p>
    <w:p w:rsidR="00BD53F9" w:rsidRDefault="001B1950">
      <w:pPr>
        <w:spacing w:after="118"/>
        <w:ind w:left="-5" w:right="0"/>
      </w:pPr>
      <w:r>
        <w:t xml:space="preserve">The IEEE standard does not specify precisely how to handle NaN’s, and the IA32 behaviour is a bit obscure. We will follow a convention that for any function returning a NaN value, it will return the one with bit representation </w:t>
      </w:r>
      <w:r>
        <w:rPr>
          <w:rFonts w:ascii="Courier New" w:eastAsia="Courier New" w:hAnsi="Courier New" w:cs="Courier New"/>
        </w:rPr>
        <w:t>0x7FC</w:t>
      </w:r>
      <w:r>
        <w:rPr>
          <w:rFonts w:ascii="Courier New" w:eastAsia="Courier New" w:hAnsi="Courier New" w:cs="Courier New"/>
        </w:rPr>
        <w:t>00000</w:t>
      </w:r>
      <w:r>
        <w:t>.</w:t>
      </w:r>
    </w:p>
    <w:p w:rsidR="00BD53F9" w:rsidRDefault="001B1950">
      <w:pPr>
        <w:ind w:left="-5" w:right="0"/>
      </w:pPr>
      <w:r>
        <w:lastRenderedPageBreak/>
        <w:t xml:space="preserve">The included program </w:t>
      </w:r>
      <w:r>
        <w:rPr>
          <w:rFonts w:ascii="Courier New" w:eastAsia="Courier New" w:hAnsi="Courier New" w:cs="Courier New"/>
        </w:rPr>
        <w:t xml:space="preserve">fshow </w:t>
      </w:r>
      <w:r>
        <w:t xml:space="preserve">helps you understand the structure of floating point numbers. To compile </w:t>
      </w:r>
      <w:r>
        <w:rPr>
          <w:rFonts w:ascii="Courier New" w:eastAsia="Courier New" w:hAnsi="Courier New" w:cs="Courier New"/>
        </w:rPr>
        <w:t>fshow</w:t>
      </w:r>
      <w:r>
        <w:t>, switch to the handout directory and type:</w:t>
      </w:r>
    </w:p>
    <w:p w:rsidR="00BD53F9" w:rsidRDefault="001B1950">
      <w:pPr>
        <w:spacing w:after="219" w:line="265" w:lineRule="auto"/>
        <w:ind w:left="272" w:right="947"/>
        <w:jc w:val="left"/>
      </w:pPr>
      <w:r>
        <w:rPr>
          <w:rFonts w:ascii="Courier New" w:eastAsia="Courier New" w:hAnsi="Courier New" w:cs="Courier New"/>
        </w:rPr>
        <w:t>unix&gt; make</w:t>
      </w:r>
    </w:p>
    <w:p w:rsidR="00BD53F9" w:rsidRDefault="001B1950">
      <w:pPr>
        <w:ind w:left="-5" w:right="0"/>
      </w:pPr>
      <w:r>
        <w:t xml:space="preserve">You can use </w:t>
      </w:r>
      <w:r>
        <w:rPr>
          <w:rFonts w:ascii="Courier New" w:eastAsia="Courier New" w:hAnsi="Courier New" w:cs="Courier New"/>
        </w:rPr>
        <w:t xml:space="preserve">fshow </w:t>
      </w:r>
      <w:r>
        <w:t>to see what an arbitrary pattern represents as a floating-point number:</w:t>
      </w:r>
    </w:p>
    <w:tbl>
      <w:tblPr>
        <w:tblStyle w:val="TableGrid"/>
        <w:tblW w:w="2628" w:type="dxa"/>
        <w:tblInd w:w="3360" w:type="dxa"/>
        <w:tblCellMar>
          <w:top w:w="36" w:type="dxa"/>
          <w:left w:w="118" w:type="dxa"/>
          <w:bottom w:w="0" w:type="dxa"/>
          <w:right w:w="116" w:type="dxa"/>
        </w:tblCellMar>
        <w:tblLook w:val="04A0" w:firstRow="1" w:lastRow="0" w:firstColumn="1" w:lastColumn="0" w:noHBand="0" w:noVBand="1"/>
      </w:tblPr>
      <w:tblGrid>
        <w:gridCol w:w="763"/>
        <w:gridCol w:w="823"/>
        <w:gridCol w:w="1042"/>
      </w:tblGrid>
      <w:tr w:rsidR="00BD53F9">
        <w:trPr>
          <w:trHeight w:val="278"/>
        </w:trPr>
        <w:tc>
          <w:tcPr>
            <w:tcW w:w="761" w:type="dxa"/>
            <w:tcBorders>
              <w:top w:val="single" w:sz="4" w:space="0" w:color="000000"/>
              <w:left w:val="single" w:sz="4" w:space="0" w:color="000000"/>
              <w:bottom w:val="single" w:sz="4" w:space="0" w:color="000000"/>
              <w:right w:val="single" w:sz="4" w:space="0" w:color="000000"/>
            </w:tcBorders>
          </w:tcPr>
          <w:p w:rsidR="00BD53F9" w:rsidRDefault="001B1950">
            <w:pPr>
              <w:spacing w:after="0" w:line="259" w:lineRule="auto"/>
              <w:ind w:left="0" w:right="0" w:firstLine="0"/>
            </w:pPr>
            <w:r>
              <w:t>Name</w:t>
            </w:r>
          </w:p>
        </w:tc>
        <w:tc>
          <w:tcPr>
            <w:tcW w:w="821" w:type="dxa"/>
            <w:tcBorders>
              <w:top w:val="single" w:sz="4" w:space="0" w:color="000000"/>
              <w:left w:val="single" w:sz="4" w:space="0" w:color="000000"/>
              <w:bottom w:val="single" w:sz="4" w:space="0" w:color="000000"/>
              <w:right w:val="single" w:sz="4" w:space="0" w:color="000000"/>
            </w:tcBorders>
          </w:tcPr>
          <w:p w:rsidR="00BD53F9" w:rsidRDefault="001B1950">
            <w:pPr>
              <w:spacing w:after="0" w:line="259" w:lineRule="auto"/>
              <w:ind w:left="2" w:right="0" w:firstLine="0"/>
              <w:jc w:val="left"/>
            </w:pPr>
            <w:r>
              <w:t>Rating</w:t>
            </w:r>
          </w:p>
        </w:tc>
        <w:tc>
          <w:tcPr>
            <w:tcW w:w="1046" w:type="dxa"/>
            <w:tcBorders>
              <w:top w:val="single" w:sz="4" w:space="0" w:color="000000"/>
              <w:left w:val="single" w:sz="4" w:space="0" w:color="000000"/>
              <w:bottom w:val="single" w:sz="4" w:space="0" w:color="000000"/>
              <w:right w:val="single" w:sz="4" w:space="0" w:color="000000"/>
            </w:tcBorders>
          </w:tcPr>
          <w:p w:rsidR="00BD53F9" w:rsidRDefault="001B1950">
            <w:pPr>
              <w:spacing w:after="0" w:line="259" w:lineRule="auto"/>
              <w:ind w:left="2" w:right="0" w:firstLine="0"/>
            </w:pPr>
            <w:r>
              <w:t>Max Ops</w:t>
            </w:r>
          </w:p>
        </w:tc>
      </w:tr>
      <w:tr w:rsidR="00BD53F9">
        <w:trPr>
          <w:trHeight w:val="278"/>
        </w:trPr>
        <w:tc>
          <w:tcPr>
            <w:tcW w:w="761" w:type="dxa"/>
            <w:tcBorders>
              <w:top w:val="single" w:sz="4" w:space="0" w:color="000000"/>
              <w:left w:val="single" w:sz="4" w:space="0" w:color="000000"/>
              <w:bottom w:val="nil"/>
              <w:right w:val="single" w:sz="4" w:space="0" w:color="000000"/>
            </w:tcBorders>
          </w:tcPr>
          <w:p w:rsidR="00BD53F9" w:rsidRDefault="001B1950">
            <w:pPr>
              <w:spacing w:after="0" w:line="259" w:lineRule="auto"/>
              <w:ind w:left="0" w:right="0" w:firstLine="0"/>
              <w:jc w:val="left"/>
            </w:pPr>
            <w:r>
              <w:rPr>
                <w:rFonts w:ascii="Courier New" w:eastAsia="Courier New" w:hAnsi="Courier New" w:cs="Courier New"/>
              </w:rPr>
              <w:t>dl1</w:t>
            </w:r>
          </w:p>
        </w:tc>
        <w:tc>
          <w:tcPr>
            <w:tcW w:w="821" w:type="dxa"/>
            <w:tcBorders>
              <w:top w:val="single" w:sz="4" w:space="0" w:color="000000"/>
              <w:left w:val="single" w:sz="4" w:space="0" w:color="000000"/>
              <w:bottom w:val="nil"/>
              <w:right w:val="single" w:sz="4" w:space="0" w:color="000000"/>
            </w:tcBorders>
          </w:tcPr>
          <w:p w:rsidR="00BD53F9" w:rsidRDefault="001B1950">
            <w:pPr>
              <w:spacing w:after="0" w:line="259" w:lineRule="auto"/>
              <w:ind w:left="2" w:right="0" w:firstLine="0"/>
              <w:jc w:val="left"/>
            </w:pPr>
            <w:r>
              <w:t>4</w:t>
            </w:r>
          </w:p>
        </w:tc>
        <w:tc>
          <w:tcPr>
            <w:tcW w:w="1046" w:type="dxa"/>
            <w:tcBorders>
              <w:top w:val="single" w:sz="4" w:space="0" w:color="000000"/>
              <w:left w:val="single" w:sz="4" w:space="0" w:color="000000"/>
              <w:bottom w:val="nil"/>
              <w:right w:val="single" w:sz="4" w:space="0" w:color="000000"/>
            </w:tcBorders>
          </w:tcPr>
          <w:p w:rsidR="00BD53F9" w:rsidRDefault="001B1950">
            <w:pPr>
              <w:spacing w:after="0" w:line="259" w:lineRule="auto"/>
              <w:ind w:left="0" w:firstLine="0"/>
              <w:jc w:val="center"/>
            </w:pPr>
            <w:r>
              <w:t>10</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jc w:val="left"/>
            </w:pPr>
            <w:r>
              <w:rPr>
                <w:rFonts w:ascii="Courier New" w:eastAsia="Courier New" w:hAnsi="Courier New" w:cs="Courier New"/>
              </w:rPr>
              <w:t>dl2</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3</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20</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jc w:val="left"/>
            </w:pPr>
            <w:r>
              <w:rPr>
                <w:rFonts w:ascii="Courier New" w:eastAsia="Courier New" w:hAnsi="Courier New" w:cs="Courier New"/>
              </w:rPr>
              <w:t>dl3</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2</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12</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jc w:val="left"/>
            </w:pPr>
            <w:r>
              <w:rPr>
                <w:rFonts w:ascii="Courier New" w:eastAsia="Courier New" w:hAnsi="Courier New" w:cs="Courier New"/>
              </w:rPr>
              <w:t>dl4</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2</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12</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jc w:val="left"/>
            </w:pPr>
            <w:r>
              <w:rPr>
                <w:rFonts w:ascii="Courier New" w:eastAsia="Courier New" w:hAnsi="Courier New" w:cs="Courier New"/>
              </w:rPr>
              <w:t>dl5</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2</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10</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jc w:val="left"/>
            </w:pPr>
            <w:r>
              <w:rPr>
                <w:rFonts w:ascii="Courier New" w:eastAsia="Courier New" w:hAnsi="Courier New" w:cs="Courier New"/>
              </w:rPr>
              <w:t>dl6</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2</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10</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jc w:val="left"/>
            </w:pPr>
            <w:r>
              <w:rPr>
                <w:rFonts w:ascii="Courier New" w:eastAsia="Courier New" w:hAnsi="Courier New" w:cs="Courier New"/>
              </w:rPr>
              <w:t>dl7</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4</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10</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jc w:val="left"/>
            </w:pPr>
            <w:r>
              <w:rPr>
                <w:rFonts w:ascii="Courier New" w:eastAsia="Courier New" w:hAnsi="Courier New" w:cs="Courier New"/>
              </w:rPr>
              <w:t>dl8</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1</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06</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jc w:val="left"/>
            </w:pPr>
            <w:r>
              <w:rPr>
                <w:rFonts w:ascii="Courier New" w:eastAsia="Courier New" w:hAnsi="Courier New" w:cs="Courier New"/>
              </w:rPr>
              <w:t>dl9</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4</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38</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dl10</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3</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12</w:t>
            </w:r>
          </w:p>
        </w:tc>
      </w:tr>
      <w:tr w:rsidR="00BD53F9">
        <w:trPr>
          <w:trHeight w:val="270"/>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dl11</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1</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05</w:t>
            </w:r>
          </w:p>
        </w:tc>
      </w:tr>
      <w:tr w:rsidR="00BD53F9">
        <w:trPr>
          <w:trHeight w:val="270"/>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dl12</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1</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08</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dl13</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4</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20</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dl14</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1</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14</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dl15</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2</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25</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dl16</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3</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16</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dl17</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2</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05</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dl18</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2</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15</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dl19</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1</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06</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dl20</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3</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10</w:t>
            </w:r>
          </w:p>
        </w:tc>
      </w:tr>
      <w:tr w:rsidR="00BD53F9">
        <w:trPr>
          <w:trHeight w:val="271"/>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dl21</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4</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30</w:t>
            </w:r>
          </w:p>
        </w:tc>
      </w:tr>
      <w:tr w:rsidR="00BD53F9">
        <w:trPr>
          <w:trHeight w:val="270"/>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dl22</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4</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30</w:t>
            </w:r>
          </w:p>
        </w:tc>
      </w:tr>
      <w:tr w:rsidR="00BD53F9">
        <w:trPr>
          <w:trHeight w:val="270"/>
        </w:trPr>
        <w:tc>
          <w:tcPr>
            <w:tcW w:w="761" w:type="dxa"/>
            <w:tcBorders>
              <w:top w:val="nil"/>
              <w:left w:val="single" w:sz="4" w:space="0" w:color="000000"/>
              <w:bottom w:val="nil"/>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dl23</w:t>
            </w:r>
          </w:p>
        </w:tc>
        <w:tc>
          <w:tcPr>
            <w:tcW w:w="821" w:type="dxa"/>
            <w:tcBorders>
              <w:top w:val="nil"/>
              <w:left w:val="single" w:sz="4" w:space="0" w:color="000000"/>
              <w:bottom w:val="nil"/>
              <w:right w:val="single" w:sz="4" w:space="0" w:color="000000"/>
            </w:tcBorders>
          </w:tcPr>
          <w:p w:rsidR="00BD53F9" w:rsidRDefault="001B1950">
            <w:pPr>
              <w:spacing w:after="0" w:line="259" w:lineRule="auto"/>
              <w:ind w:left="2" w:right="0" w:firstLine="0"/>
              <w:jc w:val="left"/>
            </w:pPr>
            <w:r>
              <w:t>4</w:t>
            </w:r>
          </w:p>
        </w:tc>
        <w:tc>
          <w:tcPr>
            <w:tcW w:w="1046" w:type="dxa"/>
            <w:tcBorders>
              <w:top w:val="nil"/>
              <w:left w:val="single" w:sz="4" w:space="0" w:color="000000"/>
              <w:bottom w:val="nil"/>
              <w:right w:val="single" w:sz="4" w:space="0" w:color="000000"/>
            </w:tcBorders>
          </w:tcPr>
          <w:p w:rsidR="00BD53F9" w:rsidRDefault="001B1950">
            <w:pPr>
              <w:spacing w:after="0" w:line="259" w:lineRule="auto"/>
              <w:ind w:left="0" w:firstLine="0"/>
              <w:jc w:val="center"/>
            </w:pPr>
            <w:r>
              <w:t>30</w:t>
            </w:r>
          </w:p>
        </w:tc>
      </w:tr>
      <w:tr w:rsidR="00BD53F9">
        <w:trPr>
          <w:trHeight w:val="274"/>
        </w:trPr>
        <w:tc>
          <w:tcPr>
            <w:tcW w:w="761" w:type="dxa"/>
            <w:tcBorders>
              <w:top w:val="nil"/>
              <w:left w:val="single" w:sz="4" w:space="0" w:color="000000"/>
              <w:bottom w:val="single" w:sz="4" w:space="0" w:color="000000"/>
              <w:right w:val="single" w:sz="4" w:space="0" w:color="000000"/>
            </w:tcBorders>
          </w:tcPr>
          <w:p w:rsidR="00BD53F9" w:rsidRDefault="001B1950">
            <w:pPr>
              <w:spacing w:after="0" w:line="259" w:lineRule="auto"/>
              <w:ind w:left="0" w:right="0" w:firstLine="0"/>
            </w:pPr>
            <w:r>
              <w:rPr>
                <w:rFonts w:ascii="Courier New" w:eastAsia="Courier New" w:hAnsi="Courier New" w:cs="Courier New"/>
              </w:rPr>
              <w:t>dl23</w:t>
            </w:r>
          </w:p>
        </w:tc>
        <w:tc>
          <w:tcPr>
            <w:tcW w:w="821" w:type="dxa"/>
            <w:tcBorders>
              <w:top w:val="nil"/>
              <w:left w:val="single" w:sz="4" w:space="0" w:color="000000"/>
              <w:bottom w:val="single" w:sz="4" w:space="0" w:color="000000"/>
              <w:right w:val="single" w:sz="4" w:space="0" w:color="000000"/>
            </w:tcBorders>
          </w:tcPr>
          <w:p w:rsidR="00BD53F9" w:rsidRDefault="001B1950">
            <w:pPr>
              <w:spacing w:after="0" w:line="259" w:lineRule="auto"/>
              <w:ind w:left="2" w:right="0" w:firstLine="0"/>
              <w:jc w:val="left"/>
            </w:pPr>
            <w:r>
              <w:t>4</w:t>
            </w:r>
          </w:p>
        </w:tc>
        <w:tc>
          <w:tcPr>
            <w:tcW w:w="1046" w:type="dxa"/>
            <w:tcBorders>
              <w:top w:val="nil"/>
              <w:left w:val="single" w:sz="4" w:space="0" w:color="000000"/>
              <w:bottom w:val="single" w:sz="4" w:space="0" w:color="000000"/>
              <w:right w:val="single" w:sz="4" w:space="0" w:color="000000"/>
            </w:tcBorders>
          </w:tcPr>
          <w:p w:rsidR="00BD53F9" w:rsidRDefault="001B1950">
            <w:pPr>
              <w:spacing w:after="0" w:line="259" w:lineRule="auto"/>
              <w:ind w:left="0" w:firstLine="0"/>
              <w:jc w:val="center"/>
            </w:pPr>
            <w:r>
              <w:t>90</w:t>
            </w:r>
          </w:p>
        </w:tc>
      </w:tr>
    </w:tbl>
    <w:p w:rsidR="00BD53F9" w:rsidRDefault="001B1950">
      <w:pPr>
        <w:spacing w:after="0"/>
        <w:ind w:left="3521" w:right="0"/>
      </w:pPr>
      <w:r>
        <w:t>Table 1: Puzzle Functions.</w:t>
      </w:r>
    </w:p>
    <w:p w:rsidR="00BD53F9" w:rsidRDefault="001B1950">
      <w:pPr>
        <w:spacing w:after="186" w:line="255" w:lineRule="auto"/>
        <w:ind w:left="187" w:right="1118"/>
        <w:jc w:val="left"/>
      </w:pPr>
      <w:r>
        <w:rPr>
          <w:rFonts w:ascii="Courier New" w:eastAsia="Courier New" w:hAnsi="Courier New" w:cs="Courier New"/>
          <w:sz w:val="16"/>
        </w:rPr>
        <w:t>unix&gt; ./fshow 2080374784</w:t>
      </w:r>
    </w:p>
    <w:p w:rsidR="00BD53F9" w:rsidRDefault="001B1950">
      <w:pPr>
        <w:spacing w:after="3" w:line="255" w:lineRule="auto"/>
        <w:ind w:left="187" w:right="1118"/>
        <w:jc w:val="left"/>
      </w:pPr>
      <w:r>
        <w:rPr>
          <w:rFonts w:ascii="Courier New" w:eastAsia="Courier New" w:hAnsi="Courier New" w:cs="Courier New"/>
          <w:sz w:val="16"/>
        </w:rPr>
        <w:t>Floating point value 2.658455992e+36</w:t>
      </w:r>
    </w:p>
    <w:p w:rsidR="00BD53F9" w:rsidRDefault="001B1950">
      <w:pPr>
        <w:spacing w:after="381" w:line="255" w:lineRule="auto"/>
        <w:ind w:left="187" w:right="1118"/>
        <w:jc w:val="left"/>
      </w:pPr>
      <w:r>
        <w:rPr>
          <w:rFonts w:ascii="Courier New" w:eastAsia="Courier New" w:hAnsi="Courier New" w:cs="Courier New"/>
          <w:sz w:val="16"/>
        </w:rPr>
        <w:t>Bit Representation 0x7c000000, sign = 0, exponent = f8, fraction = 000000 Normalized. 1.0000000000 X 2ˆ(121)</w:t>
      </w:r>
    </w:p>
    <w:p w:rsidR="00BD53F9" w:rsidRDefault="001B1950">
      <w:pPr>
        <w:spacing w:after="558"/>
        <w:ind w:left="-5" w:right="0"/>
      </w:pPr>
      <w:r>
        <w:t xml:space="preserve">You can also give </w:t>
      </w:r>
      <w:r>
        <w:rPr>
          <w:rFonts w:ascii="Courier New" w:eastAsia="Courier New" w:hAnsi="Courier New" w:cs="Courier New"/>
        </w:rPr>
        <w:t xml:space="preserve">fshow </w:t>
      </w:r>
      <w:r>
        <w:t>hexadecimal and floating point values, and it will decipher their bit structure.</w:t>
      </w:r>
    </w:p>
    <w:p w:rsidR="00BD53F9" w:rsidRDefault="001B1950">
      <w:pPr>
        <w:pStyle w:val="Heading1"/>
        <w:numPr>
          <w:ilvl w:val="0"/>
          <w:numId w:val="0"/>
        </w:numPr>
        <w:ind w:left="-5"/>
      </w:pPr>
      <w:r>
        <w:lastRenderedPageBreak/>
        <w:t>Autograding your work</w:t>
      </w:r>
    </w:p>
    <w:p w:rsidR="00BD53F9" w:rsidRDefault="001B1950">
      <w:pPr>
        <w:spacing w:after="354"/>
        <w:ind w:left="-5" w:right="0"/>
      </w:pPr>
      <w:r>
        <w:t xml:space="preserve">We have included some autograding tools in the handout directory — </w:t>
      </w:r>
      <w:r>
        <w:rPr>
          <w:rFonts w:ascii="Courier New" w:eastAsia="Courier New" w:hAnsi="Courier New" w:cs="Courier New"/>
        </w:rPr>
        <w:t>btest</w:t>
      </w:r>
      <w:r>
        <w:t xml:space="preserve">, </w:t>
      </w:r>
      <w:r>
        <w:rPr>
          <w:rFonts w:ascii="Courier New" w:eastAsia="Courier New" w:hAnsi="Courier New" w:cs="Courier New"/>
        </w:rPr>
        <w:t>dlc</w:t>
      </w:r>
      <w:r>
        <w:t xml:space="preserve">, and </w:t>
      </w:r>
      <w:r>
        <w:rPr>
          <w:rFonts w:ascii="Courier New" w:eastAsia="Courier New" w:hAnsi="Courier New" w:cs="Courier New"/>
        </w:rPr>
        <w:t xml:space="preserve">driver.pl </w:t>
      </w:r>
      <w:r>
        <w:t>— to help you check the correctness of your work.</w:t>
      </w:r>
    </w:p>
    <w:p w:rsidR="00BD53F9" w:rsidRDefault="001B1950">
      <w:pPr>
        <w:numPr>
          <w:ilvl w:val="0"/>
          <w:numId w:val="1"/>
        </w:numPr>
        <w:ind w:left="544" w:right="0" w:hanging="218"/>
      </w:pPr>
      <w:r>
        <w:rPr>
          <w:rFonts w:ascii="Courier New" w:eastAsia="Courier New" w:hAnsi="Courier New" w:cs="Courier New"/>
          <w:b/>
        </w:rPr>
        <w:t xml:space="preserve">btest: </w:t>
      </w:r>
      <w:r>
        <w:t>This program ch</w:t>
      </w:r>
      <w:r>
        <w:t xml:space="preserve">ecks the functional correctness of the functions in </w:t>
      </w:r>
      <w:r>
        <w:rPr>
          <w:rFonts w:ascii="Courier New" w:eastAsia="Courier New" w:hAnsi="Courier New" w:cs="Courier New"/>
        </w:rPr>
        <w:t>bits.c</w:t>
      </w:r>
      <w:r>
        <w:t>. To build and use it, type the following two commands:</w:t>
      </w:r>
    </w:p>
    <w:p w:rsidR="00BD53F9" w:rsidRDefault="001B1950">
      <w:pPr>
        <w:spacing w:after="94" w:line="263" w:lineRule="auto"/>
        <w:ind w:left="806" w:right="6570" w:firstLine="0"/>
        <w:jc w:val="left"/>
      </w:pPr>
      <w:r>
        <w:rPr>
          <w:rFonts w:ascii="Courier New" w:eastAsia="Courier New" w:hAnsi="Courier New" w:cs="Courier New"/>
        </w:rPr>
        <w:t xml:space="preserve">unix&gt; make unix&gt; ./btest </w:t>
      </w:r>
      <w:r>
        <w:t xml:space="preserve">Notice that you must rebuild </w:t>
      </w:r>
      <w:r>
        <w:rPr>
          <w:rFonts w:ascii="Courier New" w:eastAsia="Courier New" w:hAnsi="Courier New" w:cs="Courier New"/>
        </w:rPr>
        <w:t xml:space="preserve">btest </w:t>
      </w:r>
      <w:r>
        <w:t xml:space="preserve">each time you modify your </w:t>
      </w:r>
      <w:r>
        <w:rPr>
          <w:rFonts w:ascii="Courier New" w:eastAsia="Courier New" w:hAnsi="Courier New" w:cs="Courier New"/>
        </w:rPr>
        <w:t xml:space="preserve">bits.c </w:t>
      </w:r>
      <w:r>
        <w:t>file.</w:t>
      </w:r>
    </w:p>
    <w:p w:rsidR="00BD53F9" w:rsidRDefault="001B1950">
      <w:pPr>
        <w:ind w:left="555" w:right="0"/>
      </w:pPr>
      <w:r>
        <w:t xml:space="preserve">You’ll find it helpful to work through the </w:t>
      </w:r>
      <w:r>
        <w:t xml:space="preserve">functions one at a time, testing each one as you go. You can use the </w:t>
      </w:r>
      <w:r>
        <w:rPr>
          <w:rFonts w:ascii="Courier New" w:eastAsia="Courier New" w:hAnsi="Courier New" w:cs="Courier New"/>
        </w:rPr>
        <w:t xml:space="preserve">-f </w:t>
      </w:r>
      <w:r>
        <w:t xml:space="preserve">flag to instruct </w:t>
      </w:r>
      <w:r>
        <w:rPr>
          <w:rFonts w:ascii="Courier New" w:eastAsia="Courier New" w:hAnsi="Courier New" w:cs="Courier New"/>
        </w:rPr>
        <w:t xml:space="preserve">btest </w:t>
      </w:r>
      <w:r>
        <w:t>to test only a single function:</w:t>
      </w:r>
    </w:p>
    <w:p w:rsidR="00BD53F9" w:rsidRDefault="001B1950">
      <w:pPr>
        <w:spacing w:after="296" w:line="265" w:lineRule="auto"/>
        <w:ind w:left="801" w:right="947"/>
        <w:jc w:val="left"/>
      </w:pPr>
      <w:r>
        <w:rPr>
          <w:rFonts w:ascii="Courier New" w:eastAsia="Courier New" w:hAnsi="Courier New" w:cs="Courier New"/>
        </w:rPr>
        <w:t>unix&gt; ./btest -f functionName</w:t>
      </w:r>
    </w:p>
    <w:p w:rsidR="00BD53F9" w:rsidRDefault="001B1950">
      <w:pPr>
        <w:ind w:left="555" w:right="0"/>
      </w:pPr>
      <w:r>
        <w:t xml:space="preserve">You can feed it specific function arguments using the option flags </w:t>
      </w:r>
      <w:r>
        <w:rPr>
          <w:rFonts w:ascii="Courier New" w:eastAsia="Courier New" w:hAnsi="Courier New" w:cs="Courier New"/>
        </w:rPr>
        <w:t>-1</w:t>
      </w:r>
      <w:r>
        <w:t xml:space="preserve">, </w:t>
      </w:r>
      <w:r>
        <w:rPr>
          <w:rFonts w:ascii="Courier New" w:eastAsia="Courier New" w:hAnsi="Courier New" w:cs="Courier New"/>
        </w:rPr>
        <w:t>-2</w:t>
      </w:r>
      <w:r>
        <w:t xml:space="preserve">, and </w:t>
      </w:r>
      <w:r>
        <w:rPr>
          <w:rFonts w:ascii="Courier New" w:eastAsia="Courier New" w:hAnsi="Courier New" w:cs="Courier New"/>
        </w:rPr>
        <w:t>-3</w:t>
      </w:r>
      <w:r>
        <w:t>: This is useful to test some parameter edge case values where bugs often hide.</w:t>
      </w:r>
    </w:p>
    <w:p w:rsidR="00BD53F9" w:rsidRDefault="001B1950">
      <w:pPr>
        <w:spacing w:after="296" w:line="265" w:lineRule="auto"/>
        <w:ind w:left="801" w:right="947"/>
        <w:jc w:val="left"/>
      </w:pPr>
      <w:r>
        <w:rPr>
          <w:rFonts w:ascii="Courier New" w:eastAsia="Courier New" w:hAnsi="Courier New" w:cs="Courier New"/>
        </w:rPr>
        <w:t>unix&gt; ./btest -f implication -1 7 -2 0xf</w:t>
      </w:r>
    </w:p>
    <w:p w:rsidR="00BD53F9" w:rsidRDefault="001B1950">
      <w:pPr>
        <w:spacing w:after="207"/>
        <w:ind w:left="555" w:right="0"/>
      </w:pPr>
      <w:r>
        <w:t xml:space="preserve">Check the file </w:t>
      </w:r>
      <w:r>
        <w:rPr>
          <w:rFonts w:ascii="Courier New" w:eastAsia="Courier New" w:hAnsi="Courier New" w:cs="Courier New"/>
        </w:rPr>
        <w:t xml:space="preserve">README </w:t>
      </w:r>
      <w:r>
        <w:t xml:space="preserve">for documentation on running the </w:t>
      </w:r>
      <w:r>
        <w:rPr>
          <w:rFonts w:ascii="Courier New" w:eastAsia="Courier New" w:hAnsi="Courier New" w:cs="Courier New"/>
        </w:rPr>
        <w:t>b</w:t>
      </w:r>
      <w:r>
        <w:t>test program.</w:t>
      </w:r>
    </w:p>
    <w:p w:rsidR="00BD53F9" w:rsidRDefault="001B1950">
      <w:pPr>
        <w:numPr>
          <w:ilvl w:val="0"/>
          <w:numId w:val="1"/>
        </w:numPr>
        <w:ind w:left="544" w:right="0" w:hanging="218"/>
      </w:pPr>
      <w:r>
        <w:rPr>
          <w:rFonts w:ascii="Courier New" w:eastAsia="Courier New" w:hAnsi="Courier New" w:cs="Courier New"/>
          <w:b/>
        </w:rPr>
        <w:t>dlc</w:t>
      </w:r>
      <w:r>
        <w:t xml:space="preserve">: </w:t>
      </w:r>
      <w:r>
        <w:t>This is a modified version of an ANSI C compiler from the MI</w:t>
      </w:r>
      <w:r>
        <w:t>T CILK group that you can use to check for compliance with the coding rules for each puzzle. The typical usage is:</w:t>
      </w:r>
    </w:p>
    <w:p w:rsidR="00BD53F9" w:rsidRDefault="001B1950">
      <w:pPr>
        <w:spacing w:after="267" w:line="265" w:lineRule="auto"/>
        <w:ind w:left="801" w:right="947"/>
        <w:jc w:val="left"/>
      </w:pPr>
      <w:r>
        <w:rPr>
          <w:rFonts w:ascii="Courier New" w:eastAsia="Courier New" w:hAnsi="Courier New" w:cs="Courier New"/>
        </w:rPr>
        <w:t>unix&gt; ./dlc bits.c</w:t>
      </w:r>
    </w:p>
    <w:p w:rsidR="00BD53F9" w:rsidRDefault="001B1950">
      <w:pPr>
        <w:ind w:left="555" w:right="0"/>
      </w:pPr>
      <w:r>
        <w:t>The program runs silently unless it detects a problem, such as an illegal operator, too many operators, or non-straightlin</w:t>
      </w:r>
      <w:r>
        <w:t xml:space="preserve">e code in the integer puzzles. Running with the </w:t>
      </w:r>
      <w:r>
        <w:rPr>
          <w:rFonts w:ascii="Courier New" w:eastAsia="Courier New" w:hAnsi="Courier New" w:cs="Courier New"/>
        </w:rPr>
        <w:t xml:space="preserve">-e </w:t>
      </w:r>
      <w:r>
        <w:t>switch:</w:t>
      </w:r>
    </w:p>
    <w:p w:rsidR="00BD53F9" w:rsidRDefault="001B1950">
      <w:pPr>
        <w:spacing w:after="296" w:line="265" w:lineRule="auto"/>
        <w:ind w:left="801" w:right="947"/>
        <w:jc w:val="left"/>
      </w:pPr>
      <w:r>
        <w:rPr>
          <w:rFonts w:ascii="Courier New" w:eastAsia="Courier New" w:hAnsi="Courier New" w:cs="Courier New"/>
        </w:rPr>
        <w:t>unix&gt; ./dlc -e bits.c</w:t>
      </w:r>
    </w:p>
    <w:p w:rsidR="00BD53F9" w:rsidRDefault="001B1950">
      <w:pPr>
        <w:spacing w:after="201"/>
        <w:ind w:left="555" w:right="0"/>
      </w:pPr>
      <w:r>
        <w:t xml:space="preserve">causes </w:t>
      </w:r>
      <w:r>
        <w:rPr>
          <w:rFonts w:ascii="Courier New" w:eastAsia="Courier New" w:hAnsi="Courier New" w:cs="Courier New"/>
        </w:rPr>
        <w:t xml:space="preserve">dlc </w:t>
      </w:r>
      <w:r>
        <w:t xml:space="preserve">to print counts of the number of operators used by each function. Type </w:t>
      </w:r>
      <w:r>
        <w:rPr>
          <w:rFonts w:ascii="Courier New" w:eastAsia="Courier New" w:hAnsi="Courier New" w:cs="Courier New"/>
        </w:rPr>
        <w:t xml:space="preserve">./dlc -help </w:t>
      </w:r>
      <w:r>
        <w:t>for a list of command line options.</w:t>
      </w:r>
    </w:p>
    <w:p w:rsidR="00BD53F9" w:rsidRDefault="001B1950">
      <w:pPr>
        <w:numPr>
          <w:ilvl w:val="0"/>
          <w:numId w:val="1"/>
        </w:numPr>
        <w:ind w:left="544" w:right="0" w:hanging="218"/>
      </w:pPr>
      <w:r>
        <w:rPr>
          <w:rFonts w:ascii="Courier New" w:eastAsia="Courier New" w:hAnsi="Courier New" w:cs="Courier New"/>
          <w:b/>
        </w:rPr>
        <w:t>driver.pl</w:t>
      </w:r>
      <w:r>
        <w:t xml:space="preserve">: </w:t>
      </w:r>
      <w:r>
        <w:t>This is a driver program that uses</w:t>
      </w:r>
      <w:r>
        <w:t xml:space="preserve"> </w:t>
      </w:r>
      <w:r>
        <w:rPr>
          <w:rFonts w:ascii="Courier New" w:eastAsia="Courier New" w:hAnsi="Courier New" w:cs="Courier New"/>
        </w:rPr>
        <w:t xml:space="preserve">btest </w:t>
      </w:r>
      <w:r>
        <w:t xml:space="preserve">and </w:t>
      </w:r>
      <w:r>
        <w:rPr>
          <w:rFonts w:ascii="Courier New" w:eastAsia="Courier New" w:hAnsi="Courier New" w:cs="Courier New"/>
        </w:rPr>
        <w:t xml:space="preserve">dlc </w:t>
      </w:r>
      <w:r>
        <w:t>to compute the correctness and performance points for your solution. It takes no arguments:</w:t>
      </w:r>
    </w:p>
    <w:p w:rsidR="00BD53F9" w:rsidRDefault="001B1950">
      <w:pPr>
        <w:spacing w:after="296" w:line="265" w:lineRule="auto"/>
        <w:ind w:left="801" w:right="947"/>
        <w:jc w:val="left"/>
      </w:pPr>
      <w:r>
        <w:rPr>
          <w:rFonts w:ascii="Courier New" w:eastAsia="Courier New" w:hAnsi="Courier New" w:cs="Courier New"/>
        </w:rPr>
        <w:lastRenderedPageBreak/>
        <w:t>unix&gt; ./driver.pl</w:t>
      </w:r>
    </w:p>
    <w:p w:rsidR="00BD53F9" w:rsidRDefault="001B1950">
      <w:pPr>
        <w:pStyle w:val="Heading1"/>
        <w:spacing w:after="267"/>
        <w:ind w:left="415" w:hanging="430"/>
      </w:pPr>
      <w:r>
        <w:t>Advice</w:t>
      </w:r>
    </w:p>
    <w:p w:rsidR="00BD53F9" w:rsidRDefault="001B1950">
      <w:pPr>
        <w:numPr>
          <w:ilvl w:val="0"/>
          <w:numId w:val="2"/>
        </w:numPr>
        <w:spacing w:after="196"/>
        <w:ind w:left="544" w:right="0" w:hanging="218"/>
      </w:pPr>
      <w:r>
        <w:t xml:space="preserve">Don’t include the </w:t>
      </w:r>
      <w:r>
        <w:rPr>
          <w:rFonts w:ascii="Courier New" w:eastAsia="Courier New" w:hAnsi="Courier New" w:cs="Courier New"/>
        </w:rPr>
        <w:t xml:space="preserve">&lt;stdio.h&gt; </w:t>
      </w:r>
      <w:r>
        <w:t xml:space="preserve">header file in your </w:t>
      </w:r>
      <w:r>
        <w:rPr>
          <w:rFonts w:ascii="Courier New" w:eastAsia="Courier New" w:hAnsi="Courier New" w:cs="Courier New"/>
        </w:rPr>
        <w:t xml:space="preserve">bits.c </w:t>
      </w:r>
      <w:r>
        <w:t>file, as it</w:t>
      </w:r>
      <w:r>
        <w:t xml:space="preserve"> confuses </w:t>
      </w:r>
      <w:r>
        <w:rPr>
          <w:rFonts w:ascii="Courier New" w:eastAsia="Courier New" w:hAnsi="Courier New" w:cs="Courier New"/>
        </w:rPr>
        <w:t xml:space="preserve">dlc </w:t>
      </w:r>
      <w:r>
        <w:t xml:space="preserve">and results in some non-intuitive error messages. You will still be able to use </w:t>
      </w:r>
      <w:r>
        <w:rPr>
          <w:rFonts w:ascii="Courier New" w:eastAsia="Courier New" w:hAnsi="Courier New" w:cs="Courier New"/>
        </w:rPr>
        <w:t xml:space="preserve">printf </w:t>
      </w:r>
      <w:r>
        <w:t xml:space="preserve">in your </w:t>
      </w:r>
      <w:r>
        <w:rPr>
          <w:rFonts w:ascii="Courier New" w:eastAsia="Courier New" w:hAnsi="Courier New" w:cs="Courier New"/>
        </w:rPr>
        <w:t xml:space="preserve">bits.c </w:t>
      </w:r>
      <w:r>
        <w:t xml:space="preserve">file for debugging without including the </w:t>
      </w:r>
      <w:r>
        <w:rPr>
          <w:rFonts w:ascii="Courier New" w:eastAsia="Courier New" w:hAnsi="Courier New" w:cs="Courier New"/>
        </w:rPr>
        <w:t xml:space="preserve">&lt;stdio.h&gt; </w:t>
      </w:r>
      <w:r>
        <w:t xml:space="preserve">header, although </w:t>
      </w:r>
      <w:r>
        <w:rPr>
          <w:rFonts w:ascii="Courier New" w:eastAsia="Courier New" w:hAnsi="Courier New" w:cs="Courier New"/>
        </w:rPr>
        <w:t xml:space="preserve">gcc </w:t>
      </w:r>
      <w:r>
        <w:t>will print a warning that you can ignore.</w:t>
      </w:r>
    </w:p>
    <w:p w:rsidR="00BD53F9" w:rsidRDefault="001B1950">
      <w:pPr>
        <w:numPr>
          <w:ilvl w:val="0"/>
          <w:numId w:val="2"/>
        </w:numPr>
        <w:ind w:left="544" w:right="0" w:hanging="218"/>
      </w:pPr>
      <w:r>
        <w:t xml:space="preserve">The </w:t>
      </w:r>
      <w:r>
        <w:rPr>
          <w:rFonts w:ascii="Courier New" w:eastAsia="Courier New" w:hAnsi="Courier New" w:cs="Courier New"/>
        </w:rPr>
        <w:t xml:space="preserve">dlc </w:t>
      </w:r>
      <w:r>
        <w:t>program enforces a</w:t>
      </w:r>
      <w:r>
        <w:t xml:space="preserve"> stricter form of C declarations than is the case for C++ or that is enforced by </w:t>
      </w:r>
      <w:r>
        <w:rPr>
          <w:rFonts w:ascii="Courier New" w:eastAsia="Courier New" w:hAnsi="Courier New" w:cs="Courier New"/>
        </w:rPr>
        <w:t>gcc</w:t>
      </w:r>
      <w:r>
        <w:t>. In particular, any declaration must appear in a block (what you enclose in curly braces) before any statement that is not a declaration. This is similar to the rules in t</w:t>
      </w:r>
      <w:r>
        <w:t>he language Pascal. All declarations must precede any “executable statement.” For example, it will complain about the following code:</w:t>
      </w:r>
    </w:p>
    <w:p w:rsidR="00BD53F9" w:rsidRDefault="001B1950">
      <w:pPr>
        <w:spacing w:after="0" w:line="265" w:lineRule="auto"/>
        <w:ind w:left="801" w:right="947"/>
        <w:jc w:val="left"/>
      </w:pPr>
      <w:r>
        <w:rPr>
          <w:rFonts w:ascii="Courier New" w:eastAsia="Courier New" w:hAnsi="Courier New" w:cs="Courier New"/>
        </w:rPr>
        <w:t>int foo(int x)</w:t>
      </w:r>
    </w:p>
    <w:p w:rsidR="00BD53F9" w:rsidRDefault="001B1950">
      <w:pPr>
        <w:spacing w:after="0" w:line="265" w:lineRule="auto"/>
        <w:ind w:left="801" w:right="947"/>
        <w:jc w:val="left"/>
      </w:pPr>
      <w:r>
        <w:rPr>
          <w:rFonts w:ascii="Courier New" w:eastAsia="Courier New" w:hAnsi="Courier New" w:cs="Courier New"/>
        </w:rPr>
        <w:t>{</w:t>
      </w:r>
    </w:p>
    <w:p w:rsidR="00BD53F9" w:rsidRDefault="001B1950">
      <w:pPr>
        <w:spacing w:after="45" w:line="265" w:lineRule="auto"/>
        <w:ind w:left="1078" w:right="947"/>
        <w:jc w:val="left"/>
      </w:pPr>
      <w:r>
        <w:rPr>
          <w:rFonts w:ascii="Courier New" w:eastAsia="Courier New" w:hAnsi="Courier New" w:cs="Courier New"/>
        </w:rPr>
        <w:t>int a = x;</w:t>
      </w:r>
    </w:p>
    <w:p w:rsidR="00BD53F9" w:rsidRDefault="001B1950">
      <w:pPr>
        <w:spacing w:after="0" w:line="347" w:lineRule="auto"/>
        <w:ind w:left="1078" w:right="947"/>
        <w:jc w:val="left"/>
      </w:pPr>
      <w:r>
        <w:rPr>
          <w:rFonts w:ascii="Courier New" w:eastAsia="Courier New" w:hAnsi="Courier New" w:cs="Courier New"/>
        </w:rPr>
        <w:t>a *= 3;</w:t>
      </w:r>
      <w:r>
        <w:rPr>
          <w:rFonts w:ascii="Courier New" w:eastAsia="Courier New" w:hAnsi="Courier New" w:cs="Courier New"/>
        </w:rPr>
        <w:tab/>
        <w:t>/* Statement that is not a declaration */ int b = a; /* ERROR: Declaration not allowed</w:t>
      </w:r>
      <w:r>
        <w:rPr>
          <w:rFonts w:ascii="Courier New" w:eastAsia="Courier New" w:hAnsi="Courier New" w:cs="Courier New"/>
        </w:rPr>
        <w:t xml:space="preserve"> here */</w:t>
      </w:r>
    </w:p>
    <w:p w:rsidR="00BD53F9" w:rsidRDefault="001B1950">
      <w:pPr>
        <w:spacing w:after="296" w:line="265" w:lineRule="auto"/>
        <w:ind w:left="801" w:right="947"/>
        <w:jc w:val="left"/>
      </w:pPr>
      <w:r>
        <w:rPr>
          <w:rFonts w:ascii="Courier New" w:eastAsia="Courier New" w:hAnsi="Courier New" w:cs="Courier New"/>
        </w:rPr>
        <w:t>}</w:t>
      </w:r>
    </w:p>
    <w:p w:rsidR="00BD53F9" w:rsidRDefault="001B1950">
      <w:pPr>
        <w:numPr>
          <w:ilvl w:val="0"/>
          <w:numId w:val="2"/>
        </w:numPr>
        <w:ind w:left="544" w:right="0" w:hanging="218"/>
      </w:pPr>
      <w:r>
        <w:t>Read the README file included in the datalab.tar file for further explanation of how to run the various helper and testing programs.</w:t>
      </w:r>
    </w:p>
    <w:sectPr w:rsidR="00BD53F9">
      <w:footerReference w:type="even" r:id="rId7"/>
      <w:footerReference w:type="default" r:id="rId8"/>
      <w:footerReference w:type="first" r:id="rId9"/>
      <w:pgSz w:w="12240" w:h="15840"/>
      <w:pgMar w:top="2617" w:right="1451" w:bottom="1241" w:left="1440" w:header="720" w:footer="6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950" w:rsidRDefault="001B1950">
      <w:pPr>
        <w:spacing w:after="0" w:line="240" w:lineRule="auto"/>
      </w:pPr>
      <w:r>
        <w:separator/>
      </w:r>
    </w:p>
  </w:endnote>
  <w:endnote w:type="continuationSeparator" w:id="0">
    <w:p w:rsidR="001B1950" w:rsidRDefault="001B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3F9" w:rsidRDefault="001B195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3F9" w:rsidRDefault="001B1950">
    <w:pPr>
      <w:spacing w:after="0" w:line="259" w:lineRule="auto"/>
      <w:ind w:left="0" w:firstLine="0"/>
      <w:jc w:val="center"/>
    </w:pPr>
    <w:r>
      <w:fldChar w:fldCharType="begin"/>
    </w:r>
    <w:r>
      <w:instrText xml:space="preserve"> PAGE   \* MERGEFORMAT </w:instrText>
    </w:r>
    <w:r>
      <w:fldChar w:fldCharType="separate"/>
    </w:r>
    <w:r w:rsidR="00F45417">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3F9" w:rsidRDefault="001B195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950" w:rsidRDefault="001B1950">
      <w:pPr>
        <w:spacing w:after="0" w:line="240" w:lineRule="auto"/>
      </w:pPr>
      <w:r>
        <w:separator/>
      </w:r>
    </w:p>
  </w:footnote>
  <w:footnote w:type="continuationSeparator" w:id="0">
    <w:p w:rsidR="001B1950" w:rsidRDefault="001B1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307E4"/>
    <w:multiLevelType w:val="hybridMultilevel"/>
    <w:tmpl w:val="ABAA1DE4"/>
    <w:lvl w:ilvl="0" w:tplc="120CAC6E">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B2EEB2">
      <w:start w:val="1"/>
      <w:numFmt w:val="bullet"/>
      <w:lvlText w:val="o"/>
      <w:lvlJc w:val="left"/>
      <w:pPr>
        <w:ind w:left="14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6B4B92A">
      <w:start w:val="1"/>
      <w:numFmt w:val="bullet"/>
      <w:lvlText w:val="▪"/>
      <w:lvlJc w:val="left"/>
      <w:pPr>
        <w:ind w:left="21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59A0374">
      <w:start w:val="1"/>
      <w:numFmt w:val="bullet"/>
      <w:lvlText w:val="•"/>
      <w:lvlJc w:val="left"/>
      <w:pPr>
        <w:ind w:left="28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55E6A82">
      <w:start w:val="1"/>
      <w:numFmt w:val="bullet"/>
      <w:lvlText w:val="o"/>
      <w:lvlJc w:val="left"/>
      <w:pPr>
        <w:ind w:left="35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9C4F586">
      <w:start w:val="1"/>
      <w:numFmt w:val="bullet"/>
      <w:lvlText w:val="▪"/>
      <w:lvlJc w:val="left"/>
      <w:pPr>
        <w:ind w:left="42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F26B138">
      <w:start w:val="1"/>
      <w:numFmt w:val="bullet"/>
      <w:lvlText w:val="•"/>
      <w:lvlJc w:val="left"/>
      <w:pPr>
        <w:ind w:left="50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0DA91E4">
      <w:start w:val="1"/>
      <w:numFmt w:val="bullet"/>
      <w:lvlText w:val="o"/>
      <w:lvlJc w:val="left"/>
      <w:pPr>
        <w:ind w:left="57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42C1B04">
      <w:start w:val="1"/>
      <w:numFmt w:val="bullet"/>
      <w:lvlText w:val="▪"/>
      <w:lvlJc w:val="left"/>
      <w:pPr>
        <w:ind w:left="64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9930481"/>
    <w:multiLevelType w:val="hybridMultilevel"/>
    <w:tmpl w:val="12606492"/>
    <w:lvl w:ilvl="0" w:tplc="A9A814D6">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686F41C">
      <w:start w:val="1"/>
      <w:numFmt w:val="bullet"/>
      <w:lvlText w:val="o"/>
      <w:lvlJc w:val="left"/>
      <w:pPr>
        <w:ind w:left="14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EBE6FDA">
      <w:start w:val="1"/>
      <w:numFmt w:val="bullet"/>
      <w:lvlText w:val="▪"/>
      <w:lvlJc w:val="left"/>
      <w:pPr>
        <w:ind w:left="21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FFC8A16">
      <w:start w:val="1"/>
      <w:numFmt w:val="bullet"/>
      <w:lvlText w:val="•"/>
      <w:lvlJc w:val="left"/>
      <w:pPr>
        <w:ind w:left="28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40424A0">
      <w:start w:val="1"/>
      <w:numFmt w:val="bullet"/>
      <w:lvlText w:val="o"/>
      <w:lvlJc w:val="left"/>
      <w:pPr>
        <w:ind w:left="35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9DECD9A">
      <w:start w:val="1"/>
      <w:numFmt w:val="bullet"/>
      <w:lvlText w:val="▪"/>
      <w:lvlJc w:val="left"/>
      <w:pPr>
        <w:ind w:left="42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1DC63AC">
      <w:start w:val="1"/>
      <w:numFmt w:val="bullet"/>
      <w:lvlText w:val="•"/>
      <w:lvlJc w:val="left"/>
      <w:pPr>
        <w:ind w:left="50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95852CE">
      <w:start w:val="1"/>
      <w:numFmt w:val="bullet"/>
      <w:lvlText w:val="o"/>
      <w:lvlJc w:val="left"/>
      <w:pPr>
        <w:ind w:left="57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794A9F4">
      <w:start w:val="1"/>
      <w:numFmt w:val="bullet"/>
      <w:lvlText w:val="▪"/>
      <w:lvlJc w:val="left"/>
      <w:pPr>
        <w:ind w:left="64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5813AD"/>
    <w:multiLevelType w:val="hybridMultilevel"/>
    <w:tmpl w:val="33A4AC1E"/>
    <w:lvl w:ilvl="0" w:tplc="830853E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50508E20">
      <w:start w:val="1"/>
      <w:numFmt w:val="lowerLetter"/>
      <w:lvlText w:val="%2"/>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0DA61538">
      <w:start w:val="1"/>
      <w:numFmt w:val="lowerRoman"/>
      <w:lvlText w:val="%3"/>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7E1C8DB4">
      <w:start w:val="1"/>
      <w:numFmt w:val="decimal"/>
      <w:lvlText w:val="%4"/>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CC103B7E">
      <w:start w:val="1"/>
      <w:numFmt w:val="lowerLetter"/>
      <w:lvlText w:val="%5"/>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A128F93E">
      <w:start w:val="1"/>
      <w:numFmt w:val="lowerRoman"/>
      <w:lvlText w:val="%6"/>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42A03FE8">
      <w:start w:val="1"/>
      <w:numFmt w:val="decimal"/>
      <w:lvlText w:val="%7"/>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144856BC">
      <w:start w:val="1"/>
      <w:numFmt w:val="lowerLetter"/>
      <w:lvlText w:val="%8"/>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DA2A2CE8">
      <w:start w:val="1"/>
      <w:numFmt w:val="lowerRoman"/>
      <w:lvlText w:val="%9"/>
      <w:lvlJc w:val="left"/>
      <w:pPr>
        <w:ind w:left="6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F9"/>
    <w:rsid w:val="001B1950"/>
    <w:rsid w:val="00BD53F9"/>
    <w:rsid w:val="00F4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14FA"/>
  <w15:docId w15:val="{AF681FA0-15EE-468E-8075-B3C2DEE9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61" w:line="267" w:lineRule="auto"/>
      <w:ind w:left="10" w:righ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3"/>
      </w:numPr>
      <w:spacing w:after="245"/>
      <w:ind w:left="10" w:hanging="10"/>
      <w:outlineLvl w:val="0"/>
    </w:pPr>
    <w:rPr>
      <w:rFonts w:ascii="Times New Roman" w:eastAsia="Times New Roman" w:hAnsi="Times New Roman" w:cs="Times New Roman"/>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datalab.dvi</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datalab.dvi</dc:title>
  <dc:subject/>
  <dc:creator>Scott Spitzer</dc:creator>
  <cp:keywords/>
  <cp:lastModifiedBy>Scott Spitzer</cp:lastModifiedBy>
  <cp:revision>2</cp:revision>
  <dcterms:created xsi:type="dcterms:W3CDTF">2017-04-12T02:16:00Z</dcterms:created>
  <dcterms:modified xsi:type="dcterms:W3CDTF">2017-04-12T02:16:00Z</dcterms:modified>
</cp:coreProperties>
</file>