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gif" ContentType="image/gif"/>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pPr>
      <w:r>
        <w:rPr/>
        <w:t>NOAA Satellite Receiver</w:t>
      </w:r>
    </w:p>
    <w:p>
      <w:pPr>
        <w:pStyle w:val="Untertitel"/>
        <w:rPr>
          <w:lang w:val="de-CH"/>
        </w:rPr>
      </w:pPr>
      <w:r>
        <w:rPr>
          <w:lang w:val="de-CH"/>
        </w:rPr>
        <w:t xml:space="preserve">Philip Wiese, </w:t>
      </w:r>
      <w:r>
        <w:rPr>
          <w:rStyle w:val="Hastooltip"/>
          <w:lang w:val="de-CH"/>
        </w:rPr>
        <w:t>Sevrin Mathys,</w:t>
      </w:r>
      <w:r>
        <w:rPr>
          <w:lang w:val="de-CH"/>
        </w:rPr>
        <w:t xml:space="preserve"> </w:t>
      </w:r>
      <w:r>
        <w:rPr>
          <w:rStyle w:val="Hastooltip"/>
          <w:lang w:val="de-CH"/>
        </w:rPr>
        <w:t>Julian Merkofer</w:t>
      </w:r>
    </w:p>
    <w:p>
      <w:pPr>
        <w:pStyle w:val="Berschrift1"/>
        <w:numPr>
          <w:ilvl w:val="0"/>
          <w:numId w:val="2"/>
        </w:numPr>
        <w:rPr/>
      </w:pPr>
      <w:r>
        <w:rPr/>
        <w:t>Receiver / Antenna</w:t>
      </w:r>
    </w:p>
    <w:p>
      <w:pPr>
        <w:pStyle w:val="Textbody"/>
        <w:rPr/>
      </w:pPr>
      <w:r>
        <w:rPr/>
        <w:t>At the moment there are three NOAA satellites available transmitting the APT weather pictures in LRPT format. They are operating in the frequency range of 137 MHz till 138MHz. The satellites are transmitting the RHCP (Right Hand Circular Polarized) signal on the following frequencies.</w:t>
      </w:r>
    </w:p>
    <w:p>
      <w:pPr>
        <w:pStyle w:val="NoSpacing"/>
        <w:rPr/>
      </w:pPr>
      <w:r>
        <w:rPr/>
        <w:t>NOAA-15</w:t>
        <w:tab/>
        <w:t>137.620 MHz</w:t>
      </w:r>
    </w:p>
    <w:p>
      <w:pPr>
        <w:pStyle w:val="NoSpacing"/>
        <w:rPr/>
      </w:pPr>
      <w:r>
        <w:rPr/>
        <w:t>NOAA-18</w:t>
        <w:tab/>
        <w:t>137.9125 MHz</w:t>
      </w:r>
    </w:p>
    <w:p>
      <w:pPr>
        <w:pStyle w:val="NoSpacing"/>
        <w:rPr/>
      </w:pPr>
      <w:r>
        <w:rPr/>
        <w:t>NOAA-19</w:t>
        <w:tab/>
        <w:t>137.100 MHz</w:t>
      </w:r>
    </w:p>
    <w:p>
      <w:pPr>
        <w:pStyle w:val="Berschrift2"/>
        <w:rPr/>
      </w:pPr>
      <w:r>
        <w:drawing>
          <wp:anchor behindDoc="0" distT="0" distB="0" distL="114300" distR="0" simplePos="0" locked="0" layoutInCell="1" allowOverlap="1" relativeHeight="2">
            <wp:simplePos x="0" y="0"/>
            <wp:positionH relativeFrom="margin">
              <wp:align>right</wp:align>
            </wp:positionH>
            <wp:positionV relativeFrom="paragraph">
              <wp:posOffset>145415</wp:posOffset>
            </wp:positionV>
            <wp:extent cx="2421255" cy="1814830"/>
            <wp:effectExtent l="0" t="0" r="0" b="0"/>
            <wp:wrapSquare wrapText="largest"/>
            <wp:docPr id="1" name="Grafik 1" descr="https://3.bp.blogspot.com/-cykMHDxZQ-c/WLSIl-uiEzI/AAAAAAAADKk/6rInucaI7K8bikRej9FT5gpxPysFFfGlACLcB/s320/V-dip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ttps://3.bp.blogspot.com/-cykMHDxZQ-c/WLSIl-uiEzI/AAAAAAAADKk/6rInucaI7K8bikRej9FT5gpxPysFFfGlACLcB/s320/V-dipole.png"/>
                    <pic:cNvPicPr>
                      <a:picLocks noChangeAspect="1" noChangeArrowheads="1"/>
                    </pic:cNvPicPr>
                  </pic:nvPicPr>
                  <pic:blipFill>
                    <a:blip r:embed="rId2"/>
                    <a:stretch>
                      <a:fillRect/>
                    </a:stretch>
                  </pic:blipFill>
                  <pic:spPr bwMode="auto">
                    <a:xfrm>
                      <a:off x="0" y="0"/>
                      <a:ext cx="2421255" cy="1814830"/>
                    </a:xfrm>
                    <a:prstGeom prst="rect">
                      <a:avLst/>
                    </a:prstGeom>
                  </pic:spPr>
                </pic:pic>
              </a:graphicData>
            </a:graphic>
          </wp:anchor>
        </w:drawing>
      </w:r>
      <w:r>
        <w:rPr/>
        <w:t>V</w:t>
      </w:r>
      <w:r>
        <w:rPr/>
        <w:t>-Pole Antenna (</w:t>
      </w:r>
      <w:hyperlink r:id="rId3">
        <w:r>
          <w:rPr>
            <w:rStyle w:val="Internetverknpfung"/>
          </w:rPr>
          <w:t>Link</w:t>
        </w:r>
      </w:hyperlink>
      <w:r>
        <w:rPr/>
        <w:t>)</w:t>
      </w:r>
    </w:p>
    <w:p>
      <w:pPr>
        <w:pStyle w:val="Textbody"/>
        <w:spacing w:before="240" w:after="140"/>
        <w:jc w:val="both"/>
        <w:rPr/>
      </w:pPr>
      <w:r>
        <w:rPr/>
        <w:t>Most antenna designs for polar orbiting weather spacecraft are based on circularly polarized turnstile or QFH designs. However, Adams antenna is based on a very simple linearly polarized dipole, which makes construction almost trivial. (</w:t>
      </w:r>
      <w:hyperlink r:id="rId4">
        <w:r>
          <w:rPr>
            <w:rStyle w:val="Internetverknpfung"/>
          </w:rPr>
          <w:t>More Informations</w:t>
        </w:r>
      </w:hyperlink>
      <w:r>
        <w:rPr/>
        <w:t>)</w:t>
      </w:r>
    </w:p>
    <w:p>
      <w:pPr>
        <w:pStyle w:val="Berschrift"/>
        <w:rPr/>
      </w:pPr>
      <w:r>
        <w:rPr/>
        <w:t>Parameters</w:t>
      </w:r>
    </w:p>
    <w:p>
      <w:pPr>
        <w:pStyle w:val="Textbody"/>
        <w:spacing w:before="240" w:after="140"/>
        <w:jc w:val="left"/>
        <w:rPr>
          <w:b w:val="false"/>
          <w:b w:val="false"/>
          <w:bCs w:val="false"/>
        </w:rPr>
      </w:pPr>
      <w:r>
        <w:rPr>
          <w:b w:val="false"/>
          <w:bCs w:val="false"/>
        </w:rPr>
        <w:t>Standard ½ Wavelength Dipole Formula: 143 / F (in Mhz)</w:t>
        <w:br/>
      </w:r>
      <w:r>
        <w:rPr>
          <w:rFonts w:ascii="Liberation Sans" w:hAnsi="Liberation Sans"/>
          <w:b w:val="false"/>
          <w:bCs w:val="false"/>
          <w:i w:val="false"/>
          <w:caps w:val="false"/>
          <w:smallCaps w:val="false"/>
          <w:color w:val="auto"/>
          <w:spacing w:val="0"/>
          <w:sz w:val="24"/>
          <w:szCs w:val="24"/>
        </w:rPr>
        <w:t xml:space="preserve"> ½ Wavelength V-Dipole Formula: 143 * 1.003/ F (in Mhz)</w:t>
      </w:r>
    </w:p>
    <w:p>
      <w:pPr>
        <w:pStyle w:val="Textbody"/>
        <w:spacing w:before="240" w:after="140"/>
        <w:jc w:val="left"/>
        <w:rPr>
          <w:b/>
          <w:b/>
          <w:bCs/>
        </w:rPr>
      </w:pPr>
      <w:r>
        <w:rPr>
          <w:rFonts w:ascii="Liberation Sans" w:hAnsi="Liberation Sans"/>
          <w:b/>
          <w:bCs/>
          <w:i w:val="false"/>
          <w:caps w:val="false"/>
          <w:smallCaps w:val="false"/>
          <w:color w:val="auto"/>
          <w:spacing w:val="0"/>
          <w:sz w:val="24"/>
          <w:szCs w:val="24"/>
        </w:rPr>
        <w:t>L(137.5 Mhz) = 1.072m, L_leg(137.5m) = 53.6 cm</w:t>
      </w:r>
    </w:p>
    <w:p>
      <w:pPr>
        <w:pStyle w:val="Textbody"/>
        <w:spacing w:before="240" w:after="140"/>
        <w:jc w:val="both"/>
        <w:rPr/>
      </w:pPr>
      <w:r>
        <w:rPr>
          <w:rFonts w:ascii="Liberation Sans" w:hAnsi="Liberation Sans"/>
          <w:b w:val="false"/>
          <w:bCs w:val="false"/>
          <w:i w:val="false"/>
          <w:caps w:val="false"/>
          <w:smallCaps w:val="false"/>
          <w:color w:val="auto"/>
          <w:spacing w:val="0"/>
          <w:sz w:val="24"/>
          <w:szCs w:val="24"/>
        </w:rPr>
        <w:t>When the legs of a horizontal dipole antenna are slooped, the resonant frequency of the antenna is increased, therefore to bring the antenna back to the same lower resonant frequency the legs must be increased in length by 2%-6% based on the angle.</w:t>
      </w:r>
    </w:p>
    <w:p>
      <w:pPr>
        <w:pStyle w:val="Textbody"/>
        <w:rPr/>
      </w:pPr>
      <w:r>
        <w:rPr/>
      </w:r>
    </w:p>
    <w:p>
      <w:pPr>
        <w:pStyle w:val="Berschrift2"/>
        <w:rPr/>
      </w:pPr>
      <w:r>
        <w:drawing>
          <wp:anchor behindDoc="0" distT="0" distB="7620" distL="114300" distR="0" simplePos="0" locked="0" layoutInCell="1" allowOverlap="1" relativeHeight="3">
            <wp:simplePos x="0" y="0"/>
            <wp:positionH relativeFrom="margin">
              <wp:align>right</wp:align>
            </wp:positionH>
            <wp:positionV relativeFrom="paragraph">
              <wp:posOffset>40005</wp:posOffset>
            </wp:positionV>
            <wp:extent cx="1226820" cy="1973580"/>
            <wp:effectExtent l="0" t="0" r="0" b="0"/>
            <wp:wrapSquare wrapText="bothSides"/>
            <wp:docPr id="2" name="Grafik 2" descr="Bildergebnis für qfh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Bildergebnis für qfh antenna"/>
                    <pic:cNvPicPr>
                      <a:picLocks noChangeAspect="1" noChangeArrowheads="1"/>
                    </pic:cNvPicPr>
                  </pic:nvPicPr>
                  <pic:blipFill>
                    <a:blip r:embed="rId5"/>
                    <a:stretch>
                      <a:fillRect/>
                    </a:stretch>
                  </pic:blipFill>
                  <pic:spPr bwMode="auto">
                    <a:xfrm>
                      <a:off x="0" y="0"/>
                      <a:ext cx="1226820" cy="1973580"/>
                    </a:xfrm>
                    <a:prstGeom prst="rect">
                      <a:avLst/>
                    </a:prstGeom>
                  </pic:spPr>
                </pic:pic>
              </a:graphicData>
            </a:graphic>
          </wp:anchor>
        </w:drawing>
      </w:r>
      <w:r>
        <w:rPr/>
        <w:t>Q</w:t>
      </w:r>
      <w:r>
        <w:rPr/>
        <w:t>FH Antenna (</w:t>
      </w:r>
      <w:hyperlink r:id="rId6">
        <w:r>
          <w:rPr>
            <w:rStyle w:val="Internetverknpfung"/>
          </w:rPr>
          <w:t>Link</w:t>
        </w:r>
      </w:hyperlink>
      <w:r>
        <w:rPr/>
        <w:t>)</w:t>
      </w:r>
    </w:p>
    <w:p>
      <w:pPr>
        <w:pStyle w:val="Textbody"/>
        <w:rPr/>
      </w:pPr>
      <w:r>
        <w:rPr>
          <w:color w:val="FF0000"/>
        </w:rPr>
        <w:t>Not used in this project</w:t>
      </w:r>
    </w:p>
    <w:p>
      <w:pPr>
        <w:pStyle w:val="Textbody"/>
        <w:rPr/>
      </w:pPr>
      <w:r>
        <w:fldChar w:fldCharType="begin"/>
      </w:r>
      <w:r>
        <w:rPr>
          <w:rStyle w:val="Internetverknpfung"/>
        </w:rPr>
        <w:instrText> HYPERLINK "http://jcoppens.com/ant/qfh/calc.en.php" \l "wrad"</w:instrText>
      </w:r>
      <w:r>
        <w:rPr>
          <w:rStyle w:val="Internetverknpfung"/>
        </w:rPr>
        <w:fldChar w:fldCharType="separate"/>
      </w:r>
      <w:r>
        <w:rPr>
          <w:rStyle w:val="Internetverknpfung"/>
        </w:rPr>
        <w:t>Online Parameter Calculator</w:t>
      </w:r>
      <w:r>
        <w:rPr>
          <w:rStyle w:val="Internetverknpfung"/>
        </w:rPr>
        <w:fldChar w:fldCharType="end"/>
      </w:r>
    </w:p>
    <w:p>
      <w:pPr>
        <w:pStyle w:val="Berschrift2"/>
        <w:rPr/>
      </w:pPr>
      <w:r>
        <w:rPr/>
      </w:r>
      <w:r>
        <w:br w:type="page"/>
      </w:r>
    </w:p>
    <w:p>
      <w:pPr>
        <w:pStyle w:val="Berschrift2"/>
        <w:rPr/>
      </w:pPr>
      <w:r>
        <w:rPr/>
        <w:t>Receiver / SDR Hardware</w:t>
      </w:r>
    </w:p>
    <w:p>
      <w:pPr>
        <w:pStyle w:val="Textbody"/>
        <w:rPr>
          <w:color w:val="FF0000"/>
        </w:rPr>
      </w:pPr>
      <w:r>
        <w:rPr>
          <w:color w:val="FF0000"/>
        </w:rPr>
        <w:t>TODO</w:t>
      </w:r>
    </w:p>
    <w:p>
      <w:pPr>
        <w:pStyle w:val="Textbody"/>
        <w:rPr/>
      </w:pPr>
      <w:r>
        <w:rPr/>
      </w:r>
    </w:p>
    <w:p>
      <w:pPr>
        <w:pStyle w:val="Normal"/>
        <w:rPr/>
      </w:pPr>
      <w:r>
        <w:rPr/>
      </w:r>
      <w:r>
        <w:br w:type="page"/>
      </w:r>
    </w:p>
    <w:p>
      <w:pPr>
        <w:pStyle w:val="Textbody"/>
        <w:rPr/>
      </w:pPr>
      <w:hyperlink r:id="rId7">
        <w:r>
          <w:rPr/>
        </w:r>
      </w:hyperlink>
    </w:p>
    <w:p>
      <w:pPr>
        <w:pStyle w:val="Berschrift1"/>
        <w:numPr>
          <w:ilvl w:val="0"/>
          <w:numId w:val="2"/>
        </w:numPr>
        <w:rPr/>
      </w:pPr>
      <w:hyperlink r:id="rId8">
        <w:r>
          <w:rPr/>
          <w:t>Modulation / Transmission</w:t>
        </w:r>
      </w:hyperlink>
    </w:p>
    <w:p>
      <w:pPr>
        <w:pStyle w:val="Berschrift2"/>
        <w:rPr/>
      </w:pPr>
      <w:bookmarkStart w:id="0" w:name="firstHeading"/>
      <w:bookmarkEnd w:id="0"/>
      <w:r>
        <w:rPr/>
        <w:t>NOAA Direct Sounder Broadcast (DSB</w:t>
      </w:r>
      <w:r>
        <w:rPr>
          <w:rStyle w:val="Funotenanker"/>
        </w:rPr>
        <w:footnoteReference w:id="2"/>
      </w:r>
      <w:r>
        <w:rPr/>
        <w:t>)</w:t>
      </w:r>
    </w:p>
    <w:p>
      <w:pPr>
        <w:pStyle w:val="Textbody"/>
        <w:rPr/>
      </w:pPr>
      <w:r>
        <w:rPr/>
        <w:t>The telemetry signal itself is a Dual side band-modulated PSK signal spanning about 33.5 kHz.</w:t>
      </w:r>
    </w:p>
    <w:p>
      <w:pPr>
        <w:pStyle w:val="Textbody"/>
        <w:numPr>
          <w:ilvl w:val="0"/>
          <w:numId w:val="3"/>
        </w:numPr>
        <w:spacing w:before="0" w:after="0"/>
        <w:rPr/>
      </w:pPr>
      <w:r>
        <w:rPr/>
        <w:t>The DSB uses PSK with -67/+67 degree modulation index.</w:t>
      </w:r>
    </w:p>
    <w:p>
      <w:pPr>
        <w:pStyle w:val="Textbody"/>
        <w:numPr>
          <w:ilvl w:val="0"/>
          <w:numId w:val="3"/>
        </w:numPr>
        <w:spacing w:before="0" w:after="0"/>
        <w:rPr/>
      </w:pPr>
      <w:r>
        <w:rPr/>
        <w:t>Transmitter Power (EOL) 1.0 watts (30dBm)</w:t>
      </w:r>
    </w:p>
    <w:p>
      <w:pPr>
        <w:pStyle w:val="Textbody"/>
        <w:numPr>
          <w:ilvl w:val="0"/>
          <w:numId w:val="3"/>
        </w:numPr>
        <w:spacing w:before="0" w:after="0"/>
        <w:rPr/>
      </w:pPr>
      <w:r>
        <w:rPr/>
        <w:t>Radiated Power (dBm) .5 (over 90% of sphere)</w:t>
      </w:r>
    </w:p>
    <w:p>
      <w:pPr>
        <w:pStyle w:val="Textbody"/>
        <w:numPr>
          <w:ilvl w:val="0"/>
          <w:numId w:val="3"/>
        </w:numPr>
        <w:rPr/>
      </w:pPr>
      <w:r>
        <w:rPr/>
        <w:t>Signal is Right-Circular Polarized (RCP)</w:t>
      </w:r>
    </w:p>
    <w:p>
      <w:pPr>
        <w:pStyle w:val="Berschrift2"/>
        <w:rPr/>
      </w:pPr>
      <w:bookmarkStart w:id="1" w:name="firstHeading3"/>
      <w:bookmarkEnd w:id="1"/>
      <w:r>
        <w:rPr/>
        <w:t>Automatic Picture Transmission (APT</w:t>
      </w:r>
      <w:r>
        <w:rPr>
          <w:rStyle w:val="Funotenanker"/>
        </w:rPr>
        <w:footnoteReference w:id="3"/>
      </w:r>
      <w:r>
        <w:rPr/>
        <w:t>)</w:t>
      </w:r>
    </w:p>
    <w:p>
      <w:pPr>
        <w:pStyle w:val="Normal"/>
        <w:rPr/>
      </w:pPr>
      <w:r>
        <w:rPr>
          <w:b/>
        </w:rPr>
        <w:t>Automatic Picture Transmission (APT)</w:t>
      </w:r>
      <w:r>
        <w:rPr/>
        <w:t xml:space="preserve">, also known as </w:t>
      </w:r>
      <w:r>
        <w:rPr>
          <w:b/>
        </w:rPr>
        <w:t>NOAA-GEOSAT</w:t>
      </w:r>
      <w:r>
        <w:rPr/>
        <w:t>, is an analog image transmission mode used to by the NOAA weather satellites and formerly some Russian weather satellites to transmit satellite weather photos. Currently only 3 active NOAA satellites transmit APT images.</w:t>
      </w:r>
    </w:p>
    <w:p>
      <w:pPr>
        <w:pStyle w:val="Normal"/>
        <w:rPr>
          <w:rFonts w:ascii="Liberation Sans" w:hAnsi="Liberation Sans"/>
          <w:b/>
          <w:b/>
          <w:bCs/>
          <w:sz w:val="28"/>
          <w:szCs w:val="28"/>
        </w:rPr>
      </w:pPr>
      <w:r>
        <w:rPr>
          <w:rFonts w:ascii="Liberation Sans" w:hAnsi="Liberation Sans"/>
          <w:b/>
          <w:bCs/>
          <w:sz w:val="28"/>
          <w:szCs w:val="28"/>
        </w:rPr>
      </w:r>
      <w:r>
        <w:br w:type="page"/>
      </w:r>
    </w:p>
    <w:p>
      <w:pPr>
        <w:pStyle w:val="Berschrift1"/>
        <w:numPr>
          <w:ilvl w:val="0"/>
          <w:numId w:val="2"/>
        </w:numPr>
        <w:rPr/>
      </w:pPr>
      <w:r>
        <w:rPr/>
        <w:t>Decoding</w:t>
      </w:r>
    </w:p>
    <w:p>
      <w:pPr>
        <w:pStyle w:val="Berschrift2"/>
        <w:rPr/>
      </w:pPr>
      <w:r>
        <w:rPr/>
        <w:t>DSB</w:t>
      </w:r>
    </w:p>
    <w:p>
      <w:pPr>
        <w:pStyle w:val="Textbody"/>
        <w:rPr/>
      </w:pPr>
      <w:hyperlink r:id="rId9">
        <w:r>
          <w:rPr>
            <w:rStyle w:val="Internetverknpfung"/>
          </w:rPr>
          <w:t>Example</w:t>
        </w:r>
      </w:hyperlink>
    </w:p>
    <w:p>
      <w:pPr>
        <w:pStyle w:val="Textbody"/>
        <w:rPr/>
      </w:pPr>
      <w:r>
        <w:rPr/>
        <w:t>The DSB telemetry sends scientific and debugging data from the onboard TIROS Information Processor onboard NOAA weather satellites. The telemetry data contains information and measurements from the following onboard devices:</w:t>
      </w:r>
    </w:p>
    <w:p>
      <w:pPr>
        <w:pStyle w:val="Textbody"/>
        <w:numPr>
          <w:ilvl w:val="0"/>
          <w:numId w:val="4"/>
        </w:numPr>
        <w:spacing w:before="0" w:after="0"/>
        <w:rPr/>
      </w:pPr>
      <w:r>
        <w:rPr/>
        <w:t>The HIRS/3 and HIRS/4 instruments which is a high resolution infrared sounder which can be used to create a low resolution multi-spectral scan of the earth. (</w:t>
      </w:r>
      <w:hyperlink r:id="rId10">
        <w:r>
          <w:rPr>
            <w:rStyle w:val="ListLabel32"/>
          </w:rPr>
          <w:t>more info</w:t>
        </w:r>
      </w:hyperlink>
      <w:r>
        <w:rPr/>
        <w:t>)</w:t>
      </w:r>
    </w:p>
    <w:p>
      <w:pPr>
        <w:pStyle w:val="Textbody"/>
        <w:numPr>
          <w:ilvl w:val="0"/>
          <w:numId w:val="4"/>
        </w:numPr>
        <w:spacing w:before="0" w:after="0"/>
        <w:rPr/>
      </w:pPr>
      <w:r>
        <w:rPr/>
        <w:t>The Space Environment Monitor (SEM-2) which has a Medium Energy Proton and Electron Detector (MEPED), and a Total Energy Detector (TED). This experiment is used to measure the effect of the sun on satellite communications. (</w:t>
      </w:r>
      <w:hyperlink r:id="rId11">
        <w:r>
          <w:rPr>
            <w:rStyle w:val="ListLabel32"/>
          </w:rPr>
          <w:t>more info</w:t>
        </w:r>
      </w:hyperlink>
      <w:r>
        <w:rPr/>
        <w:t>)</w:t>
      </w:r>
    </w:p>
    <w:p>
      <w:pPr>
        <w:pStyle w:val="Textbody"/>
        <w:numPr>
          <w:ilvl w:val="0"/>
          <w:numId w:val="4"/>
        </w:numPr>
        <w:spacing w:before="0" w:after="0"/>
        <w:rPr/>
      </w:pPr>
      <w:r>
        <w:rPr/>
        <w:t>The experimental DCS/2 transmitter which retransmits signals from 401.65 MHz sea buoys, arctic fox collars, sea ice monitors, weather balloons and more. (</w:t>
      </w:r>
      <w:hyperlink r:id="rId12">
        <w:r>
          <w:rPr>
            <w:rStyle w:val="ListLabel32"/>
          </w:rPr>
          <w:t>more info pdf</w:t>
        </w:r>
      </w:hyperlink>
      <w:r>
        <w:rPr/>
        <w:t>)</w:t>
      </w:r>
    </w:p>
    <w:p>
      <w:pPr>
        <w:pStyle w:val="Textbody"/>
        <w:numPr>
          <w:ilvl w:val="0"/>
          <w:numId w:val="4"/>
        </w:numPr>
        <w:rPr/>
      </w:pPr>
      <w:r>
        <w:rPr/>
        <w:t xml:space="preserve">The </w:t>
      </w:r>
      <w:hyperlink r:id="rId13">
        <w:r>
          <w:rPr>
            <w:rStyle w:val="ListLabel32"/>
          </w:rPr>
          <w:t>ARGOS</w:t>
        </w:r>
      </w:hyperlink>
      <w:r>
        <w:rPr/>
        <w:t xml:space="preserve"> Advanced Data Collection System (ADCS) which amongst other uses is used in research for tracking animal GPS collars around the world.</w:t>
      </w:r>
    </w:p>
    <w:p>
      <w:pPr>
        <w:pStyle w:val="Textbody"/>
        <w:rPr/>
      </w:pPr>
      <w:hyperlink r:id="rId14">
        <w:r>
          <w:rPr>
            <w:rStyle w:val="ListLabel32"/>
          </w:rPr>
          <w:t>NASA Characteristics of a Split-Phase Telecommunications</w:t>
        </w:r>
      </w:hyperlink>
      <w:r>
        <w:rPr/>
        <w:t xml:space="preserve"> (page 58)</w:t>
      </w:r>
    </w:p>
    <w:p>
      <w:pPr>
        <w:pStyle w:val="Berschrift2"/>
        <w:rPr/>
      </w:pPr>
      <w:r>
        <w:rPr/>
        <w:t>APT</w:t>
      </w:r>
    </w:p>
    <w:p>
      <w:pPr>
        <w:pStyle w:val="Textbody"/>
        <w:rPr>
          <w:color w:val="FF0000"/>
        </w:rPr>
      </w:pPr>
      <w:r>
        <w:rPr>
          <w:color w:val="FF0000"/>
        </w:rPr>
        <w:t>TODO</w:t>
      </w:r>
    </w:p>
    <w:p>
      <w:pPr>
        <w:pStyle w:val="Normal"/>
        <w:rPr>
          <w:rFonts w:ascii="Liberation Sans" w:hAnsi="Liberation Sans"/>
          <w:b/>
          <w:b/>
          <w:bCs/>
          <w:sz w:val="28"/>
          <w:szCs w:val="28"/>
        </w:rPr>
      </w:pPr>
      <w:r>
        <w:rPr>
          <w:rFonts w:ascii="Liberation Sans" w:hAnsi="Liberation Sans"/>
          <w:b/>
          <w:bCs/>
          <w:sz w:val="28"/>
          <w:szCs w:val="28"/>
        </w:rPr>
      </w:r>
      <w:r>
        <w:br w:type="page"/>
      </w:r>
    </w:p>
    <w:p>
      <w:pPr>
        <w:pStyle w:val="Berschrift1"/>
        <w:numPr>
          <w:ilvl w:val="0"/>
          <w:numId w:val="2"/>
        </w:numPr>
        <w:rPr/>
      </w:pPr>
      <w:r>
        <w:rPr/>
        <w:t>Additional Information / Links</w:t>
      </w:r>
    </w:p>
    <w:p>
      <w:pPr>
        <w:pStyle w:val="Textbody"/>
        <w:numPr>
          <w:ilvl w:val="0"/>
          <w:numId w:val="5"/>
        </w:numPr>
        <w:rPr/>
      </w:pPr>
      <w:hyperlink r:id="rId15">
        <w:r>
          <w:rPr>
            <w:rStyle w:val="Internetverknpfung"/>
          </w:rPr>
          <w:t>RTL-SDR Tutorial: Receiving NOAA Weather Satellite Images</w:t>
        </w:r>
      </w:hyperlink>
      <w:bookmarkStart w:id="2" w:name="firstHeading2"/>
      <w:bookmarkEnd w:id="2"/>
    </w:p>
    <w:p>
      <w:pPr>
        <w:pStyle w:val="ListParagraph"/>
        <w:numPr>
          <w:ilvl w:val="0"/>
          <w:numId w:val="5"/>
        </w:numPr>
        <w:rPr/>
      </w:pPr>
      <w:hyperlink r:id="rId16">
        <w:r>
          <w:rPr>
            <w:rStyle w:val="ListLabel32"/>
          </w:rPr>
          <w:t>OFCOM</w:t>
        </w:r>
      </w:hyperlink>
      <w:r>
        <w:rPr/>
        <w:t xml:space="preserve"> - Technical interface </w:t>
      </w:r>
      <w:bookmarkStart w:id="3" w:name="_GoBack"/>
      <w:bookmarkEnd w:id="3"/>
      <w:r>
        <w:rPr/>
        <w:t xml:space="preserve">regulation </w:t>
      </w:r>
      <w:hyperlink r:id="rId17" w:tgtFrame="_blank">
        <w:r>
          <w:rPr>
            <w:rStyle w:val="Internetverknpfung"/>
          </w:rPr>
          <w:t>RIR0808- 13</w:t>
        </w:r>
      </w:hyperlink>
    </w:p>
    <w:sectPr>
      <w:headerReference w:type="default" r:id="rId18"/>
      <w:footerReference w:type="default" r:id="rId19"/>
      <w:footnotePr>
        <w:numFmt w:val="decimal"/>
      </w:footnote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Symbol">
    <w:charset w:val="02"/>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73694583"/>
    </w:sdtPr>
    <w:sdtContent>
      <w:p>
        <w:pPr>
          <w:pStyle w:val="Fuzeile"/>
          <w:jc w:val="right"/>
          <w:rPr/>
        </w:pPr>
        <w:r>
          <w:rPr>
            <w:lang w:val="de-DE"/>
          </w:rPr>
          <w:t xml:space="preserve">Page | </w:t>
        </w:r>
        <w:r>
          <w:rPr/>
          <w:fldChar w:fldCharType="begin"/>
        </w:r>
        <w:r>
          <w:rPr/>
          <w:instrText> PAGE </w:instrText>
        </w:r>
        <w:r>
          <w:rPr/>
          <w:fldChar w:fldCharType="separate"/>
        </w:r>
        <w:r>
          <w:rPr/>
          <w:t>5</w:t>
        </w:r>
        <w:r>
          <w:rPr/>
          <w:fldChar w:fldCharType="end"/>
        </w:r>
        <w:r>
          <w:rPr>
            <w:lang w:val="de-DE"/>
          </w:rPr>
          <w:t xml:space="preserve"> </w:t>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t xml:space="preserve"> </w:t>
      </w:r>
      <w:hyperlink r:id="rId1">
        <w:r>
          <w:rPr>
            <w:rStyle w:val="Internetverknpfung"/>
          </w:rPr>
          <w:t>https://www.sigidwiki.com/wiki/NOAA_Direct_Sounder_Broadcast_(DSB)</w:t>
        </w:r>
      </w:hyperlink>
    </w:p>
  </w:footnote>
  <w:footnote w:id="3">
    <w:p>
      <w:pPr>
        <w:pStyle w:val="Funote"/>
        <w:rPr/>
      </w:pPr>
      <w:r>
        <w:rPr>
          <w:rStyle w:val="Funotenzeichen"/>
        </w:rPr>
        <w:footnoteRef/>
      </w:r>
      <w:r>
        <w:rPr>
          <w:lang w:val="de-CH"/>
        </w:rPr>
        <w:t xml:space="preserve"> </w:t>
      </w:r>
      <w:hyperlink r:id="rId2">
        <w:r>
          <w:rPr>
            <w:rStyle w:val="Internetverknpfung"/>
            <w:lang w:val="de-CH"/>
          </w:rPr>
          <w:t>https://www.sigidwiki.com/wiki/Automatic_Picture_Transmission_(APT)</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9072"/>
        <w:tab w:val="center" w:pos="4536" w:leader="none"/>
        <w:tab w:val="right" w:pos="9638" w:leader="none"/>
      </w:tabs>
      <w:rPr/>
    </w:pPr>
    <w:r>
      <w:rPr/>
      <w:t>P&amp;S Projekt: Software Defined Radio</w:t>
      <w:tab/>
      <w:t>FS 2019</w:t>
      <w:tab/>
      <w:t>ETHZ Communication Technology Laboratory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4">
    <w:lvl w:ilvl="0">
      <w:start w:val="1"/>
      <w:numFmt w:val="bullet"/>
      <w:lvlText w:val=""/>
      <w:lvlJc w:val="left"/>
      <w:pPr>
        <w:ind w:left="707" w:hanging="283"/>
      </w:pPr>
      <w:rPr>
        <w:rFonts w:ascii="Symbol" w:hAnsi="Symbol" w:cs="Symbol" w:hint="default"/>
        <w:rFonts w:cs="OpenSymbol"/>
      </w:rPr>
    </w:lvl>
    <w:lvl w:ilvl="1">
      <w:start w:val="1"/>
      <w:numFmt w:val="bullet"/>
      <w:lvlText w:val=""/>
      <w:lvlJc w:val="left"/>
      <w:pPr>
        <w:ind w:left="1414" w:hanging="283"/>
      </w:pPr>
      <w:rPr>
        <w:rFonts w:ascii="Symbol" w:hAnsi="Symbol" w:cs="Symbol" w:hint="default"/>
        <w:rFonts w:cs="OpenSymbol"/>
      </w:rPr>
    </w:lvl>
    <w:lvl w:ilvl="2">
      <w:start w:val="1"/>
      <w:numFmt w:val="bullet"/>
      <w:lvlText w:val=""/>
      <w:lvlJc w:val="left"/>
      <w:pPr>
        <w:ind w:left="2121" w:hanging="283"/>
      </w:pPr>
      <w:rPr>
        <w:rFonts w:ascii="Symbol" w:hAnsi="Symbol" w:cs="Symbol" w:hint="default"/>
        <w:rFonts w:cs="OpenSymbol"/>
      </w:rPr>
    </w:lvl>
    <w:lvl w:ilvl="3">
      <w:start w:val="1"/>
      <w:numFmt w:val="bullet"/>
      <w:lvlText w:val=""/>
      <w:lvlJc w:val="left"/>
      <w:pPr>
        <w:ind w:left="2828" w:hanging="283"/>
      </w:pPr>
      <w:rPr>
        <w:rFonts w:ascii="Symbol" w:hAnsi="Symbol" w:cs="Symbol" w:hint="default"/>
        <w:rFonts w:cs="OpenSymbol"/>
      </w:rPr>
    </w:lvl>
    <w:lvl w:ilvl="4">
      <w:start w:val="1"/>
      <w:numFmt w:val="bullet"/>
      <w:lvlText w:val=""/>
      <w:lvlJc w:val="left"/>
      <w:pPr>
        <w:ind w:left="3535" w:hanging="283"/>
      </w:pPr>
      <w:rPr>
        <w:rFonts w:ascii="Symbol" w:hAnsi="Symbol" w:cs="Symbol" w:hint="default"/>
        <w:rFonts w:cs="OpenSymbol"/>
      </w:rPr>
    </w:lvl>
    <w:lvl w:ilvl="5">
      <w:start w:val="1"/>
      <w:numFmt w:val="bullet"/>
      <w:lvlText w:val=""/>
      <w:lvlJc w:val="left"/>
      <w:pPr>
        <w:ind w:left="4242" w:hanging="283"/>
      </w:pPr>
      <w:rPr>
        <w:rFonts w:ascii="Symbol" w:hAnsi="Symbol" w:cs="Symbol" w:hint="default"/>
        <w:rFonts w:cs="OpenSymbol"/>
      </w:rPr>
    </w:lvl>
    <w:lvl w:ilvl="6">
      <w:start w:val="1"/>
      <w:numFmt w:val="bullet"/>
      <w:lvlText w:val=""/>
      <w:lvlJc w:val="left"/>
      <w:pPr>
        <w:ind w:left="4949" w:hanging="283"/>
      </w:pPr>
      <w:rPr>
        <w:rFonts w:ascii="Symbol" w:hAnsi="Symbol" w:cs="Symbol" w:hint="default"/>
        <w:rFonts w:cs="OpenSymbol"/>
      </w:rPr>
    </w:lvl>
    <w:lvl w:ilvl="7">
      <w:start w:val="1"/>
      <w:numFmt w:val="bullet"/>
      <w:lvlText w:val=""/>
      <w:lvlJc w:val="left"/>
      <w:pPr>
        <w:ind w:left="5656" w:hanging="283"/>
      </w:pPr>
      <w:rPr>
        <w:rFonts w:ascii="Symbol" w:hAnsi="Symbol" w:cs="Symbol" w:hint="default"/>
        <w:rFonts w:cs="OpenSymbol"/>
      </w:rPr>
    </w:lvl>
    <w:lvl w:ilvl="8">
      <w:start w:val="1"/>
      <w:numFmt w:val="bullet"/>
      <w:lvlText w:val=""/>
      <w:lvlJc w:val="left"/>
      <w:pPr>
        <w:ind w:left="6363" w:hanging="283"/>
      </w:pPr>
      <w:rPr>
        <w:rFonts w:ascii="Symbol" w:hAnsi="Symbol" w:cs="Symbol" w:hint="default"/>
        <w:rFonts w:cs="OpenSymbol"/>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textAlignment w:val="baseline"/>
    </w:pPr>
    <w:rPr>
      <w:rFonts w:ascii="Liberation Serif" w:hAnsi="Liberation Serif" w:eastAsia="Droid Sans Fallback" w:cs="FreeSans"/>
      <w:color w:val="auto"/>
      <w:kern w:val="2"/>
      <w:sz w:val="24"/>
      <w:szCs w:val="24"/>
      <w:lang w:val="en-US" w:eastAsia="zh-CN" w:bidi="hi-IN"/>
    </w:rPr>
  </w:style>
  <w:style w:type="paragraph" w:styleId="Berschrift1">
    <w:name w:val="Heading 1"/>
    <w:basedOn w:val="Berschrift"/>
    <w:next w:val="Textbody"/>
    <w:uiPriority w:val="9"/>
    <w:qFormat/>
    <w:pPr>
      <w:numPr>
        <w:ilvl w:val="0"/>
        <w:numId w:val="1"/>
      </w:numPr>
      <w:outlineLvl w:val="0"/>
    </w:pPr>
    <w:rPr>
      <w:b/>
      <w:bCs/>
    </w:rPr>
  </w:style>
  <w:style w:type="paragraph" w:styleId="Berschrift2">
    <w:name w:val="Heading 2"/>
    <w:basedOn w:val="Berschrift"/>
    <w:next w:val="Textbody"/>
    <w:uiPriority w:val="9"/>
    <w:unhideWhenUsed/>
    <w:qFormat/>
    <w:pPr>
      <w:spacing w:before="200" w:after="120"/>
      <w:outlineLvl w:val="1"/>
    </w:pPr>
    <w:rPr>
      <w:b/>
      <w:bCs/>
    </w:rPr>
  </w:style>
  <w:style w:type="paragraph" w:styleId="Berschrift3">
    <w:name w:val="Heading 3"/>
    <w:basedOn w:val="Berschrift"/>
    <w:next w:val="Textbody"/>
    <w:uiPriority w:val="9"/>
    <w:semiHidden/>
    <w:unhideWhenUsed/>
    <w:qFormat/>
    <w:pPr>
      <w:spacing w:before="140" w:after="120"/>
      <w:outlineLvl w:val="2"/>
    </w:pPr>
    <w:rPr>
      <w:b/>
      <w:bCs/>
      <w:color w:val="808080"/>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Aufzhlungszeichen" w:customStyle="1">
    <w:name w:val="Aufzählungszeichen"/>
    <w:qFormat/>
    <w:rPr>
      <w:rFonts w:ascii="OpenSymbol" w:hAnsi="OpenSymbol" w:eastAsia="OpenSymbol" w:cs="OpenSymbol"/>
    </w:rPr>
  </w:style>
  <w:style w:type="character" w:styleId="Internetverknpfung">
    <w:name w:val="Internetverknüpfung"/>
    <w:basedOn w:val="DefaultParagraphFont"/>
    <w:uiPriority w:val="99"/>
    <w:unhideWhenUsed/>
    <w:rsid w:val="003b7e36"/>
    <w:rPr>
      <w:color w:val="0563C1" w:themeColor="hyperlink"/>
      <w:u w:val="single"/>
    </w:rPr>
  </w:style>
  <w:style w:type="character" w:styleId="UnresolvedMention">
    <w:name w:val="Unresolved Mention"/>
    <w:basedOn w:val="DefaultParagraphFont"/>
    <w:uiPriority w:val="99"/>
    <w:semiHidden/>
    <w:unhideWhenUsed/>
    <w:qFormat/>
    <w:rsid w:val="003b7e36"/>
    <w:rPr>
      <w:color w:val="605E5C"/>
      <w:shd w:fill="E1DFDD" w:val="clear"/>
    </w:rPr>
  </w:style>
  <w:style w:type="character" w:styleId="FollowedHyperlink">
    <w:name w:val="FollowedHyperlink"/>
    <w:basedOn w:val="DefaultParagraphFont"/>
    <w:uiPriority w:val="99"/>
    <w:semiHidden/>
    <w:unhideWhenUsed/>
    <w:qFormat/>
    <w:rsid w:val="003b7e36"/>
    <w:rPr>
      <w:color w:val="954F72" w:themeColor="followedHyperlink"/>
      <w:u w:val="single"/>
    </w:rPr>
  </w:style>
  <w:style w:type="character" w:styleId="SprechblasentextZchn" w:customStyle="1">
    <w:name w:val="Sprechblasentext Zchn"/>
    <w:basedOn w:val="DefaultParagraphFont"/>
    <w:link w:val="Sprechblasentext"/>
    <w:uiPriority w:val="99"/>
    <w:semiHidden/>
    <w:qFormat/>
    <w:rsid w:val="003b7e36"/>
    <w:rPr>
      <w:rFonts w:ascii="Segoe UI" w:hAnsi="Segoe UI" w:cs="Mangal"/>
      <w:sz w:val="18"/>
      <w:szCs w:val="16"/>
    </w:rPr>
  </w:style>
  <w:style w:type="character" w:styleId="FunotentextZchn" w:customStyle="1">
    <w:name w:val="Fußnotentext Zchn"/>
    <w:basedOn w:val="DefaultParagraphFont"/>
    <w:link w:val="Funotentext"/>
    <w:uiPriority w:val="99"/>
    <w:semiHidden/>
    <w:qFormat/>
    <w:rsid w:val="003b7e36"/>
    <w:rPr>
      <w:rFonts w:cs="Mangal"/>
      <w:sz w:val="20"/>
      <w:szCs w:val="18"/>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3b7e36"/>
    <w:rPr>
      <w:vertAlign w:val="superscript"/>
    </w:rPr>
  </w:style>
  <w:style w:type="character" w:styleId="Hastooltip" w:customStyle="1">
    <w:name w:val="has-tooltip"/>
    <w:basedOn w:val="DefaultParagraphFont"/>
    <w:qFormat/>
    <w:rsid w:val="00ce3354"/>
    <w:rPr/>
  </w:style>
  <w:style w:type="character" w:styleId="KopfzeileZchn" w:customStyle="1">
    <w:name w:val="Kopfzeile Zchn"/>
    <w:basedOn w:val="DefaultParagraphFont"/>
    <w:link w:val="Kopfzeile"/>
    <w:uiPriority w:val="99"/>
    <w:qFormat/>
    <w:rsid w:val="00ce3354"/>
    <w:rPr>
      <w:rFonts w:cs="Mangal"/>
      <w:szCs w:val="21"/>
    </w:rPr>
  </w:style>
  <w:style w:type="character" w:styleId="FuzeileZchn" w:customStyle="1">
    <w:name w:val="Fußzeile Zchn"/>
    <w:basedOn w:val="DefaultParagraphFont"/>
    <w:link w:val="Fuzeile"/>
    <w:uiPriority w:val="99"/>
    <w:qFormat/>
    <w:rsid w:val="00ce3354"/>
    <w:rPr>
      <w:rFonts w:cs="Mangal"/>
      <w:szCs w:val="21"/>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ListLabel19">
    <w:name w:val="ListLabel 19"/>
    <w:qFormat/>
    <w:rPr>
      <w:rFonts w:eastAsia="OpenSymbol" w:cs="OpenSymbol"/>
    </w:rPr>
  </w:style>
  <w:style w:type="character" w:styleId="ListLabel20">
    <w:name w:val="ListLabel 20"/>
    <w:qFormat/>
    <w:rPr>
      <w:rFonts w:eastAsia="OpenSymbol" w:cs="OpenSymbol"/>
    </w:rPr>
  </w:style>
  <w:style w:type="character" w:styleId="ListLabel21">
    <w:name w:val="ListLabel 21"/>
    <w:qFormat/>
    <w:rPr>
      <w:rFonts w:eastAsia="OpenSymbol" w:cs="OpenSymbol"/>
    </w:rPr>
  </w:style>
  <w:style w:type="character" w:styleId="ListLabel22">
    <w:name w:val="ListLabel 22"/>
    <w:qFormat/>
    <w:rPr>
      <w:rFonts w:eastAsia="OpenSymbol" w:cs="OpenSymbol"/>
    </w:rPr>
  </w:style>
  <w:style w:type="character" w:styleId="ListLabel23">
    <w:name w:val="ListLabel 23"/>
    <w:qFormat/>
    <w:rPr>
      <w:rFonts w:eastAsia="OpenSymbol" w:cs="OpenSymbol"/>
    </w:rPr>
  </w:style>
  <w:style w:type="character" w:styleId="ListLabel24">
    <w:name w:val="ListLabel 24"/>
    <w:qFormat/>
    <w:rPr>
      <w:rFonts w:eastAsia="OpenSymbol" w:cs="OpenSymbol"/>
    </w:rPr>
  </w:style>
  <w:style w:type="character" w:styleId="ListLabel25">
    <w:name w:val="ListLabel 25"/>
    <w:qFormat/>
    <w:rPr>
      <w:rFonts w:eastAsia="OpenSymbol" w:cs="OpenSymbol"/>
    </w:rPr>
  </w:style>
  <w:style w:type="character" w:styleId="ListLabel26">
    <w:name w:val="ListLabel 26"/>
    <w:qFormat/>
    <w:rPr>
      <w:rFonts w:eastAsia="OpenSymbol" w:cs="OpenSymbol"/>
    </w:rPr>
  </w:style>
  <w:style w:type="character" w:styleId="ListLabel27">
    <w:name w:val="ListLabel 27"/>
    <w:qFormat/>
    <w:rPr>
      <w:rFonts w:eastAsia="OpenSymbol" w:cs="OpenSymbo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style>
  <w:style w:type="character" w:styleId="ListLabel32">
    <w:name w:val="ListLabel 32"/>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customStyle="1">
    <w:name w:val="Überschrift"/>
    <w:basedOn w:val="Normal"/>
    <w:next w:val="Textbody"/>
    <w:qFormat/>
    <w:pPr>
      <w:keepNext w:val="true"/>
      <w:spacing w:before="240" w:after="120"/>
    </w:pPr>
    <w:rPr>
      <w:rFonts w:ascii="Liberation Sans" w:hAnsi="Liberation Sans"/>
      <w:sz w:val="28"/>
      <w:szCs w:val="28"/>
    </w:rPr>
  </w:style>
  <w:style w:type="paragraph" w:styleId="Textkrper">
    <w:name w:val="Body Text"/>
    <w:basedOn w:val="Normal"/>
    <w:pPr>
      <w:spacing w:lineRule="auto" w:line="276" w:before="0" w:after="140"/>
    </w:pPr>
    <w:rPr/>
  </w:style>
  <w:style w:type="paragraph" w:styleId="Liste">
    <w:name w:val="List"/>
    <w:basedOn w:val="Textbody"/>
    <w:pPr/>
    <w:rPr/>
  </w:style>
  <w:style w:type="paragraph" w:styleId="Beschriftung">
    <w:name w:val="Caption"/>
    <w:basedOn w:val="Normal"/>
    <w:qFormat/>
    <w:pPr>
      <w:suppressLineNumbers/>
      <w:spacing w:before="120" w:after="120"/>
    </w:pPr>
    <w:rPr>
      <w:i/>
      <w:iCs/>
      <w:sz w:val="24"/>
      <w:szCs w:val="24"/>
    </w:rPr>
  </w:style>
  <w:style w:type="paragraph" w:styleId="Verzeichnis" w:customStyle="1">
    <w:name w:val="Verzeichnis"/>
    <w:basedOn w:val="Normal"/>
    <w:qFormat/>
    <w:pPr>
      <w:suppressLineNumbers/>
    </w:pPr>
    <w:rPr/>
  </w:style>
  <w:style w:type="paragraph" w:styleId="Textbody" w:customStyle="1">
    <w:name w:val="Text body"/>
    <w:basedOn w:val="Normal"/>
    <w:qFormat/>
    <w:pPr>
      <w:spacing w:lineRule="auto" w:line="288" w:before="0" w:after="140"/>
    </w:pPr>
    <w:rPr/>
  </w:style>
  <w:style w:type="paragraph" w:styleId="Caption">
    <w:name w:val="caption"/>
    <w:basedOn w:val="Normal"/>
    <w:qFormat/>
    <w:pPr>
      <w:suppressLineNumbers/>
      <w:spacing w:before="120" w:after="120"/>
    </w:pPr>
    <w:rPr>
      <w:i/>
      <w:iCs/>
    </w:rPr>
  </w:style>
  <w:style w:type="paragraph" w:styleId="Zitat" w:customStyle="1">
    <w:name w:val="Zitat"/>
    <w:basedOn w:val="Normal"/>
    <w:qFormat/>
    <w:pPr>
      <w:spacing w:before="0" w:after="283"/>
      <w:ind w:left="567" w:right="567" w:hanging="0"/>
    </w:pPr>
    <w:rPr/>
  </w:style>
  <w:style w:type="paragraph" w:styleId="Titel">
    <w:name w:val="Title"/>
    <w:basedOn w:val="Berschrift"/>
    <w:next w:val="Textbody"/>
    <w:uiPriority w:val="10"/>
    <w:qFormat/>
    <w:pPr>
      <w:jc w:val="center"/>
    </w:pPr>
    <w:rPr>
      <w:b/>
      <w:bCs/>
      <w:sz w:val="56"/>
      <w:szCs w:val="56"/>
    </w:rPr>
  </w:style>
  <w:style w:type="paragraph" w:styleId="Untertitel">
    <w:name w:val="Subtitle"/>
    <w:basedOn w:val="Berschrift"/>
    <w:next w:val="Textbody"/>
    <w:uiPriority w:val="11"/>
    <w:qFormat/>
    <w:pPr>
      <w:spacing w:before="60" w:after="120"/>
      <w:jc w:val="center"/>
    </w:pPr>
    <w:rPr>
      <w:sz w:val="36"/>
      <w:szCs w:val="36"/>
    </w:rPr>
  </w:style>
  <w:style w:type="paragraph" w:styleId="BalloonText">
    <w:name w:val="Balloon Text"/>
    <w:basedOn w:val="Normal"/>
    <w:link w:val="SprechblasentextZchn"/>
    <w:uiPriority w:val="99"/>
    <w:semiHidden/>
    <w:unhideWhenUsed/>
    <w:qFormat/>
    <w:rsid w:val="003b7e36"/>
    <w:pPr/>
    <w:rPr>
      <w:rFonts w:ascii="Segoe UI" w:hAnsi="Segoe UI" w:cs="Mangal"/>
      <w:sz w:val="18"/>
      <w:szCs w:val="16"/>
    </w:rPr>
  </w:style>
  <w:style w:type="paragraph" w:styleId="Funote">
    <w:name w:val="Footnote Text"/>
    <w:basedOn w:val="Normal"/>
    <w:link w:val="FunotentextZchn"/>
    <w:uiPriority w:val="99"/>
    <w:semiHidden/>
    <w:unhideWhenUsed/>
    <w:rsid w:val="003b7e36"/>
    <w:pPr/>
    <w:rPr>
      <w:rFonts w:cs="Mangal"/>
      <w:sz w:val="20"/>
      <w:szCs w:val="18"/>
    </w:rPr>
  </w:style>
  <w:style w:type="paragraph" w:styleId="Kopfzeile">
    <w:name w:val="Header"/>
    <w:basedOn w:val="Normal"/>
    <w:link w:val="KopfzeileZchn"/>
    <w:uiPriority w:val="99"/>
    <w:unhideWhenUsed/>
    <w:rsid w:val="00ce3354"/>
    <w:pPr>
      <w:tabs>
        <w:tab w:val="clear" w:pos="709"/>
        <w:tab w:val="center" w:pos="4536" w:leader="none"/>
        <w:tab w:val="right" w:pos="9072" w:leader="none"/>
      </w:tabs>
    </w:pPr>
    <w:rPr>
      <w:rFonts w:cs="Mangal"/>
      <w:szCs w:val="21"/>
    </w:rPr>
  </w:style>
  <w:style w:type="paragraph" w:styleId="Fuzeile">
    <w:name w:val="Footer"/>
    <w:basedOn w:val="Normal"/>
    <w:link w:val="FuzeileZchn"/>
    <w:uiPriority w:val="99"/>
    <w:unhideWhenUsed/>
    <w:rsid w:val="00ce3354"/>
    <w:pPr>
      <w:tabs>
        <w:tab w:val="clear" w:pos="709"/>
        <w:tab w:val="center" w:pos="4536" w:leader="none"/>
        <w:tab w:val="right" w:pos="9072" w:leader="none"/>
      </w:tabs>
    </w:pPr>
    <w:rPr>
      <w:rFonts w:cs="Mangal"/>
      <w:szCs w:val="21"/>
    </w:rPr>
  </w:style>
  <w:style w:type="paragraph" w:styleId="NoSpacing">
    <w:name w:val="No Spacing"/>
    <w:uiPriority w:val="1"/>
    <w:qFormat/>
    <w:rsid w:val="00f85358"/>
    <w:pPr>
      <w:widowControl w:val="false"/>
      <w:suppressAutoHyphens w:val="true"/>
      <w:bidi w:val="0"/>
      <w:jc w:val="left"/>
      <w:textAlignment w:val="baseline"/>
    </w:pPr>
    <w:rPr>
      <w:rFonts w:cs="Mangal" w:ascii="Liberation Serif" w:hAnsi="Liberation Serif" w:eastAsia="Droid Sans Fallback"/>
      <w:color w:val="auto"/>
      <w:kern w:val="2"/>
      <w:sz w:val="24"/>
      <w:szCs w:val="21"/>
      <w:lang w:val="en-US" w:eastAsia="zh-CN" w:bidi="hi-IN"/>
    </w:rPr>
  </w:style>
  <w:style w:type="paragraph" w:styleId="ListParagraph">
    <w:name w:val="List Paragraph"/>
    <w:basedOn w:val="Normal"/>
    <w:uiPriority w:val="34"/>
    <w:qFormat/>
    <w:rsid w:val="00eb255f"/>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na4all.blogspot.com/2017/02/diy-137-mhz-wx-sat-v-dipole-antenna.html" TargetMode="External"/><Relationship Id="rId4" Type="http://schemas.openxmlformats.org/officeDocument/2006/relationships/hyperlink" Target="https://www.dropbox.com/s/6fpfn2p9filc9ol/DIY 137MHz WX-sat V-dipole antenna.pdf?dl=0" TargetMode="External"/><Relationship Id="rId5" Type="http://schemas.openxmlformats.org/officeDocument/2006/relationships/image" Target="media/image2.gif"/><Relationship Id="rId6" Type="http://schemas.openxmlformats.org/officeDocument/2006/relationships/hyperlink" Target="https://www.instructables.com/id/NOAA-Satellite-Signals-with-a-PVC-QFH-Antenna-and-/" TargetMode="External"/><Relationship Id="rId7" Type="http://schemas.openxmlformats.org/officeDocument/2006/relationships/hyperlink" Target="http://websterling.com/tsro/apt/" TargetMode="External"/><Relationship Id="rId8" Type="http://schemas.openxmlformats.org/officeDocument/2006/relationships/hyperlink" Target="http://websterling.com/tsro/apt/" TargetMode="External"/><Relationship Id="rId9" Type="http://schemas.openxmlformats.org/officeDocument/2006/relationships/hyperlink" Target="http://wiki.nebarnix.com/wiki/NOAA_POES_TIP_Demodulation" TargetMode="External"/><Relationship Id="rId10" Type="http://schemas.openxmlformats.org/officeDocument/2006/relationships/hyperlink" Target="https://poes.gsfc.nasa.gov/hirs4.html" TargetMode="External"/><Relationship Id="rId11" Type="http://schemas.openxmlformats.org/officeDocument/2006/relationships/hyperlink" Target="https://poes.gsfc.nasa.gov/sem2.html" TargetMode="External"/><Relationship Id="rId12" Type="http://schemas.openxmlformats.org/officeDocument/2006/relationships/hyperlink" Target="https://dcs1.noaa.gov/documents/DCSNewsletter.pdf" TargetMode="External"/><Relationship Id="rId13" Type="http://schemas.openxmlformats.org/officeDocument/2006/relationships/hyperlink" Target="http://www.argos-system.org/?nocache=0.5306006418229112" TargetMode="External"/><Relationship Id="rId14" Type="http://schemas.openxmlformats.org/officeDocument/2006/relationships/hyperlink" Target="https://ntrs.nasa.gov/archive/nasa/casi.ntrs.nasa.gov/19670025569.pdf" TargetMode="External"/><Relationship Id="rId15" Type="http://schemas.openxmlformats.org/officeDocument/2006/relationships/hyperlink" Target="https://www.rtl-sdr.com/rtl-sdr-tutorial-receiving-noaa-weather-satellite-images/" TargetMode="External"/><Relationship Id="rId16" Type="http://schemas.openxmlformats.org/officeDocument/2006/relationships/hyperlink" Target="https://www.ofcomnet.ch/api/rir/0808/13" TargetMode="External"/><Relationship Id="rId17" Type="http://schemas.openxmlformats.org/officeDocument/2006/relationships/hyperlink" Target="https://www.ofcomnet.ch/api/RIR/0808/13"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sigidwiki.com/wiki/NOAA_Direct_Sounder_Broadcast_(DSB)" TargetMode="External"/><Relationship Id="rId2" Type="http://schemas.openxmlformats.org/officeDocument/2006/relationships/hyperlink" Target="https://www.sigidwiki.com/wiki/Automatic_Picture_Transmission_(APT)"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39182-2304-4B89-A09B-045E0EF3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LibreOffice/6.2.2.2$Linux_X86_64 LibreOffice_project/20$Build-2</Application>
  <Pages>5</Pages>
  <Words>492</Words>
  <Characters>2838</Characters>
  <CharactersWithSpaces>3275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2019-04-09T15:01:00Z</dcterms:created>
  <dc:creator>Philip Wiese</dc:creator>
  <dc:description/>
  <dc:language>de-CH</dc:language>
  <cp:lastModifiedBy/>
  <dcterms:modified xsi:type="dcterms:W3CDTF">2019-04-16T11:12:45Z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