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5E9CA" w14:textId="5D408405" w:rsidR="005A49C7" w:rsidRPr="006A5803" w:rsidRDefault="005A49C7" w:rsidP="006A58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49C7">
        <w:rPr>
          <w:rFonts w:ascii="Times New Roman" w:hAnsi="Times New Roman" w:cs="Times New Roman"/>
          <w:b/>
          <w:bCs/>
          <w:sz w:val="28"/>
          <w:szCs w:val="28"/>
        </w:rPr>
        <w:t>Relatório Projeto Digital Experience</w:t>
      </w:r>
    </w:p>
    <w:p w14:paraId="6A954D76" w14:textId="0FA64E6A" w:rsidR="005A49C7" w:rsidRDefault="005A49C7" w:rsidP="005A49C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1. Sobre o projeto</w:t>
      </w:r>
    </w:p>
    <w:p w14:paraId="01AC8290" w14:textId="53F76E67" w:rsidR="005A49C7" w:rsidRPr="005A49C7" w:rsidRDefault="005A49C7" w:rsidP="005A49C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O Sistema Inteligente de Segurança e Monitoramento Residencial foi desenvolvido para aumentar a segurança, o conforto e o monitoramento ambiental em uma residência.</w:t>
      </w:r>
    </w:p>
    <w:p w14:paraId="5209B637" w14:textId="7104808B" w:rsidR="009A76E1" w:rsidRDefault="005A49C7" w:rsidP="009A76E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 xml:space="preserve">Ele combina sensores (para detectar movimento, luz, temperatura, presença de intrusos e sensor infravermelho) com atuadores (LEDs, </w:t>
      </w:r>
      <w:proofErr w:type="spellStart"/>
      <w:r w:rsidRPr="005A49C7">
        <w:rPr>
          <w:rFonts w:ascii="Times New Roman" w:hAnsi="Times New Roman" w:cs="Times New Roman"/>
          <w:sz w:val="24"/>
          <w:szCs w:val="24"/>
        </w:rPr>
        <w:t>buzzer</w:t>
      </w:r>
      <w:proofErr w:type="spellEnd"/>
      <w:r w:rsidRPr="005A49C7">
        <w:rPr>
          <w:rFonts w:ascii="Times New Roman" w:hAnsi="Times New Roman" w:cs="Times New Roman"/>
          <w:sz w:val="24"/>
          <w:szCs w:val="24"/>
        </w:rPr>
        <w:t>, display LCD e controle remoto) para agir automaticamente e informar o morador.</w:t>
      </w:r>
    </w:p>
    <w:p w14:paraId="51977D20" w14:textId="21A15329" w:rsidR="005A49C7" w:rsidRDefault="005A49C7" w:rsidP="005A49C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A49C7">
        <w:rPr>
          <w:rFonts w:ascii="Times New Roman" w:hAnsi="Times New Roman" w:cs="Times New Roman"/>
          <w:b/>
          <w:bCs/>
          <w:sz w:val="24"/>
          <w:szCs w:val="24"/>
        </w:rPr>
        <w:t>2. Funcionamento do projeto</w:t>
      </w:r>
    </w:p>
    <w:p w14:paraId="5600DC1C" w14:textId="77777777" w:rsidR="005A49C7" w:rsidRPr="005A49C7" w:rsidRDefault="005A49C7" w:rsidP="005A49C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O sensor LDR mede a luz ambiente, o sensor PIR detecta movimento.</w:t>
      </w:r>
    </w:p>
    <w:p w14:paraId="7A090605" w14:textId="77777777" w:rsidR="005A49C7" w:rsidRPr="005A49C7" w:rsidRDefault="005A49C7" w:rsidP="005A49C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Se for escuro e houver movimento, o sistema acende automaticamente o LED de iluminação.</w:t>
      </w:r>
    </w:p>
    <w:p w14:paraId="4738E494" w14:textId="77777777" w:rsidR="005A49C7" w:rsidRPr="005A49C7" w:rsidRDefault="005A49C7" w:rsidP="005A49C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Quando o movimento cessa, a luz se apaga após alguns segundos.</w:t>
      </w:r>
    </w:p>
    <w:p w14:paraId="6CA5D7DB" w14:textId="77777777" w:rsidR="005A49C7" w:rsidRPr="005A49C7" w:rsidRDefault="005A49C7" w:rsidP="005A49C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A temperatura é lida periodicamente e mostrada no LCD.</w:t>
      </w:r>
    </w:p>
    <w:p w14:paraId="3156E173" w14:textId="77777777" w:rsidR="005A49C7" w:rsidRPr="005A49C7" w:rsidRDefault="005A49C7" w:rsidP="005A49C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O sensor ultrassônico (HC-SR04) mede a distância à frente dele.</w:t>
      </w:r>
    </w:p>
    <w:p w14:paraId="28D4F37E" w14:textId="3C0B4836" w:rsidR="005A49C7" w:rsidRPr="005A49C7" w:rsidRDefault="005A49C7" w:rsidP="005A49C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49C7">
        <w:rPr>
          <w:rFonts w:ascii="Times New Roman" w:hAnsi="Times New Roman" w:cs="Times New Roman"/>
          <w:sz w:val="24"/>
          <w:szCs w:val="24"/>
        </w:rPr>
        <w:t>Se algo se aproximar a menos de 30 cm, o sistema considera intrusão e aciona o alarme (</w:t>
      </w:r>
      <w:proofErr w:type="spellStart"/>
      <w:r w:rsidRPr="005A49C7">
        <w:rPr>
          <w:rFonts w:ascii="Times New Roman" w:hAnsi="Times New Roman" w:cs="Times New Roman"/>
          <w:sz w:val="24"/>
          <w:szCs w:val="24"/>
        </w:rPr>
        <w:t>buzzer</w:t>
      </w:r>
      <w:proofErr w:type="spellEnd"/>
      <w:r w:rsidRPr="005A49C7">
        <w:rPr>
          <w:rFonts w:ascii="Times New Roman" w:hAnsi="Times New Roman" w:cs="Times New Roman"/>
          <w:sz w:val="24"/>
          <w:szCs w:val="24"/>
        </w:rPr>
        <w:t xml:space="preserve"> + LED vermelho + mensagem no LCD).</w:t>
      </w:r>
    </w:p>
    <w:p w14:paraId="0C8DE4F2" w14:textId="7B0B19E4" w:rsidR="005A49C7" w:rsidRPr="005A49C7" w:rsidRDefault="009A76E1" w:rsidP="009A76E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5A49C7" w:rsidRPr="005A49C7">
        <w:rPr>
          <w:rFonts w:ascii="Times New Roman" w:hAnsi="Times New Roman" w:cs="Times New Roman"/>
          <w:b/>
          <w:bCs/>
          <w:sz w:val="24"/>
          <w:szCs w:val="24"/>
        </w:rPr>
        <w:t>7.</w:t>
      </w:r>
      <w:r w:rsidR="005A49C7" w:rsidRPr="005A49C7">
        <w:rPr>
          <w:rFonts w:ascii="Times New Roman" w:hAnsi="Times New Roman" w:cs="Times New Roman"/>
          <w:sz w:val="24"/>
          <w:szCs w:val="24"/>
        </w:rPr>
        <w:t xml:space="preserve">   O </w:t>
      </w:r>
      <w:proofErr w:type="gramStart"/>
      <w:r w:rsidR="005A49C7" w:rsidRPr="005A49C7">
        <w:rPr>
          <w:rFonts w:ascii="Times New Roman" w:hAnsi="Times New Roman" w:cs="Times New Roman"/>
          <w:sz w:val="24"/>
          <w:szCs w:val="24"/>
        </w:rPr>
        <w:t>controle remoto ativa</w:t>
      </w:r>
      <w:proofErr w:type="gramEnd"/>
      <w:r w:rsidR="005A49C7" w:rsidRPr="005A49C7">
        <w:rPr>
          <w:rFonts w:ascii="Times New Roman" w:hAnsi="Times New Roman" w:cs="Times New Roman"/>
          <w:sz w:val="24"/>
          <w:szCs w:val="24"/>
        </w:rPr>
        <w:t xml:space="preserve"> ou desativa o alarme. </w:t>
      </w:r>
    </w:p>
    <w:p w14:paraId="48E2B25D" w14:textId="738034D2" w:rsidR="009A76E1" w:rsidRDefault="009A76E1" w:rsidP="005A49C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5A49C7" w:rsidRPr="005A49C7">
        <w:rPr>
          <w:rFonts w:ascii="Times New Roman" w:hAnsi="Times New Roman" w:cs="Times New Roman"/>
          <w:b/>
          <w:bCs/>
          <w:sz w:val="24"/>
          <w:szCs w:val="24"/>
        </w:rPr>
        <w:t>8.</w:t>
      </w:r>
      <w:r w:rsidR="005A49C7" w:rsidRPr="005A49C7">
        <w:rPr>
          <w:rFonts w:ascii="Times New Roman" w:hAnsi="Times New Roman" w:cs="Times New Roman"/>
          <w:sz w:val="24"/>
          <w:szCs w:val="24"/>
        </w:rPr>
        <w:t xml:space="preserve"> O alarme toca por alguns segundos e depois se desliga automaticamente.</w:t>
      </w:r>
    </w:p>
    <w:p w14:paraId="3E4FB181" w14:textId="765C52AC" w:rsidR="009A76E1" w:rsidRDefault="009A76E1" w:rsidP="005A49C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76E1">
        <w:rPr>
          <w:rFonts w:ascii="Times New Roman" w:hAnsi="Times New Roman" w:cs="Times New Roman"/>
          <w:b/>
          <w:bCs/>
          <w:sz w:val="24"/>
          <w:szCs w:val="24"/>
        </w:rPr>
        <w:t>3.</w:t>
      </w:r>
      <w:r>
        <w:rPr>
          <w:rFonts w:asciiTheme="majorHAnsi" w:eastAsiaTheme="majorEastAsia" w:hAnsi="Garamond" w:cstheme="majorBidi"/>
          <w:b/>
          <w:bCs/>
          <w:color w:val="262626" w:themeColor="text1" w:themeTint="D9"/>
          <w:kern w:val="24"/>
          <w:sz w:val="88"/>
          <w:szCs w:val="88"/>
        </w:rPr>
        <w:t xml:space="preserve"> </w:t>
      </w:r>
      <w:r w:rsidRPr="009A76E1">
        <w:rPr>
          <w:rFonts w:ascii="Times New Roman" w:hAnsi="Times New Roman" w:cs="Times New Roman"/>
          <w:b/>
          <w:bCs/>
          <w:sz w:val="24"/>
          <w:szCs w:val="24"/>
        </w:rPr>
        <w:t>Componentes do projeto</w:t>
      </w:r>
    </w:p>
    <w:p w14:paraId="37BD0B06" w14:textId="77777777" w:rsidR="00B36023" w:rsidRPr="00B36023" w:rsidRDefault="00B36023" w:rsidP="00B36023">
      <w:pPr>
        <w:ind w:first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3.1 Sensores</w:t>
      </w:r>
    </w:p>
    <w:p w14:paraId="6A5CC89B" w14:textId="77777777" w:rsidR="00B36023" w:rsidRPr="00B36023" w:rsidRDefault="00B36023" w:rsidP="00B36023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Sensor PIR (Movimento):</w:t>
      </w:r>
      <w:r w:rsidRPr="00B36023">
        <w:rPr>
          <w:rFonts w:ascii="Times New Roman" w:hAnsi="Times New Roman" w:cs="Times New Roman"/>
          <w:sz w:val="24"/>
          <w:szCs w:val="24"/>
        </w:rPr>
        <w:t xml:space="preserve"> Responsável por detectar a presença de movimento em seu campo de visão. Quando acionado, envia um sinal que é utilizado para acender a luz e indicar a presença de alguém no ambiente.</w:t>
      </w:r>
    </w:p>
    <w:p w14:paraId="0488E3F0" w14:textId="77777777" w:rsidR="00B36023" w:rsidRPr="00B36023" w:rsidRDefault="00B36023" w:rsidP="00B36023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Sensor LDR (Luminosidade):</w:t>
      </w:r>
      <w:r w:rsidRPr="00B36023">
        <w:rPr>
          <w:rFonts w:ascii="Times New Roman" w:hAnsi="Times New Roman" w:cs="Times New Roman"/>
          <w:sz w:val="24"/>
          <w:szCs w:val="24"/>
        </w:rPr>
        <w:t xml:space="preserve"> Mede o nível de luminosidade do ambiente, permitindo que o sistema identifique se está escuro. Atua em conjunto com o sensor PIR para garantir que a luz seja acionada apenas em condições de baixa iluminação.</w:t>
      </w:r>
    </w:p>
    <w:p w14:paraId="129D2ACF" w14:textId="77777777" w:rsidR="00B36023" w:rsidRPr="00B36023" w:rsidRDefault="00B36023" w:rsidP="00B36023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Sensor TMP36 (Temperatura):</w:t>
      </w:r>
      <w:r w:rsidRPr="00B36023">
        <w:rPr>
          <w:rFonts w:ascii="Times New Roman" w:hAnsi="Times New Roman" w:cs="Times New Roman"/>
          <w:sz w:val="24"/>
          <w:szCs w:val="24"/>
        </w:rPr>
        <w:t xml:space="preserve"> Fornece uma leitura analógica proporcional à temperatura ambiente. O valor obtido é convertido para graus Celsius (°C) e exibido no display LCD.</w:t>
      </w:r>
    </w:p>
    <w:p w14:paraId="327FF8A7" w14:textId="77777777" w:rsidR="00B36023" w:rsidRPr="00B36023" w:rsidRDefault="00B36023" w:rsidP="00B36023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Sensor Ultrassônico HC-SR04:</w:t>
      </w:r>
      <w:r w:rsidRPr="00B36023">
        <w:rPr>
          <w:rFonts w:ascii="Times New Roman" w:hAnsi="Times New Roman" w:cs="Times New Roman"/>
          <w:sz w:val="24"/>
          <w:szCs w:val="24"/>
        </w:rPr>
        <w:t xml:space="preserve"> Utilizado para medir a distância de objetos próximos. Quando o sensor identifica a presença de um objeto ou pessoa a uma distância inferior a 30 cm, o sistema interpreta a situação como uma possível intrusão e aciona o alarme.</w:t>
      </w:r>
    </w:p>
    <w:p w14:paraId="7272F402" w14:textId="77777777" w:rsidR="00B36023" w:rsidRPr="00B36023" w:rsidRDefault="00B36023" w:rsidP="00B36023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lastRenderedPageBreak/>
        <w:t>Sensor Infravermelho (IR):</w:t>
      </w:r>
      <w:r w:rsidRPr="00B36023">
        <w:rPr>
          <w:rFonts w:ascii="Times New Roman" w:hAnsi="Times New Roman" w:cs="Times New Roman"/>
          <w:sz w:val="24"/>
          <w:szCs w:val="24"/>
        </w:rPr>
        <w:t xml:space="preserve"> Recebe sinais do controle remoto, permitindo a ativação ou desativação do sistema de alarme de forma remota.</w:t>
      </w:r>
    </w:p>
    <w:p w14:paraId="2E0ED3A8" w14:textId="4162E152" w:rsidR="00B36023" w:rsidRPr="00B36023" w:rsidRDefault="00B36023" w:rsidP="00B36023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Potenciômetro:</w:t>
      </w:r>
      <w:r w:rsidRPr="00B36023">
        <w:rPr>
          <w:rFonts w:ascii="Times New Roman" w:hAnsi="Times New Roman" w:cs="Times New Roman"/>
          <w:sz w:val="24"/>
          <w:szCs w:val="24"/>
        </w:rPr>
        <w:t xml:space="preserve"> Permite ajustar o contraste do display LCD, variando a tensão aplicada no terminal V0, de modo que a tela possa ser configurada para maior ou menor luminosidade, conforme a necessidade.</w:t>
      </w:r>
    </w:p>
    <w:p w14:paraId="09DA99B8" w14:textId="77777777" w:rsidR="00B36023" w:rsidRPr="00B36023" w:rsidRDefault="00B36023" w:rsidP="00B36023">
      <w:pPr>
        <w:ind w:first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3.2 Atuadores</w:t>
      </w:r>
    </w:p>
    <w:p w14:paraId="2247D879" w14:textId="77777777" w:rsidR="00B36023" w:rsidRPr="00B36023" w:rsidRDefault="00B36023" w:rsidP="00B36023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36023">
        <w:rPr>
          <w:rFonts w:ascii="Times New Roman" w:hAnsi="Times New Roman" w:cs="Times New Roman"/>
          <w:b/>
          <w:bCs/>
          <w:sz w:val="24"/>
          <w:szCs w:val="24"/>
        </w:rPr>
        <w:t>Buzzer</w:t>
      </w:r>
      <w:proofErr w:type="spellEnd"/>
      <w:r w:rsidRPr="00B36023">
        <w:rPr>
          <w:rFonts w:ascii="Times New Roman" w:hAnsi="Times New Roman" w:cs="Times New Roman"/>
          <w:b/>
          <w:bCs/>
          <w:sz w:val="24"/>
          <w:szCs w:val="24"/>
        </w:rPr>
        <w:t xml:space="preserve"> (Emissor Sonoro):</w:t>
      </w:r>
      <w:r w:rsidRPr="00B36023">
        <w:rPr>
          <w:rFonts w:ascii="Times New Roman" w:hAnsi="Times New Roman" w:cs="Times New Roman"/>
          <w:sz w:val="24"/>
          <w:szCs w:val="24"/>
        </w:rPr>
        <w:t xml:space="preserve"> Emite um som agudo com o objetivo de alertar sobre situações de intrusão detectadas pelo sistema.</w:t>
      </w:r>
    </w:p>
    <w:p w14:paraId="39486F60" w14:textId="77777777" w:rsidR="00B36023" w:rsidRPr="00B36023" w:rsidRDefault="00B36023" w:rsidP="00B36023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Display LCD 16x2:</w:t>
      </w:r>
      <w:r w:rsidRPr="00B36023">
        <w:rPr>
          <w:rFonts w:ascii="Times New Roman" w:hAnsi="Times New Roman" w:cs="Times New Roman"/>
          <w:sz w:val="24"/>
          <w:szCs w:val="24"/>
        </w:rPr>
        <w:t xml:space="preserve"> Exibe informações relevantes do sistema, como a temperatura ambiente, o status do alarme e mensagens de aviso ou alerta.</w:t>
      </w:r>
    </w:p>
    <w:p w14:paraId="2AE5926A" w14:textId="77777777" w:rsidR="00B36023" w:rsidRPr="00B36023" w:rsidRDefault="00B36023" w:rsidP="00B36023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Lâmpada de LED:</w:t>
      </w:r>
      <w:r w:rsidRPr="00B36023">
        <w:rPr>
          <w:rFonts w:ascii="Times New Roman" w:hAnsi="Times New Roman" w:cs="Times New Roman"/>
          <w:sz w:val="24"/>
          <w:szCs w:val="24"/>
        </w:rPr>
        <w:t xml:space="preserve"> Simula a iluminação principal de um ambiente doméstico, sendo acionada automaticamente quando o sensor PIR detecta movimento em condições de pouca luz.</w:t>
      </w:r>
    </w:p>
    <w:p w14:paraId="442EAC7F" w14:textId="77777777" w:rsidR="00B36023" w:rsidRPr="00B36023" w:rsidRDefault="00B36023" w:rsidP="00B36023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LED Vermelho (Indicador de Emergência):</w:t>
      </w:r>
      <w:r w:rsidRPr="00B36023">
        <w:rPr>
          <w:rFonts w:ascii="Times New Roman" w:hAnsi="Times New Roman" w:cs="Times New Roman"/>
          <w:sz w:val="24"/>
          <w:szCs w:val="24"/>
        </w:rPr>
        <w:t xml:space="preserve"> Atua como sinal visual de alerta, acendendo simultaneamente ao </w:t>
      </w:r>
      <w:proofErr w:type="spellStart"/>
      <w:r w:rsidRPr="00B36023">
        <w:rPr>
          <w:rFonts w:ascii="Times New Roman" w:hAnsi="Times New Roman" w:cs="Times New Roman"/>
          <w:sz w:val="24"/>
          <w:szCs w:val="24"/>
        </w:rPr>
        <w:t>buzzer</w:t>
      </w:r>
      <w:proofErr w:type="spellEnd"/>
      <w:r w:rsidRPr="00B36023">
        <w:rPr>
          <w:rFonts w:ascii="Times New Roman" w:hAnsi="Times New Roman" w:cs="Times New Roman"/>
          <w:sz w:val="24"/>
          <w:szCs w:val="24"/>
        </w:rPr>
        <w:t xml:space="preserve"> em situações de intrusão.</w:t>
      </w:r>
    </w:p>
    <w:p w14:paraId="4500177F" w14:textId="66B9627F" w:rsidR="005A49C7" w:rsidRPr="00B36023" w:rsidRDefault="00B36023" w:rsidP="00B36023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36023">
        <w:rPr>
          <w:rFonts w:ascii="Times New Roman" w:hAnsi="Times New Roman" w:cs="Times New Roman"/>
          <w:b/>
          <w:bCs/>
          <w:sz w:val="24"/>
          <w:szCs w:val="24"/>
        </w:rPr>
        <w:t>Controle Remoto:</w:t>
      </w:r>
      <w:r w:rsidRPr="00B36023">
        <w:rPr>
          <w:rFonts w:ascii="Times New Roman" w:hAnsi="Times New Roman" w:cs="Times New Roman"/>
          <w:sz w:val="24"/>
          <w:szCs w:val="24"/>
        </w:rPr>
        <w:t xml:space="preserve"> Permite ao usuário ativar ou desativar o sistema de alarme à distância, por meio da comunicação com o sensor infravermelho.</w:t>
      </w:r>
    </w:p>
    <w:p w14:paraId="0AF7D240" w14:textId="2F140C3B" w:rsidR="005A49C7" w:rsidRDefault="009A76E1" w:rsidP="005A49C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5A49C7" w:rsidRPr="005A49C7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5A49C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49C7" w:rsidRPr="005A49C7">
        <w:rPr>
          <w:rFonts w:ascii="Times New Roman" w:hAnsi="Times New Roman" w:cs="Times New Roman"/>
          <w:b/>
          <w:bCs/>
          <w:sz w:val="24"/>
          <w:szCs w:val="24"/>
        </w:rPr>
        <w:t>Hardware do projeto</w:t>
      </w:r>
    </w:p>
    <w:p w14:paraId="5C9804EF" w14:textId="2C46A947" w:rsidR="005A49C7" w:rsidRDefault="005A49C7" w:rsidP="005A49C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A49C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716CDD" wp14:editId="6B72C043">
            <wp:extent cx="5400040" cy="209613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8C1AA" w14:textId="62B289C6" w:rsidR="005A49C7" w:rsidRDefault="009A76E1" w:rsidP="005A49C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5A49C7">
        <w:rPr>
          <w:rFonts w:ascii="Times New Roman" w:hAnsi="Times New Roman" w:cs="Times New Roman"/>
          <w:b/>
          <w:bCs/>
          <w:sz w:val="24"/>
          <w:szCs w:val="24"/>
        </w:rPr>
        <w:t>. Monitor Serial</w:t>
      </w:r>
    </w:p>
    <w:p w14:paraId="7590D3C9" w14:textId="5FAB642B" w:rsidR="005A49C7" w:rsidRPr="005A49C7" w:rsidRDefault="005A49C7" w:rsidP="005A49C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A49C7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737585D" wp14:editId="0B6CCC85">
            <wp:extent cx="2959619" cy="2245766"/>
            <wp:effectExtent l="0" t="0" r="0" b="254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2304"/>
                    <a:stretch/>
                  </pic:blipFill>
                  <pic:spPr bwMode="auto">
                    <a:xfrm>
                      <a:off x="0" y="0"/>
                      <a:ext cx="2965267" cy="2250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40FB1B" w14:textId="682A9EC6" w:rsidR="005A49C7" w:rsidRDefault="006A5803" w:rsidP="006A580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Benefícios e aplicações </w:t>
      </w:r>
    </w:p>
    <w:p w14:paraId="06BFC8E7" w14:textId="77777777" w:rsidR="006A5803" w:rsidRPr="006A5803" w:rsidRDefault="006A5803" w:rsidP="006A5803">
      <w:pPr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A5803">
        <w:rPr>
          <w:rFonts w:ascii="Times New Roman" w:hAnsi="Times New Roman" w:cs="Times New Roman"/>
          <w:b/>
          <w:bCs/>
          <w:sz w:val="24"/>
          <w:szCs w:val="24"/>
        </w:rPr>
        <w:t xml:space="preserve">Segurança: </w:t>
      </w:r>
      <w:r w:rsidRPr="006A5803">
        <w:rPr>
          <w:rFonts w:ascii="Times New Roman" w:hAnsi="Times New Roman" w:cs="Times New Roman"/>
          <w:sz w:val="24"/>
          <w:szCs w:val="24"/>
        </w:rPr>
        <w:t>Detecta movimentos suspeitos e intrusões, emitindo alerta imediato.</w:t>
      </w:r>
    </w:p>
    <w:p w14:paraId="068AF221" w14:textId="77777777" w:rsidR="006A5803" w:rsidRPr="006A5803" w:rsidRDefault="006A5803" w:rsidP="006A5803">
      <w:pPr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A5803">
        <w:rPr>
          <w:rFonts w:ascii="Times New Roman" w:hAnsi="Times New Roman" w:cs="Times New Roman"/>
          <w:b/>
          <w:bCs/>
          <w:sz w:val="24"/>
          <w:szCs w:val="24"/>
        </w:rPr>
        <w:t xml:space="preserve">Conforto: </w:t>
      </w:r>
      <w:r w:rsidRPr="006A5803">
        <w:rPr>
          <w:rFonts w:ascii="Times New Roman" w:hAnsi="Times New Roman" w:cs="Times New Roman"/>
          <w:sz w:val="24"/>
          <w:szCs w:val="24"/>
        </w:rPr>
        <w:t>Acende automaticamente a luz quando o morador se levanta à noite.</w:t>
      </w:r>
    </w:p>
    <w:p w14:paraId="1B7795E9" w14:textId="77777777" w:rsidR="006A5803" w:rsidRPr="006A5803" w:rsidRDefault="006A5803" w:rsidP="006A5803">
      <w:pPr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A5803">
        <w:rPr>
          <w:rFonts w:ascii="Times New Roman" w:hAnsi="Times New Roman" w:cs="Times New Roman"/>
          <w:b/>
          <w:bCs/>
          <w:sz w:val="24"/>
          <w:szCs w:val="24"/>
        </w:rPr>
        <w:t xml:space="preserve">Monitoramento: </w:t>
      </w:r>
      <w:r w:rsidRPr="006A5803">
        <w:rPr>
          <w:rFonts w:ascii="Times New Roman" w:hAnsi="Times New Roman" w:cs="Times New Roman"/>
          <w:sz w:val="24"/>
          <w:szCs w:val="24"/>
        </w:rPr>
        <w:t>Mostra a temperatura ambiente em tempo real.</w:t>
      </w:r>
    </w:p>
    <w:p w14:paraId="4619F330" w14:textId="6751EAF1" w:rsidR="006A5803" w:rsidRPr="006A5803" w:rsidRDefault="006A5803" w:rsidP="006A5803">
      <w:pPr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A5803">
        <w:rPr>
          <w:rFonts w:ascii="Times New Roman" w:hAnsi="Times New Roman" w:cs="Times New Roman"/>
          <w:b/>
          <w:bCs/>
          <w:sz w:val="24"/>
          <w:szCs w:val="24"/>
        </w:rPr>
        <w:t xml:space="preserve">Acessibilidade: </w:t>
      </w:r>
      <w:r w:rsidRPr="006A5803">
        <w:rPr>
          <w:rFonts w:ascii="Times New Roman" w:hAnsi="Times New Roman" w:cs="Times New Roman"/>
          <w:sz w:val="24"/>
          <w:szCs w:val="24"/>
        </w:rPr>
        <w:t>O som agudo e o alerta visual ajudam a ter uma visualização melhor da situação.</w:t>
      </w:r>
    </w:p>
    <w:sectPr w:rsidR="006A5803" w:rsidRPr="006A58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85F2A"/>
    <w:multiLevelType w:val="hybridMultilevel"/>
    <w:tmpl w:val="202481F8"/>
    <w:lvl w:ilvl="0" w:tplc="6AC0D1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98A3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E254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5A80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6864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B2D45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92D6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9E426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F3A80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85303F"/>
    <w:multiLevelType w:val="hybridMultilevel"/>
    <w:tmpl w:val="4978D83A"/>
    <w:lvl w:ilvl="0" w:tplc="CD84CF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90A4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98FC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9E445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1986B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C483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002F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B30C9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8636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788216D"/>
    <w:multiLevelType w:val="multilevel"/>
    <w:tmpl w:val="25E2BC2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 w15:restartNumberingAfterBreak="0">
    <w:nsid w:val="43F84EC1"/>
    <w:multiLevelType w:val="hybridMultilevel"/>
    <w:tmpl w:val="814A75D6"/>
    <w:lvl w:ilvl="0" w:tplc="139826E4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1" w:tplc="452C0550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plc="1D742ABE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plc="32820542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plc="1FFED68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plc="229057BC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plc="311C7944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plc="9CA61440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plc="554A58C2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4" w15:restartNumberingAfterBreak="0">
    <w:nsid w:val="4AC22CAC"/>
    <w:multiLevelType w:val="hybridMultilevel"/>
    <w:tmpl w:val="21E24C94"/>
    <w:lvl w:ilvl="0" w:tplc="20C443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F261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4A3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847C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28E9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C283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6BEE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421E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48CD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EA55805"/>
    <w:multiLevelType w:val="hybridMultilevel"/>
    <w:tmpl w:val="0A4E9FA2"/>
    <w:lvl w:ilvl="0" w:tplc="B15C8C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29AE5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7CEA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485E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BE156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4E3E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0E9C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CDC64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862A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01570F2"/>
    <w:multiLevelType w:val="hybridMultilevel"/>
    <w:tmpl w:val="707E0DA0"/>
    <w:lvl w:ilvl="0" w:tplc="20E40E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6897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FCF4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32012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D260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B6287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2A7A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38E9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828E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52042609"/>
    <w:multiLevelType w:val="hybridMultilevel"/>
    <w:tmpl w:val="D7DCAC3A"/>
    <w:lvl w:ilvl="0" w:tplc="A2C6FE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BCE25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72A9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5DCB2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9463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467E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B0AA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2E402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F22B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F7E22AE"/>
    <w:multiLevelType w:val="hybridMultilevel"/>
    <w:tmpl w:val="6338E3A0"/>
    <w:lvl w:ilvl="0" w:tplc="224285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0525B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58EE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3C24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C35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9FC44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9CCE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C622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D9450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0556F41"/>
    <w:multiLevelType w:val="hybridMultilevel"/>
    <w:tmpl w:val="E58486B4"/>
    <w:lvl w:ilvl="0" w:tplc="35DCC9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0C7A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28BD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70D8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510DF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4E6F9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A18C2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6AA6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C9034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61B6496A"/>
    <w:multiLevelType w:val="multilevel"/>
    <w:tmpl w:val="6644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7035F"/>
    <w:multiLevelType w:val="hybridMultilevel"/>
    <w:tmpl w:val="F4226A96"/>
    <w:lvl w:ilvl="0" w:tplc="575A93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C8CDA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0297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4812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7E44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423A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D94B5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32E8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338B8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700A7448"/>
    <w:multiLevelType w:val="hybridMultilevel"/>
    <w:tmpl w:val="59741E6A"/>
    <w:lvl w:ilvl="0" w:tplc="1436B5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E6F0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7EA835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C7A85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0E86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A498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A6A9A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D9E5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F6F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05D6EAE"/>
    <w:multiLevelType w:val="hybridMultilevel"/>
    <w:tmpl w:val="A600D884"/>
    <w:lvl w:ilvl="0" w:tplc="F6F23E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C8490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1841E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282E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C4E43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FA38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447A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140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88FE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75D7042B"/>
    <w:multiLevelType w:val="multilevel"/>
    <w:tmpl w:val="4E4A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732D60"/>
    <w:multiLevelType w:val="hybridMultilevel"/>
    <w:tmpl w:val="EF7AE138"/>
    <w:lvl w:ilvl="0" w:tplc="CBD8C2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F3AEB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724FC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F9E6C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FCF1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F217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46837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061F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106E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79655C66"/>
    <w:multiLevelType w:val="hybridMultilevel"/>
    <w:tmpl w:val="10B06B52"/>
    <w:lvl w:ilvl="0" w:tplc="9F4837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5C439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B865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CD472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AB038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4ECD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6F667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672F7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CE1B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771579866">
    <w:abstractNumId w:val="6"/>
  </w:num>
  <w:num w:numId="2" w16cid:durableId="1630360272">
    <w:abstractNumId w:val="3"/>
  </w:num>
  <w:num w:numId="3" w16cid:durableId="755974612">
    <w:abstractNumId w:val="13"/>
  </w:num>
  <w:num w:numId="4" w16cid:durableId="34236651">
    <w:abstractNumId w:val="9"/>
  </w:num>
  <w:num w:numId="5" w16cid:durableId="1632520706">
    <w:abstractNumId w:val="15"/>
  </w:num>
  <w:num w:numId="6" w16cid:durableId="1388913228">
    <w:abstractNumId w:val="2"/>
  </w:num>
  <w:num w:numId="7" w16cid:durableId="1148933573">
    <w:abstractNumId w:val="1"/>
  </w:num>
  <w:num w:numId="8" w16cid:durableId="1470201153">
    <w:abstractNumId w:val="5"/>
  </w:num>
  <w:num w:numId="9" w16cid:durableId="754211515">
    <w:abstractNumId w:val="12"/>
  </w:num>
  <w:num w:numId="10" w16cid:durableId="287709100">
    <w:abstractNumId w:val="0"/>
  </w:num>
  <w:num w:numId="11" w16cid:durableId="730157892">
    <w:abstractNumId w:val="16"/>
  </w:num>
  <w:num w:numId="12" w16cid:durableId="370813133">
    <w:abstractNumId w:val="7"/>
  </w:num>
  <w:num w:numId="13" w16cid:durableId="993870570">
    <w:abstractNumId w:val="11"/>
  </w:num>
  <w:num w:numId="14" w16cid:durableId="85277020">
    <w:abstractNumId w:val="8"/>
  </w:num>
  <w:num w:numId="15" w16cid:durableId="107479790">
    <w:abstractNumId w:val="4"/>
  </w:num>
  <w:num w:numId="16" w16cid:durableId="279730190">
    <w:abstractNumId w:val="14"/>
  </w:num>
  <w:num w:numId="17" w16cid:durableId="6755722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9C7"/>
    <w:rsid w:val="005A49C7"/>
    <w:rsid w:val="006671D0"/>
    <w:rsid w:val="006A5803"/>
    <w:rsid w:val="009A76E1"/>
    <w:rsid w:val="00B36023"/>
    <w:rsid w:val="00F11A99"/>
    <w:rsid w:val="00F21929"/>
    <w:rsid w:val="00F82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78224"/>
  <w15:chartTrackingRefBased/>
  <w15:docId w15:val="{E7987CE8-1C95-4E57-9749-0FF16A8B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A49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2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6384">
          <w:marLeft w:val="446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310">
          <w:marLeft w:val="446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3090">
          <w:marLeft w:val="446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29459">
          <w:marLeft w:val="446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96188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98609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194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6212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04643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567533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38049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7617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4940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2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80664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6399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23745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7679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84337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90036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29040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27718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21087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58315">
          <w:marLeft w:val="446"/>
          <w:marRight w:val="0"/>
          <w:marTop w:val="1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3852">
          <w:marLeft w:val="446"/>
          <w:marRight w:val="0"/>
          <w:marTop w:val="10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4770">
          <w:marLeft w:val="446"/>
          <w:marRight w:val="0"/>
          <w:marTop w:val="10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1002">
          <w:marLeft w:val="446"/>
          <w:marRight w:val="0"/>
          <w:marTop w:val="10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7652">
          <w:marLeft w:val="446"/>
          <w:marRight w:val="0"/>
          <w:marTop w:val="10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5931">
          <w:marLeft w:val="446"/>
          <w:marRight w:val="0"/>
          <w:marTop w:val="10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93737">
          <w:marLeft w:val="446"/>
          <w:marRight w:val="0"/>
          <w:marTop w:val="10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655001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1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11770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7548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3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0145">
          <w:marLeft w:val="446"/>
          <w:marRight w:val="0"/>
          <w:marTop w:val="72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534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VENTURA MONEGATTO</dc:creator>
  <cp:keywords/>
  <dc:description/>
  <cp:lastModifiedBy>Luciano Ventura Monegatto</cp:lastModifiedBy>
  <cp:revision>2</cp:revision>
  <dcterms:created xsi:type="dcterms:W3CDTF">2025-11-04T17:51:00Z</dcterms:created>
  <dcterms:modified xsi:type="dcterms:W3CDTF">2025-11-05T02:17:00Z</dcterms:modified>
</cp:coreProperties>
</file>