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47C1" w14:textId="51D2E8DE" w:rsidR="00FE7444" w:rsidRDefault="00FE7444">
      <w:r>
        <w:t>Atividade aula 10</w:t>
      </w:r>
    </w:p>
    <w:p w14:paraId="5ECFFF9B" w14:textId="63D8E0BE" w:rsidR="00FE7444" w:rsidRDefault="00FE7444">
      <w:r>
        <w:t>1.</w:t>
      </w:r>
      <w:r w:rsidRPr="00FE7444">
        <w:t>Crie um programa com interrupção externa INT0 (pino P3.2) que realize o complemento do pino P1.0 cada vez que a interrupção for acionada.</w:t>
      </w:r>
    </w:p>
    <w:p w14:paraId="41ADAFCC" w14:textId="5F384591" w:rsidR="00FE7444" w:rsidRDefault="00FE7444">
      <w:r w:rsidRPr="00FE7444">
        <w:drawing>
          <wp:inline distT="0" distB="0" distL="0" distR="0" wp14:anchorId="0CD1C67D" wp14:editId="4823F568">
            <wp:extent cx="4191585" cy="2581635"/>
            <wp:effectExtent l="0" t="0" r="0" b="9525"/>
            <wp:docPr id="151011473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4730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B5D3" w14:textId="75E115F0" w:rsidR="00FE7444" w:rsidRDefault="00FE7444">
      <w:r>
        <w:t>2.</w:t>
      </w:r>
      <w:r w:rsidRPr="00FE7444">
        <w:t xml:space="preserve"> </w:t>
      </w:r>
      <w:r w:rsidRPr="00FE7444">
        <w:t>Para o esquema apresentado na figura e considerando a chave SW0 e SW1, INT0 (pino P3.2) que realize o complemento do pino P1.0, INT1 (pino P3.3) que realize o complemento do pino P1.7.</w:t>
      </w:r>
    </w:p>
    <w:p w14:paraId="31DDD261" w14:textId="148F9181" w:rsidR="00FE7444" w:rsidRDefault="00FE7444">
      <w:r w:rsidRPr="00FE7444">
        <w:drawing>
          <wp:inline distT="0" distB="0" distL="0" distR="0" wp14:anchorId="62CDAB39" wp14:editId="200051F2">
            <wp:extent cx="3858163" cy="3639058"/>
            <wp:effectExtent l="0" t="0" r="0" b="0"/>
            <wp:docPr id="213789293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92935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EBA7" w14:textId="77777777" w:rsidR="00FE7444" w:rsidRDefault="00FE7444"/>
    <w:p w14:paraId="6ED2BBAE" w14:textId="77777777" w:rsidR="00FE7444" w:rsidRDefault="00FE7444"/>
    <w:p w14:paraId="29CBADBC" w14:textId="47D89C6B" w:rsidR="00FE7444" w:rsidRDefault="00FE7444">
      <w:r>
        <w:lastRenderedPageBreak/>
        <w:t>3.</w:t>
      </w:r>
      <w:r w:rsidRPr="00FE7444">
        <w:t xml:space="preserve"> </w:t>
      </w:r>
      <w:r w:rsidRPr="00FE7444">
        <w:t>Para o esquema apresentado na figura e considerando a chave SW0 e SW1, INT0 (pino P3.2) que realize o complemento do pino P1.0, INT1 (pino P3.3) que realize o complemento do pino P1.7. Faça com que os LEDs no P1.0 e P1.7 só sejam acionados quando o botão é pressionado e solto.</w:t>
      </w:r>
    </w:p>
    <w:p w14:paraId="61487264" w14:textId="20279CF4" w:rsidR="00FE7444" w:rsidRDefault="00FE7444">
      <w:r w:rsidRPr="00FE7444">
        <w:drawing>
          <wp:inline distT="0" distB="0" distL="0" distR="0" wp14:anchorId="2ABCF2BE" wp14:editId="2DB91C0C">
            <wp:extent cx="4048690" cy="3648584"/>
            <wp:effectExtent l="0" t="0" r="9525" b="9525"/>
            <wp:docPr id="3234605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60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44"/>
    <w:rsid w:val="00164F1D"/>
    <w:rsid w:val="00FE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5CC47"/>
  <w15:chartTrackingRefBased/>
  <w15:docId w15:val="{F63AA769-E5BB-497C-8FA8-11ECD2B6D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7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7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7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7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7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7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7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7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7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7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7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7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74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74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74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74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74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74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7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7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7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7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7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74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74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74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7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74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7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99</Words>
  <Characters>536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Ventura Monegatto</dc:creator>
  <cp:keywords/>
  <dc:description/>
  <cp:lastModifiedBy>Luciano Ventura Monegatto</cp:lastModifiedBy>
  <cp:revision>1</cp:revision>
  <dcterms:created xsi:type="dcterms:W3CDTF">2025-11-05T19:04:00Z</dcterms:created>
  <dcterms:modified xsi:type="dcterms:W3CDTF">2025-11-05T19:11:00Z</dcterms:modified>
</cp:coreProperties>
</file>