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E5EE6" w14:textId="77777777" w:rsidR="00C63512" w:rsidRDefault="00C63512"/>
    <w:p w14:paraId="5C8B900B" w14:textId="77777777" w:rsidR="00C63512" w:rsidRDefault="00C63512"/>
    <w:p w14:paraId="7121E4D0" w14:textId="77777777" w:rsidR="00C63512" w:rsidRDefault="00C63512"/>
    <w:p w14:paraId="3C53F234" w14:textId="77777777" w:rsidR="00C63512" w:rsidRDefault="00C63512"/>
    <w:p w14:paraId="7B7F8B6E" w14:textId="77777777" w:rsidR="00C63512" w:rsidRDefault="0068018C">
      <w:pPr>
        <w:spacing w:before="240"/>
        <w:ind w:left="0"/>
        <w:jc w:val="center"/>
      </w:pPr>
      <w:r>
        <w:rPr>
          <w:noProof/>
          <w:sz w:val="28"/>
          <w:szCs w:val="28"/>
        </w:rPr>
        <w:drawing>
          <wp:inline distT="114300" distB="114300" distL="114300" distR="114300" wp14:anchorId="43929C54" wp14:editId="6A841A2E">
            <wp:extent cx="3500438" cy="100115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500438" cy="1001154"/>
                    </a:xfrm>
                    <a:prstGeom prst="rect">
                      <a:avLst/>
                    </a:prstGeom>
                    <a:ln/>
                  </pic:spPr>
                </pic:pic>
              </a:graphicData>
            </a:graphic>
          </wp:inline>
        </w:drawing>
      </w:r>
    </w:p>
    <w:p w14:paraId="6714F34B" w14:textId="77777777" w:rsidR="00C63512" w:rsidRDefault="00C63512"/>
    <w:p w14:paraId="29C679A9" w14:textId="77777777" w:rsidR="00C63512" w:rsidRDefault="00C63512">
      <w:pPr>
        <w:pStyle w:val="Heading1"/>
        <w:ind w:left="0" w:firstLine="0"/>
        <w:jc w:val="center"/>
        <w:rPr>
          <w:sz w:val="60"/>
          <w:szCs w:val="60"/>
        </w:rPr>
      </w:pPr>
      <w:bookmarkStart w:id="0" w:name="_q8s3vr2olkix" w:colFirst="0" w:colLast="0"/>
      <w:bookmarkEnd w:id="0"/>
    </w:p>
    <w:p w14:paraId="3E361413" w14:textId="77777777" w:rsidR="00C63512" w:rsidRDefault="0068018C">
      <w:pPr>
        <w:pStyle w:val="Heading1"/>
        <w:ind w:left="0" w:firstLine="0"/>
        <w:jc w:val="center"/>
        <w:rPr>
          <w:sz w:val="60"/>
          <w:szCs w:val="60"/>
        </w:rPr>
      </w:pPr>
      <w:bookmarkStart w:id="1" w:name="_a7lx1qrnwpld" w:colFirst="0" w:colLast="0"/>
      <w:bookmarkEnd w:id="1"/>
      <w:r>
        <w:rPr>
          <w:sz w:val="60"/>
          <w:szCs w:val="60"/>
        </w:rPr>
        <w:t>Securing Microsoft Windows Case Study Report</w:t>
      </w:r>
    </w:p>
    <w:p w14:paraId="3BACE1E9" w14:textId="77777777" w:rsidR="00C63512" w:rsidRDefault="0068018C">
      <w:pPr>
        <w:pStyle w:val="Subtitle"/>
        <w:ind w:left="0"/>
        <w:jc w:val="center"/>
      </w:pPr>
      <w:bookmarkStart w:id="2" w:name="_j651z9cjwe7r" w:colFirst="0" w:colLast="0"/>
      <w:bookmarkEnd w:id="2"/>
      <w:r>
        <w:t>ST2612</w:t>
      </w:r>
    </w:p>
    <w:p w14:paraId="72638CA5" w14:textId="77777777" w:rsidR="00C63512" w:rsidRDefault="0068018C">
      <w:pPr>
        <w:pStyle w:val="Subtitle"/>
        <w:ind w:left="0"/>
        <w:jc w:val="center"/>
      </w:pPr>
      <w:bookmarkStart w:id="3" w:name="_3kdrsosaubbe" w:colFirst="0" w:colLast="0"/>
      <w:bookmarkEnd w:id="3"/>
      <w:r>
        <w:t>Written by: Lee Yi Terng (1904189)</w:t>
      </w:r>
    </w:p>
    <w:p w14:paraId="70179072" w14:textId="77777777" w:rsidR="00C63512" w:rsidRDefault="0068018C">
      <w:pPr>
        <w:pStyle w:val="Subtitle"/>
        <w:ind w:left="0"/>
        <w:jc w:val="center"/>
      </w:pPr>
      <w:bookmarkStart w:id="4" w:name="_f7t8y3gadx5f" w:colFirst="0" w:colLast="0"/>
      <w:bookmarkEnd w:id="4"/>
      <w:r>
        <w:t>DISM/FT/2A/04</w:t>
      </w:r>
    </w:p>
    <w:p w14:paraId="530D6504" w14:textId="77777777" w:rsidR="00C63512" w:rsidRDefault="00C63512"/>
    <w:p w14:paraId="43E9312E" w14:textId="77777777" w:rsidR="00C63512" w:rsidRDefault="00C63512"/>
    <w:p w14:paraId="64108CAC" w14:textId="77777777" w:rsidR="00C63512" w:rsidRDefault="00C63512"/>
    <w:p w14:paraId="69F18FF4" w14:textId="77777777" w:rsidR="00C63512" w:rsidRDefault="00C63512"/>
    <w:p w14:paraId="732C6BF0" w14:textId="77777777" w:rsidR="00C63512" w:rsidRDefault="0068018C">
      <w:pPr>
        <w:pStyle w:val="Subtitle"/>
        <w:ind w:left="0"/>
        <w:jc w:val="center"/>
      </w:pPr>
      <w:bookmarkStart w:id="5" w:name="_p531meseu6gb" w:colFirst="0" w:colLast="0"/>
      <w:bookmarkEnd w:id="5"/>
      <w:r>
        <w:t xml:space="preserve">Submitted To: </w:t>
      </w:r>
      <w:proofErr w:type="spellStart"/>
      <w:r>
        <w:t>Ms</w:t>
      </w:r>
      <w:proofErr w:type="spellEnd"/>
      <w:r>
        <w:t xml:space="preserve"> Teo Seok Ling</w:t>
      </w:r>
    </w:p>
    <w:p w14:paraId="0A35D066" w14:textId="77777777" w:rsidR="00C63512" w:rsidRDefault="0068018C">
      <w:pPr>
        <w:pStyle w:val="Subtitle"/>
        <w:ind w:left="0"/>
        <w:jc w:val="center"/>
      </w:pPr>
      <w:bookmarkStart w:id="6" w:name="_1ngdmj8qt3e4" w:colFirst="0" w:colLast="0"/>
      <w:bookmarkEnd w:id="6"/>
      <w:r>
        <w:t>Date: 14th June 2020</w:t>
      </w:r>
    </w:p>
    <w:p w14:paraId="4D88966C" w14:textId="77777777" w:rsidR="00C63512" w:rsidRDefault="0068018C">
      <w:r>
        <w:br w:type="page"/>
      </w:r>
    </w:p>
    <w:p w14:paraId="0BFF7E03" w14:textId="77777777" w:rsidR="00C63512" w:rsidRDefault="0068018C">
      <w:pPr>
        <w:pStyle w:val="Heading1"/>
        <w:jc w:val="center"/>
      </w:pPr>
      <w:bookmarkStart w:id="7" w:name="_x48fvqmfdef4" w:colFirst="0" w:colLast="0"/>
      <w:bookmarkEnd w:id="7"/>
      <w:r>
        <w:lastRenderedPageBreak/>
        <w:t>Table of Content</w:t>
      </w:r>
    </w:p>
    <w:sdt>
      <w:sdtPr>
        <w:id w:val="1423220920"/>
        <w:docPartObj>
          <w:docPartGallery w:val="Table of Contents"/>
          <w:docPartUnique/>
        </w:docPartObj>
      </w:sdtPr>
      <w:sdtEndPr/>
      <w:sdtContent>
        <w:p w14:paraId="6391E539" w14:textId="77777777" w:rsidR="00C63512" w:rsidRDefault="0068018C">
          <w:pPr>
            <w:tabs>
              <w:tab w:val="right" w:pos="9360"/>
            </w:tabs>
            <w:spacing w:before="80" w:line="240" w:lineRule="auto"/>
            <w:ind w:left="0"/>
            <w:rPr>
              <w:b/>
              <w:color w:val="000000"/>
            </w:rPr>
          </w:pPr>
          <w:r>
            <w:fldChar w:fldCharType="begin"/>
          </w:r>
          <w:r>
            <w:instrText xml:space="preserve"> TOC \h \u \z </w:instrText>
          </w:r>
          <w:r>
            <w:fldChar w:fldCharType="separate"/>
          </w:r>
          <w:hyperlink w:anchor="_a7lx1qrnwpld">
            <w:r>
              <w:rPr>
                <w:b/>
                <w:color w:val="000000"/>
              </w:rPr>
              <w:t>Securing Microsoft Windows Case Study Report</w:t>
            </w:r>
          </w:hyperlink>
          <w:r>
            <w:rPr>
              <w:b/>
              <w:color w:val="000000"/>
            </w:rPr>
            <w:tab/>
          </w:r>
          <w:r>
            <w:fldChar w:fldCharType="begin"/>
          </w:r>
          <w:r>
            <w:instrText xml:space="preserve"> PAGEREF _a7lx1qrnwpld \h </w:instrText>
          </w:r>
          <w:r>
            <w:fldChar w:fldCharType="separate"/>
          </w:r>
          <w:r>
            <w:rPr>
              <w:b/>
              <w:color w:val="000000"/>
            </w:rPr>
            <w:t>1</w:t>
          </w:r>
          <w:r>
            <w:fldChar w:fldCharType="end"/>
          </w:r>
        </w:p>
        <w:p w14:paraId="6F139505" w14:textId="77777777" w:rsidR="00C63512" w:rsidRDefault="0068018C">
          <w:pPr>
            <w:tabs>
              <w:tab w:val="right" w:pos="9360"/>
            </w:tabs>
            <w:spacing w:before="200" w:line="240" w:lineRule="auto"/>
            <w:ind w:left="0"/>
            <w:rPr>
              <w:b/>
              <w:color w:val="000000"/>
            </w:rPr>
          </w:pPr>
          <w:hyperlink w:anchor="_x48fvqmfdef4">
            <w:r>
              <w:rPr>
                <w:b/>
                <w:color w:val="000000"/>
              </w:rPr>
              <w:t>Table of Content</w:t>
            </w:r>
          </w:hyperlink>
          <w:r>
            <w:rPr>
              <w:b/>
              <w:color w:val="000000"/>
            </w:rPr>
            <w:tab/>
          </w:r>
          <w:r>
            <w:fldChar w:fldCharType="begin"/>
          </w:r>
          <w:r>
            <w:instrText xml:space="preserve"> PAGEREF _x48fvqmfdef4 \h </w:instrText>
          </w:r>
          <w:r>
            <w:fldChar w:fldCharType="separate"/>
          </w:r>
          <w:r>
            <w:rPr>
              <w:b/>
              <w:color w:val="000000"/>
            </w:rPr>
            <w:t>2</w:t>
          </w:r>
          <w:r>
            <w:fldChar w:fldCharType="end"/>
          </w:r>
        </w:p>
        <w:p w14:paraId="5D48CE6F" w14:textId="77777777" w:rsidR="00C63512" w:rsidRDefault="0068018C">
          <w:pPr>
            <w:tabs>
              <w:tab w:val="right" w:pos="9360"/>
            </w:tabs>
            <w:spacing w:before="200" w:line="240" w:lineRule="auto"/>
            <w:ind w:left="0"/>
            <w:rPr>
              <w:b/>
              <w:color w:val="000000"/>
            </w:rPr>
          </w:pPr>
          <w:hyperlink w:anchor="_7jt1v971y7dy">
            <w:r>
              <w:rPr>
                <w:b/>
                <w:color w:val="000000"/>
              </w:rPr>
              <w:t>Introduction</w:t>
            </w:r>
          </w:hyperlink>
          <w:r>
            <w:rPr>
              <w:b/>
              <w:color w:val="000000"/>
            </w:rPr>
            <w:tab/>
          </w:r>
          <w:r>
            <w:fldChar w:fldCharType="begin"/>
          </w:r>
          <w:r>
            <w:instrText xml:space="preserve"> PAGEREF _7jt1v971y7dy \h </w:instrText>
          </w:r>
          <w:r>
            <w:fldChar w:fldCharType="separate"/>
          </w:r>
          <w:r>
            <w:rPr>
              <w:b/>
              <w:color w:val="000000"/>
            </w:rPr>
            <w:t>3</w:t>
          </w:r>
          <w:r>
            <w:fldChar w:fldCharType="end"/>
          </w:r>
        </w:p>
        <w:p w14:paraId="4D246EA3" w14:textId="77777777" w:rsidR="00C63512" w:rsidRDefault="0068018C">
          <w:pPr>
            <w:tabs>
              <w:tab w:val="right" w:pos="9360"/>
            </w:tabs>
            <w:spacing w:before="200" w:line="240" w:lineRule="auto"/>
            <w:ind w:left="0"/>
            <w:rPr>
              <w:b/>
              <w:color w:val="000000"/>
            </w:rPr>
          </w:pPr>
          <w:hyperlink w:anchor="_wekvuxux3ke">
            <w:r>
              <w:rPr>
                <w:b/>
                <w:color w:val="000000"/>
              </w:rPr>
              <w:t>Denial-of-Service Attacks</w:t>
            </w:r>
          </w:hyperlink>
          <w:r>
            <w:rPr>
              <w:b/>
              <w:color w:val="000000"/>
            </w:rPr>
            <w:tab/>
          </w:r>
          <w:r>
            <w:fldChar w:fldCharType="begin"/>
          </w:r>
          <w:r>
            <w:instrText xml:space="preserve"> PAGEREF _wekvuxux3ke \h </w:instrText>
          </w:r>
          <w:r>
            <w:fldChar w:fldCharType="separate"/>
          </w:r>
          <w:r>
            <w:rPr>
              <w:b/>
              <w:color w:val="000000"/>
            </w:rPr>
            <w:t>3</w:t>
          </w:r>
          <w:r>
            <w:fldChar w:fldCharType="end"/>
          </w:r>
        </w:p>
        <w:p w14:paraId="09B535CA" w14:textId="77777777" w:rsidR="00C63512" w:rsidRDefault="0068018C">
          <w:pPr>
            <w:tabs>
              <w:tab w:val="right" w:pos="9360"/>
            </w:tabs>
            <w:spacing w:before="60" w:line="240" w:lineRule="auto"/>
            <w:ind w:left="360"/>
            <w:rPr>
              <w:color w:val="000000"/>
            </w:rPr>
          </w:pPr>
          <w:hyperlink w:anchor="_2e47vukw0ily">
            <w:r>
              <w:rPr>
                <w:color w:val="000000"/>
              </w:rPr>
              <w:t>Overview</w:t>
            </w:r>
          </w:hyperlink>
          <w:r>
            <w:rPr>
              <w:color w:val="000000"/>
            </w:rPr>
            <w:tab/>
          </w:r>
          <w:r>
            <w:fldChar w:fldCharType="begin"/>
          </w:r>
          <w:r>
            <w:instrText xml:space="preserve"> PAGEREF _2e47vukw0ily \h </w:instrText>
          </w:r>
          <w:r>
            <w:fldChar w:fldCharType="separate"/>
          </w:r>
          <w:r>
            <w:rPr>
              <w:color w:val="000000"/>
            </w:rPr>
            <w:t>3</w:t>
          </w:r>
          <w:r>
            <w:fldChar w:fldCharType="end"/>
          </w:r>
        </w:p>
        <w:p w14:paraId="07DD404E" w14:textId="77777777" w:rsidR="00C63512" w:rsidRDefault="0068018C">
          <w:pPr>
            <w:tabs>
              <w:tab w:val="right" w:pos="9360"/>
            </w:tabs>
            <w:spacing w:before="60" w:line="240" w:lineRule="auto"/>
            <w:ind w:left="360"/>
            <w:rPr>
              <w:color w:val="000000"/>
            </w:rPr>
          </w:pPr>
          <w:hyperlink w:anchor="_r0ynzz6fe5u">
            <w:r>
              <w:rPr>
                <w:color w:val="000000"/>
              </w:rPr>
              <w:t>Difference between DDoS and DoS</w:t>
            </w:r>
          </w:hyperlink>
          <w:r>
            <w:rPr>
              <w:color w:val="000000"/>
            </w:rPr>
            <w:tab/>
          </w:r>
          <w:r>
            <w:fldChar w:fldCharType="begin"/>
          </w:r>
          <w:r>
            <w:instrText xml:space="preserve"> PAGEREF _r0ynzz6fe5u \h </w:instrText>
          </w:r>
          <w:r>
            <w:fldChar w:fldCharType="separate"/>
          </w:r>
          <w:r>
            <w:rPr>
              <w:color w:val="000000"/>
            </w:rPr>
            <w:t>3</w:t>
          </w:r>
          <w:r>
            <w:fldChar w:fldCharType="end"/>
          </w:r>
        </w:p>
        <w:p w14:paraId="4DF8B379" w14:textId="77777777" w:rsidR="00C63512" w:rsidRDefault="0068018C">
          <w:pPr>
            <w:tabs>
              <w:tab w:val="right" w:pos="9360"/>
            </w:tabs>
            <w:spacing w:before="60" w:line="240" w:lineRule="auto"/>
            <w:ind w:left="360"/>
            <w:rPr>
              <w:color w:val="000000"/>
            </w:rPr>
          </w:pPr>
          <w:hyperlink w:anchor="_jefoz8gec7yg">
            <w:r>
              <w:rPr>
                <w:color w:val="000000"/>
              </w:rPr>
              <w:t>Cause and Impact</w:t>
            </w:r>
          </w:hyperlink>
          <w:r>
            <w:rPr>
              <w:color w:val="000000"/>
            </w:rPr>
            <w:tab/>
          </w:r>
          <w:r>
            <w:fldChar w:fldCharType="begin"/>
          </w:r>
          <w:r>
            <w:instrText xml:space="preserve"> PAGEREF _jefoz8gec7yg \h </w:instrText>
          </w:r>
          <w:r>
            <w:fldChar w:fldCharType="separate"/>
          </w:r>
          <w:r>
            <w:rPr>
              <w:color w:val="000000"/>
            </w:rPr>
            <w:t>3</w:t>
          </w:r>
          <w:r>
            <w:fldChar w:fldCharType="end"/>
          </w:r>
        </w:p>
        <w:p w14:paraId="5909F934" w14:textId="77777777" w:rsidR="00C63512" w:rsidRDefault="0068018C">
          <w:pPr>
            <w:tabs>
              <w:tab w:val="right" w:pos="9360"/>
            </w:tabs>
            <w:spacing w:before="60" w:line="240" w:lineRule="auto"/>
            <w:ind w:left="360"/>
            <w:rPr>
              <w:color w:val="000000"/>
            </w:rPr>
          </w:pPr>
          <w:hyperlink w:anchor="_doydzr9oumtg">
            <w:r>
              <w:rPr>
                <w:color w:val="000000"/>
              </w:rPr>
              <w:t>Examples</w:t>
            </w:r>
          </w:hyperlink>
          <w:r>
            <w:rPr>
              <w:color w:val="000000"/>
            </w:rPr>
            <w:tab/>
          </w:r>
          <w:r>
            <w:fldChar w:fldCharType="begin"/>
          </w:r>
          <w:r>
            <w:instrText xml:space="preserve"> PAGEREF _doydzr9o</w:instrText>
          </w:r>
          <w:r>
            <w:instrText xml:space="preserve">umtg \h </w:instrText>
          </w:r>
          <w:r>
            <w:fldChar w:fldCharType="separate"/>
          </w:r>
          <w:r>
            <w:rPr>
              <w:color w:val="000000"/>
            </w:rPr>
            <w:t>4</w:t>
          </w:r>
          <w:r>
            <w:fldChar w:fldCharType="end"/>
          </w:r>
        </w:p>
        <w:p w14:paraId="6EAA2E55" w14:textId="77777777" w:rsidR="00C63512" w:rsidRDefault="0068018C">
          <w:pPr>
            <w:tabs>
              <w:tab w:val="right" w:pos="9360"/>
            </w:tabs>
            <w:spacing w:before="200" w:line="240" w:lineRule="auto"/>
            <w:ind w:left="0"/>
            <w:rPr>
              <w:b/>
              <w:color w:val="000000"/>
            </w:rPr>
          </w:pPr>
          <w:hyperlink w:anchor="_pbd89rj2okak">
            <w:r>
              <w:rPr>
                <w:b/>
                <w:color w:val="000000"/>
              </w:rPr>
              <w:t>Remote Code Execution Attacks</w:t>
            </w:r>
          </w:hyperlink>
          <w:r>
            <w:rPr>
              <w:b/>
              <w:color w:val="000000"/>
            </w:rPr>
            <w:tab/>
          </w:r>
          <w:r>
            <w:fldChar w:fldCharType="begin"/>
          </w:r>
          <w:r>
            <w:instrText xml:space="preserve"> PAGEREF _pbd89rj2okak \h </w:instrText>
          </w:r>
          <w:r>
            <w:fldChar w:fldCharType="separate"/>
          </w:r>
          <w:r>
            <w:rPr>
              <w:b/>
              <w:color w:val="000000"/>
            </w:rPr>
            <w:t>4</w:t>
          </w:r>
          <w:r>
            <w:fldChar w:fldCharType="end"/>
          </w:r>
        </w:p>
        <w:p w14:paraId="11C0690B" w14:textId="77777777" w:rsidR="00C63512" w:rsidRDefault="0068018C">
          <w:pPr>
            <w:tabs>
              <w:tab w:val="right" w:pos="9360"/>
            </w:tabs>
            <w:spacing w:before="60" w:line="240" w:lineRule="auto"/>
            <w:ind w:left="360"/>
            <w:rPr>
              <w:color w:val="000000"/>
            </w:rPr>
          </w:pPr>
          <w:hyperlink w:anchor="_2xfklqyr9h37">
            <w:r>
              <w:rPr>
                <w:color w:val="000000"/>
              </w:rPr>
              <w:t>Overview</w:t>
            </w:r>
          </w:hyperlink>
          <w:r>
            <w:rPr>
              <w:color w:val="000000"/>
            </w:rPr>
            <w:tab/>
          </w:r>
          <w:r>
            <w:fldChar w:fldCharType="begin"/>
          </w:r>
          <w:r>
            <w:instrText xml:space="preserve"> PAGEREF _2xfklqyr9h37 \h </w:instrText>
          </w:r>
          <w:r>
            <w:fldChar w:fldCharType="separate"/>
          </w:r>
          <w:r>
            <w:rPr>
              <w:color w:val="000000"/>
            </w:rPr>
            <w:t>4</w:t>
          </w:r>
          <w:r>
            <w:fldChar w:fldCharType="end"/>
          </w:r>
        </w:p>
        <w:p w14:paraId="1D8A8FB5" w14:textId="77777777" w:rsidR="00C63512" w:rsidRDefault="0068018C">
          <w:pPr>
            <w:tabs>
              <w:tab w:val="right" w:pos="9360"/>
            </w:tabs>
            <w:spacing w:before="60" w:line="240" w:lineRule="auto"/>
            <w:ind w:left="360"/>
            <w:rPr>
              <w:color w:val="000000"/>
            </w:rPr>
          </w:pPr>
          <w:hyperlink w:anchor="_e81pwvlnztrm">
            <w:r>
              <w:rPr>
                <w:color w:val="000000"/>
              </w:rPr>
              <w:t>Cause and Impact</w:t>
            </w:r>
          </w:hyperlink>
          <w:r>
            <w:rPr>
              <w:color w:val="000000"/>
            </w:rPr>
            <w:tab/>
          </w:r>
          <w:r>
            <w:fldChar w:fldCharType="begin"/>
          </w:r>
          <w:r>
            <w:instrText xml:space="preserve"> PAGEREF _e81pwvlnztrm \h </w:instrText>
          </w:r>
          <w:r>
            <w:fldChar w:fldCharType="separate"/>
          </w:r>
          <w:r>
            <w:rPr>
              <w:color w:val="000000"/>
            </w:rPr>
            <w:t>4</w:t>
          </w:r>
          <w:r>
            <w:fldChar w:fldCharType="end"/>
          </w:r>
        </w:p>
        <w:p w14:paraId="67B7DBE2" w14:textId="77777777" w:rsidR="00C63512" w:rsidRDefault="0068018C">
          <w:pPr>
            <w:tabs>
              <w:tab w:val="right" w:pos="9360"/>
            </w:tabs>
            <w:spacing w:before="60" w:line="240" w:lineRule="auto"/>
            <w:ind w:left="360"/>
            <w:rPr>
              <w:color w:val="000000"/>
            </w:rPr>
          </w:pPr>
          <w:hyperlink w:anchor="_shtec1yrujff">
            <w:r>
              <w:rPr>
                <w:color w:val="000000"/>
              </w:rPr>
              <w:t>Examples</w:t>
            </w:r>
          </w:hyperlink>
          <w:r>
            <w:rPr>
              <w:color w:val="000000"/>
            </w:rPr>
            <w:tab/>
          </w:r>
          <w:r>
            <w:fldChar w:fldCharType="begin"/>
          </w:r>
          <w:r>
            <w:instrText xml:space="preserve"> PAGEREF _shtec1yrujff \h </w:instrText>
          </w:r>
          <w:r>
            <w:fldChar w:fldCharType="separate"/>
          </w:r>
          <w:r>
            <w:rPr>
              <w:color w:val="000000"/>
            </w:rPr>
            <w:t>5</w:t>
          </w:r>
          <w:r>
            <w:fldChar w:fldCharType="end"/>
          </w:r>
        </w:p>
        <w:p w14:paraId="137B51BC" w14:textId="77777777" w:rsidR="00C63512" w:rsidRDefault="0068018C">
          <w:pPr>
            <w:tabs>
              <w:tab w:val="right" w:pos="9360"/>
            </w:tabs>
            <w:spacing w:before="60" w:line="240" w:lineRule="auto"/>
            <w:ind w:left="360"/>
            <w:rPr>
              <w:color w:val="000000"/>
            </w:rPr>
          </w:pPr>
          <w:hyperlink w:anchor="_90xxacw2ketp">
            <w:r>
              <w:rPr>
                <w:color w:val="000000"/>
              </w:rPr>
              <w:t>Prevention and Protection Measures</w:t>
            </w:r>
          </w:hyperlink>
          <w:r>
            <w:rPr>
              <w:color w:val="000000"/>
            </w:rPr>
            <w:tab/>
          </w:r>
          <w:r>
            <w:fldChar w:fldCharType="begin"/>
          </w:r>
          <w:r>
            <w:instrText xml:space="preserve"> PAGEREF _90xx</w:instrText>
          </w:r>
          <w:r>
            <w:instrText xml:space="preserve">acw2ketp \h </w:instrText>
          </w:r>
          <w:r>
            <w:fldChar w:fldCharType="separate"/>
          </w:r>
          <w:r>
            <w:rPr>
              <w:color w:val="000000"/>
            </w:rPr>
            <w:t>6</w:t>
          </w:r>
          <w:r>
            <w:fldChar w:fldCharType="end"/>
          </w:r>
        </w:p>
        <w:p w14:paraId="7CFB4A99" w14:textId="77777777" w:rsidR="00C63512" w:rsidRDefault="0068018C">
          <w:pPr>
            <w:tabs>
              <w:tab w:val="right" w:pos="9360"/>
            </w:tabs>
            <w:spacing w:before="200" w:line="240" w:lineRule="auto"/>
            <w:ind w:left="0"/>
            <w:rPr>
              <w:b/>
              <w:color w:val="000000"/>
            </w:rPr>
          </w:pPr>
          <w:hyperlink w:anchor="_dxqjdp89ww6l">
            <w:r>
              <w:rPr>
                <w:b/>
                <w:color w:val="000000"/>
              </w:rPr>
              <w:t>Worms</w:t>
            </w:r>
          </w:hyperlink>
          <w:r>
            <w:rPr>
              <w:b/>
              <w:color w:val="000000"/>
            </w:rPr>
            <w:tab/>
          </w:r>
          <w:r>
            <w:fldChar w:fldCharType="begin"/>
          </w:r>
          <w:r>
            <w:instrText xml:space="preserve"> PAGEREF _dxqjdp89ww6l \h </w:instrText>
          </w:r>
          <w:r>
            <w:fldChar w:fldCharType="separate"/>
          </w:r>
          <w:r>
            <w:rPr>
              <w:b/>
              <w:color w:val="000000"/>
            </w:rPr>
            <w:t>6</w:t>
          </w:r>
          <w:r>
            <w:fldChar w:fldCharType="end"/>
          </w:r>
        </w:p>
        <w:p w14:paraId="4F69BD5A" w14:textId="77777777" w:rsidR="00C63512" w:rsidRDefault="0068018C">
          <w:pPr>
            <w:tabs>
              <w:tab w:val="right" w:pos="9360"/>
            </w:tabs>
            <w:spacing w:before="60" w:line="240" w:lineRule="auto"/>
            <w:ind w:left="360"/>
            <w:rPr>
              <w:color w:val="000000"/>
            </w:rPr>
          </w:pPr>
          <w:hyperlink w:anchor="_8hsmf1zde7yo">
            <w:r>
              <w:rPr>
                <w:color w:val="000000"/>
              </w:rPr>
              <w:t>Overview</w:t>
            </w:r>
          </w:hyperlink>
          <w:r>
            <w:rPr>
              <w:color w:val="000000"/>
            </w:rPr>
            <w:tab/>
          </w:r>
          <w:r>
            <w:fldChar w:fldCharType="begin"/>
          </w:r>
          <w:r>
            <w:instrText xml:space="preserve"> PAGEREF _8hsmf1zde7yo \h </w:instrText>
          </w:r>
          <w:r>
            <w:fldChar w:fldCharType="separate"/>
          </w:r>
          <w:r>
            <w:rPr>
              <w:color w:val="000000"/>
            </w:rPr>
            <w:t>6</w:t>
          </w:r>
          <w:r>
            <w:fldChar w:fldCharType="end"/>
          </w:r>
        </w:p>
        <w:p w14:paraId="26920395" w14:textId="77777777" w:rsidR="00C63512" w:rsidRDefault="0068018C">
          <w:pPr>
            <w:tabs>
              <w:tab w:val="right" w:pos="9360"/>
            </w:tabs>
            <w:spacing w:before="60" w:line="240" w:lineRule="auto"/>
            <w:ind w:left="360"/>
            <w:rPr>
              <w:color w:val="000000"/>
            </w:rPr>
          </w:pPr>
          <w:hyperlink w:anchor="_v54kdb57jmk3">
            <w:r>
              <w:rPr>
                <w:color w:val="000000"/>
              </w:rPr>
              <w:t>Cause and Impact</w:t>
            </w:r>
          </w:hyperlink>
          <w:r>
            <w:rPr>
              <w:color w:val="000000"/>
            </w:rPr>
            <w:tab/>
          </w:r>
          <w:r>
            <w:fldChar w:fldCharType="begin"/>
          </w:r>
          <w:r>
            <w:instrText xml:space="preserve"> PAGEREF _v54kdb57jmk3 \h </w:instrText>
          </w:r>
          <w:r>
            <w:fldChar w:fldCharType="separate"/>
          </w:r>
          <w:r>
            <w:rPr>
              <w:color w:val="000000"/>
            </w:rPr>
            <w:t>6</w:t>
          </w:r>
          <w:r>
            <w:fldChar w:fldCharType="end"/>
          </w:r>
        </w:p>
        <w:p w14:paraId="4AA03575" w14:textId="77777777" w:rsidR="00C63512" w:rsidRDefault="0068018C">
          <w:pPr>
            <w:tabs>
              <w:tab w:val="right" w:pos="9360"/>
            </w:tabs>
            <w:spacing w:before="60" w:line="240" w:lineRule="auto"/>
            <w:ind w:left="360"/>
            <w:rPr>
              <w:color w:val="000000"/>
            </w:rPr>
          </w:pPr>
          <w:hyperlink w:anchor="_v54kdb57jmk3">
            <w:r>
              <w:rPr>
                <w:color w:val="000000"/>
              </w:rPr>
              <w:t>Examples</w:t>
            </w:r>
          </w:hyperlink>
          <w:r>
            <w:rPr>
              <w:color w:val="000000"/>
            </w:rPr>
            <w:tab/>
          </w:r>
          <w:r>
            <w:fldChar w:fldCharType="begin"/>
          </w:r>
          <w:r>
            <w:instrText xml:space="preserve"> PAGEREF _v54kdb57jmk3 \h </w:instrText>
          </w:r>
          <w:r>
            <w:fldChar w:fldCharType="separate"/>
          </w:r>
          <w:r>
            <w:rPr>
              <w:color w:val="000000"/>
            </w:rPr>
            <w:t>7</w:t>
          </w:r>
          <w:r>
            <w:fldChar w:fldCharType="end"/>
          </w:r>
        </w:p>
        <w:p w14:paraId="7F2FAA88" w14:textId="77777777" w:rsidR="00C63512" w:rsidRDefault="0068018C">
          <w:pPr>
            <w:tabs>
              <w:tab w:val="right" w:pos="9360"/>
            </w:tabs>
            <w:spacing w:before="200" w:line="240" w:lineRule="auto"/>
            <w:ind w:left="0"/>
            <w:rPr>
              <w:b/>
              <w:color w:val="000000"/>
            </w:rPr>
          </w:pPr>
          <w:hyperlink w:anchor="_71lgb29jml1x">
            <w:r>
              <w:rPr>
                <w:b/>
                <w:color w:val="000000"/>
              </w:rPr>
              <w:t>Conclusion</w:t>
            </w:r>
          </w:hyperlink>
          <w:r>
            <w:rPr>
              <w:b/>
              <w:color w:val="000000"/>
            </w:rPr>
            <w:tab/>
          </w:r>
          <w:r>
            <w:fldChar w:fldCharType="begin"/>
          </w:r>
          <w:r>
            <w:instrText xml:space="preserve"> PAGEREF _71lgb29jml1x \h </w:instrText>
          </w:r>
          <w:r>
            <w:fldChar w:fldCharType="separate"/>
          </w:r>
          <w:r>
            <w:rPr>
              <w:b/>
              <w:color w:val="000000"/>
            </w:rPr>
            <w:t>7</w:t>
          </w:r>
          <w:r>
            <w:fldChar w:fldCharType="end"/>
          </w:r>
        </w:p>
        <w:p w14:paraId="62AE2C39" w14:textId="77777777" w:rsidR="00C63512" w:rsidRDefault="0068018C">
          <w:pPr>
            <w:tabs>
              <w:tab w:val="right" w:pos="9360"/>
            </w:tabs>
            <w:spacing w:before="200" w:line="240" w:lineRule="auto"/>
            <w:ind w:left="0"/>
          </w:pPr>
          <w:hyperlink w:anchor="_8pqdz5d0ov5h">
            <w:r>
              <w:rPr>
                <w:b/>
              </w:rPr>
              <w:t>References</w:t>
            </w:r>
          </w:hyperlink>
          <w:r>
            <w:rPr>
              <w:b/>
            </w:rPr>
            <w:tab/>
          </w:r>
          <w:r>
            <w:fldChar w:fldCharType="begin"/>
          </w:r>
          <w:r>
            <w:instrText xml:space="preserve"> PAGEREF _8pqdz5d0ov5h \h </w:instrText>
          </w:r>
          <w:r>
            <w:fldChar w:fldCharType="separate"/>
          </w:r>
          <w:r>
            <w:rPr>
              <w:b/>
            </w:rPr>
            <w:t>8</w:t>
          </w:r>
          <w:r>
            <w:fldChar w:fldCharType="end"/>
          </w:r>
        </w:p>
        <w:p w14:paraId="4EE37A9F" w14:textId="77777777" w:rsidR="00C63512" w:rsidRDefault="0068018C">
          <w:pPr>
            <w:tabs>
              <w:tab w:val="right" w:pos="9360"/>
            </w:tabs>
            <w:spacing w:before="60" w:after="80" w:line="240" w:lineRule="auto"/>
            <w:ind w:left="360"/>
            <w:rPr>
              <w:color w:val="000000"/>
            </w:rPr>
          </w:pPr>
          <w:r>
            <w:fldChar w:fldCharType="end"/>
          </w:r>
        </w:p>
      </w:sdtContent>
    </w:sdt>
    <w:p w14:paraId="07E3FF88" w14:textId="77777777" w:rsidR="00C63512" w:rsidRDefault="00C63512"/>
    <w:p w14:paraId="50CEA8BF" w14:textId="77777777" w:rsidR="00C63512" w:rsidRDefault="00C63512">
      <w:pPr>
        <w:ind w:left="0"/>
      </w:pPr>
    </w:p>
    <w:p w14:paraId="232C84E6" w14:textId="77777777" w:rsidR="00C63512" w:rsidRDefault="00C63512">
      <w:pPr>
        <w:ind w:left="0"/>
      </w:pPr>
    </w:p>
    <w:p w14:paraId="7DF33967" w14:textId="77777777" w:rsidR="00C63512" w:rsidRDefault="00C63512">
      <w:pPr>
        <w:ind w:left="0"/>
      </w:pPr>
    </w:p>
    <w:p w14:paraId="76EE1A0D" w14:textId="77777777" w:rsidR="00C63512" w:rsidRDefault="00C63512">
      <w:pPr>
        <w:ind w:left="0"/>
      </w:pPr>
    </w:p>
    <w:p w14:paraId="276A6BD2" w14:textId="77777777" w:rsidR="00C63512" w:rsidRDefault="00C63512">
      <w:pPr>
        <w:ind w:left="0"/>
      </w:pPr>
    </w:p>
    <w:p w14:paraId="38B71DF2" w14:textId="77777777" w:rsidR="00C63512" w:rsidRDefault="00C63512">
      <w:pPr>
        <w:ind w:left="0"/>
      </w:pPr>
    </w:p>
    <w:p w14:paraId="6404B1C4" w14:textId="77777777" w:rsidR="00C63512" w:rsidRDefault="00C63512">
      <w:pPr>
        <w:ind w:left="0"/>
      </w:pPr>
    </w:p>
    <w:p w14:paraId="232498C7" w14:textId="77777777" w:rsidR="00C63512" w:rsidRDefault="00C63512">
      <w:pPr>
        <w:ind w:left="0"/>
      </w:pPr>
    </w:p>
    <w:p w14:paraId="4E05C556" w14:textId="77777777" w:rsidR="00C63512" w:rsidRDefault="00C63512">
      <w:pPr>
        <w:ind w:left="0"/>
      </w:pPr>
    </w:p>
    <w:p w14:paraId="4E70532D" w14:textId="4FD65887" w:rsidR="00C63512" w:rsidRDefault="00C63512">
      <w:pPr>
        <w:ind w:left="0"/>
      </w:pPr>
    </w:p>
    <w:p w14:paraId="6D0F0948" w14:textId="74E411FA" w:rsidR="0068018C" w:rsidRDefault="0068018C">
      <w:pPr>
        <w:ind w:left="0"/>
      </w:pPr>
    </w:p>
    <w:p w14:paraId="6C92A9B7" w14:textId="77777777" w:rsidR="0068018C" w:rsidRDefault="0068018C">
      <w:pPr>
        <w:ind w:left="0"/>
      </w:pPr>
    </w:p>
    <w:p w14:paraId="4633C482" w14:textId="77777777" w:rsidR="00C63512" w:rsidRDefault="00C63512">
      <w:pPr>
        <w:ind w:left="0"/>
      </w:pPr>
    </w:p>
    <w:p w14:paraId="4B067CED" w14:textId="77777777" w:rsidR="00C63512" w:rsidRDefault="0068018C">
      <w:pPr>
        <w:pStyle w:val="Heading1"/>
        <w:numPr>
          <w:ilvl w:val="0"/>
          <w:numId w:val="1"/>
        </w:numPr>
      </w:pPr>
      <w:bookmarkStart w:id="8" w:name="_7jt1v971y7dy" w:colFirst="0" w:colLast="0"/>
      <w:bookmarkEnd w:id="8"/>
      <w:r>
        <w:lastRenderedPageBreak/>
        <w:t>Introduction</w:t>
      </w:r>
    </w:p>
    <w:p w14:paraId="52F377CC" w14:textId="77777777" w:rsidR="00C63512" w:rsidRDefault="0068018C">
      <w:r>
        <w:t>This document was written for a case study on the causes and impacts of three common windows server attacks as well as a set of preventive and protective measures for one of them. When deploying Windows Servers, it is important to ensure that the server is</w:t>
      </w:r>
      <w:r>
        <w:t xml:space="preserve"> reliable, secure and protected in order to create a safe environment to work with. This document goes into detail and provides real-world examples on denial-of-service attacks, remote code execution and worms.</w:t>
      </w:r>
    </w:p>
    <w:p w14:paraId="6147B5EF" w14:textId="77777777" w:rsidR="00C63512" w:rsidRDefault="0068018C">
      <w:pPr>
        <w:pStyle w:val="Heading1"/>
        <w:numPr>
          <w:ilvl w:val="0"/>
          <w:numId w:val="1"/>
        </w:numPr>
      </w:pPr>
      <w:bookmarkStart w:id="9" w:name="_wekvuxux3ke" w:colFirst="0" w:colLast="0"/>
      <w:bookmarkEnd w:id="9"/>
      <w:r>
        <w:t>Denial-of-Service Attacks</w:t>
      </w:r>
    </w:p>
    <w:p w14:paraId="171B7016" w14:textId="77777777" w:rsidR="00C63512" w:rsidRDefault="0068018C">
      <w:pPr>
        <w:pStyle w:val="Heading2"/>
        <w:numPr>
          <w:ilvl w:val="1"/>
          <w:numId w:val="1"/>
        </w:numPr>
      </w:pPr>
      <w:bookmarkStart w:id="10" w:name="_2e47vukw0ily" w:colFirst="0" w:colLast="0"/>
      <w:bookmarkEnd w:id="10"/>
      <w:r>
        <w:t>Overview</w:t>
      </w:r>
    </w:p>
    <w:p w14:paraId="12A7C2CD" w14:textId="77777777" w:rsidR="00C63512" w:rsidRDefault="0068018C">
      <w:r>
        <w:t>Denial-of-</w:t>
      </w:r>
      <w:r>
        <w:t xml:space="preserve">Service (DOS) attacks are a form of cyberattack that causes a machine or network resource to become unavailable to its intended users by temporarily disrupting services of a host connected to the internet. In a way, DOS attacks are </w:t>
      </w:r>
      <w:proofErr w:type="gramStart"/>
      <w:r>
        <w:t>similar to</w:t>
      </w:r>
      <w:proofErr w:type="gramEnd"/>
      <w:r>
        <w:t xml:space="preserve"> a group of pe</w:t>
      </w:r>
      <w:r>
        <w:t>ople crowding the entrance to a shop, thus making it hard for actual customers to enter. There are many different types of DOS attacks, such as DDOS, Application Layer Attacks, ICMP Flood, SYN Floods and many more.</w:t>
      </w:r>
    </w:p>
    <w:p w14:paraId="48E8FEE6" w14:textId="77777777" w:rsidR="00C63512" w:rsidRDefault="0068018C">
      <w:pPr>
        <w:pStyle w:val="Heading2"/>
        <w:numPr>
          <w:ilvl w:val="1"/>
          <w:numId w:val="1"/>
        </w:numPr>
      </w:pPr>
      <w:bookmarkStart w:id="11" w:name="_r0ynzz6fe5u" w:colFirst="0" w:colLast="0"/>
      <w:bookmarkEnd w:id="11"/>
      <w:r>
        <w:t>Difference between DDoS and DoS</w:t>
      </w:r>
    </w:p>
    <w:p w14:paraId="2D87A1E3" w14:textId="77777777" w:rsidR="00C63512" w:rsidRDefault="0068018C">
      <w:r>
        <w:t>As techno</w:t>
      </w:r>
      <w:r>
        <w:t>logy improves throughout the years, it is inevitable that attacks against it evolve as well. A distributed denial-of-service attack is where there are multiple computers and network connections involved in the attacking process as part of a botnet controll</w:t>
      </w:r>
      <w:r>
        <w:t>ed by the attacker. A normal DoS attack only uses one attacking system, while DDoS uses up to a few hundred or thousands. This makes it hard to defend against as stopping a single source does not stop the rest of the attack.</w:t>
      </w:r>
    </w:p>
    <w:p w14:paraId="475A3D42" w14:textId="77777777" w:rsidR="00C63512" w:rsidRDefault="0068018C">
      <w:r>
        <w:rPr>
          <w:noProof/>
        </w:rPr>
        <w:drawing>
          <wp:inline distT="114300" distB="114300" distL="114300" distR="114300" wp14:anchorId="68ED447B" wp14:editId="7169007E">
            <wp:extent cx="4948238" cy="259018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948238" cy="2590189"/>
                    </a:xfrm>
                    <a:prstGeom prst="rect">
                      <a:avLst/>
                    </a:prstGeom>
                    <a:ln/>
                  </pic:spPr>
                </pic:pic>
              </a:graphicData>
            </a:graphic>
          </wp:inline>
        </w:drawing>
      </w:r>
    </w:p>
    <w:p w14:paraId="6BECE4DD" w14:textId="77777777" w:rsidR="00C63512" w:rsidRDefault="0068018C">
      <w:pPr>
        <w:jc w:val="center"/>
      </w:pPr>
      <w:r>
        <w:rPr>
          <w:i/>
          <w:sz w:val="18"/>
          <w:szCs w:val="18"/>
        </w:rPr>
        <w:t>Figure 1: What is a DDoS Atta</w:t>
      </w:r>
      <w:r>
        <w:rPr>
          <w:i/>
          <w:sz w:val="18"/>
          <w:szCs w:val="18"/>
        </w:rPr>
        <w:t>ck? (</w:t>
      </w:r>
      <w:proofErr w:type="spellStart"/>
      <w:r>
        <w:rPr>
          <w:i/>
          <w:sz w:val="18"/>
          <w:szCs w:val="18"/>
        </w:rPr>
        <w:t>DNSStuff</w:t>
      </w:r>
      <w:proofErr w:type="spellEnd"/>
      <w:r>
        <w:rPr>
          <w:i/>
          <w:sz w:val="18"/>
          <w:szCs w:val="18"/>
        </w:rPr>
        <w:t>)</w:t>
      </w:r>
    </w:p>
    <w:p w14:paraId="7A14F4F5" w14:textId="77777777" w:rsidR="00C63512" w:rsidRDefault="0068018C">
      <w:pPr>
        <w:pStyle w:val="Heading2"/>
        <w:numPr>
          <w:ilvl w:val="1"/>
          <w:numId w:val="1"/>
        </w:numPr>
      </w:pPr>
      <w:bookmarkStart w:id="12" w:name="_jefoz8gec7yg" w:colFirst="0" w:colLast="0"/>
      <w:bookmarkEnd w:id="12"/>
      <w:r>
        <w:t>Cause and Impact</w:t>
      </w:r>
    </w:p>
    <w:p w14:paraId="110652D1" w14:textId="77777777" w:rsidR="00C63512" w:rsidRDefault="0068018C">
      <w:r>
        <w:t xml:space="preserve">DoS attacks are typically accomplished by flooding the targeted machine or resource with superfluous requests </w:t>
      </w:r>
      <w:proofErr w:type="gramStart"/>
      <w:r>
        <w:t>in an attempt to</w:t>
      </w:r>
      <w:proofErr w:type="gramEnd"/>
      <w:r>
        <w:t xml:space="preserve"> overload systems and prevent some or all legitimate requests from being fulfilled. As mentioned i</w:t>
      </w:r>
      <w:r>
        <w:t xml:space="preserve">n Section 2.1, the attacker can flood the targeted network in </w:t>
      </w:r>
      <w:proofErr w:type="gramStart"/>
      <w:r>
        <w:t>many different ways</w:t>
      </w:r>
      <w:proofErr w:type="gramEnd"/>
      <w:r>
        <w:t xml:space="preserve"> and attacks.</w:t>
      </w:r>
    </w:p>
    <w:p w14:paraId="3AA3E07C" w14:textId="77777777" w:rsidR="00C63512" w:rsidRDefault="00C63512"/>
    <w:p w14:paraId="3BE7D69B" w14:textId="77777777" w:rsidR="00C63512" w:rsidRDefault="0068018C">
      <w:r>
        <w:t>DoS attacks usually result in abnormally slow network performance and unavailability from the targeted server as well as an inability to access any network reso</w:t>
      </w:r>
      <w:r>
        <w:t xml:space="preserve">urce hosted on the server. A huge flood may overwhelm a machine and cause it to crash entirely as well. </w:t>
      </w:r>
    </w:p>
    <w:p w14:paraId="4820BED1" w14:textId="77777777" w:rsidR="00C63512" w:rsidRDefault="0068018C">
      <w:pPr>
        <w:pStyle w:val="Heading2"/>
        <w:numPr>
          <w:ilvl w:val="1"/>
          <w:numId w:val="1"/>
        </w:numPr>
        <w:rPr>
          <w:sz w:val="28"/>
          <w:szCs w:val="28"/>
        </w:rPr>
      </w:pPr>
      <w:bookmarkStart w:id="13" w:name="_doydzr9oumtg" w:colFirst="0" w:colLast="0"/>
      <w:bookmarkEnd w:id="13"/>
      <w:r>
        <w:t>Examples</w:t>
      </w:r>
    </w:p>
    <w:p w14:paraId="2B452ED8" w14:textId="77777777" w:rsidR="00C63512" w:rsidRDefault="0068018C">
      <w:r>
        <w:t xml:space="preserve">One example of a DoS attack occurred on February 28, 2018. GitHub was hit by the biggest DDoS attack ever recorded at that time. Fortunately, </w:t>
      </w:r>
      <w:r>
        <w:t>the servers managed to survive the attack and only went down for less than 10 minutes despite being flooded with 1.35Tbps worth of attacks. This attack utilized an unconventional method, known as mem-caching instead of traditional DDoS methods.</w:t>
      </w:r>
    </w:p>
    <w:p w14:paraId="1822E2EC" w14:textId="77777777" w:rsidR="00C63512" w:rsidRDefault="0068018C">
      <w:r>
        <w:rPr>
          <w:noProof/>
        </w:rPr>
        <w:drawing>
          <wp:inline distT="114300" distB="114300" distL="114300" distR="114300" wp14:anchorId="6444CB7F" wp14:editId="3E3FAC5E">
            <wp:extent cx="4912454" cy="21383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12454" cy="2138363"/>
                    </a:xfrm>
                    <a:prstGeom prst="rect">
                      <a:avLst/>
                    </a:prstGeom>
                    <a:ln/>
                  </pic:spPr>
                </pic:pic>
              </a:graphicData>
            </a:graphic>
          </wp:inline>
        </w:drawing>
      </w:r>
    </w:p>
    <w:p w14:paraId="0D683208" w14:textId="77777777" w:rsidR="00C63512" w:rsidRDefault="0068018C">
      <w:pPr>
        <w:jc w:val="center"/>
      </w:pPr>
      <w:r>
        <w:rPr>
          <w:i/>
          <w:sz w:val="18"/>
          <w:szCs w:val="18"/>
        </w:rPr>
        <w:t>Figure 2:</w:t>
      </w:r>
      <w:r>
        <w:rPr>
          <w:i/>
          <w:sz w:val="18"/>
          <w:szCs w:val="18"/>
        </w:rPr>
        <w:t xml:space="preserve"> GitHub DDoS attack real-time traffic (WIRED)</w:t>
      </w:r>
    </w:p>
    <w:p w14:paraId="71541C85" w14:textId="77777777" w:rsidR="00C63512" w:rsidRDefault="0068018C">
      <w:pPr>
        <w:pStyle w:val="Heading1"/>
        <w:numPr>
          <w:ilvl w:val="0"/>
          <w:numId w:val="1"/>
        </w:numPr>
      </w:pPr>
      <w:bookmarkStart w:id="14" w:name="_pbd89rj2okak" w:colFirst="0" w:colLast="0"/>
      <w:bookmarkEnd w:id="14"/>
      <w:r>
        <w:t>Remote Code Execution Attacks</w:t>
      </w:r>
    </w:p>
    <w:p w14:paraId="42D6FC53" w14:textId="77777777" w:rsidR="00C63512" w:rsidRDefault="0068018C">
      <w:pPr>
        <w:pStyle w:val="Heading2"/>
        <w:numPr>
          <w:ilvl w:val="1"/>
          <w:numId w:val="1"/>
        </w:numPr>
      </w:pPr>
      <w:bookmarkStart w:id="15" w:name="_2xfklqyr9h37" w:colFirst="0" w:colLast="0"/>
      <w:bookmarkEnd w:id="15"/>
      <w:r>
        <w:t>Overview</w:t>
      </w:r>
    </w:p>
    <w:p w14:paraId="4C9AC61B" w14:textId="77777777" w:rsidR="00C63512" w:rsidRDefault="0068018C">
      <w:r>
        <w:t>Remote Code Execution (RCE) is a special type of attack that exploits a zero-day or existing vulnerability found on the target system. The attacker can use services or res</w:t>
      </w:r>
      <w:r>
        <w:t>ources such as Microsoft Internet Information Server or Server Message Block to gain remote access and control of the system, which he can use to run and execute remote code on the targeted system. Fun fact, another form of RCE is Arbitrary Code Execution,</w:t>
      </w:r>
      <w:r>
        <w:t xml:space="preserve"> where the code is run on the victim machine locally.</w:t>
      </w:r>
    </w:p>
    <w:p w14:paraId="68AEDE5C" w14:textId="77777777" w:rsidR="00C63512" w:rsidRDefault="0068018C">
      <w:pPr>
        <w:pStyle w:val="Heading2"/>
        <w:numPr>
          <w:ilvl w:val="1"/>
          <w:numId w:val="1"/>
        </w:numPr>
      </w:pPr>
      <w:bookmarkStart w:id="16" w:name="_e81pwvlnztrm" w:colFirst="0" w:colLast="0"/>
      <w:bookmarkEnd w:id="16"/>
      <w:r>
        <w:t>Cause and Impact</w:t>
      </w:r>
    </w:p>
    <w:p w14:paraId="1795667C" w14:textId="77777777" w:rsidR="00C63512" w:rsidRDefault="0068018C">
      <w:r>
        <w:t xml:space="preserve">RCE usually occurs when a vulnerability exists within a service which is remotely accessible through the Internet. If this service is vulnerable and not patched, it </w:t>
      </w:r>
      <w:proofErr w:type="gramStart"/>
      <w:r>
        <w:t>opens up</w:t>
      </w:r>
      <w:proofErr w:type="gramEnd"/>
      <w:r>
        <w:t xml:space="preserve"> the system to attacks from the outside and allows attackers to remotely execute co</w:t>
      </w:r>
      <w:r>
        <w:t>de on the system by installing malware and obtaining access to the system. When successful, an RCE attack can potentially be used to spread ransomware or crash systems.</w:t>
      </w:r>
    </w:p>
    <w:p w14:paraId="59896E93" w14:textId="77777777" w:rsidR="00C63512" w:rsidRDefault="0068018C">
      <w:r>
        <w:rPr>
          <w:noProof/>
        </w:rPr>
        <w:lastRenderedPageBreak/>
        <w:drawing>
          <wp:inline distT="114300" distB="114300" distL="114300" distR="114300" wp14:anchorId="2BC454D6" wp14:editId="25F7628C">
            <wp:extent cx="4877285" cy="3681413"/>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4877285" cy="3681413"/>
                    </a:xfrm>
                    <a:prstGeom prst="rect">
                      <a:avLst/>
                    </a:prstGeom>
                    <a:ln/>
                  </pic:spPr>
                </pic:pic>
              </a:graphicData>
            </a:graphic>
          </wp:inline>
        </w:drawing>
      </w:r>
    </w:p>
    <w:p w14:paraId="0863DAD7" w14:textId="77777777" w:rsidR="00C63512" w:rsidRDefault="0068018C">
      <w:pPr>
        <w:ind w:left="1440"/>
      </w:pPr>
      <w:r>
        <w:rPr>
          <w:i/>
          <w:sz w:val="18"/>
          <w:szCs w:val="18"/>
        </w:rPr>
        <w:t xml:space="preserve">     Figure 3: Remote Code Vulnerabilities for Windows Server 2016 (CVE)</w:t>
      </w:r>
    </w:p>
    <w:p w14:paraId="79CF30FC" w14:textId="77777777" w:rsidR="00C63512" w:rsidRDefault="0068018C">
      <w:pPr>
        <w:pStyle w:val="Heading2"/>
        <w:numPr>
          <w:ilvl w:val="1"/>
          <w:numId w:val="1"/>
        </w:numPr>
      </w:pPr>
      <w:bookmarkStart w:id="17" w:name="_shtec1yrujff" w:colFirst="0" w:colLast="0"/>
      <w:bookmarkEnd w:id="17"/>
      <w:r>
        <w:t>Examples</w:t>
      </w:r>
    </w:p>
    <w:p w14:paraId="1C972D4F" w14:textId="77777777" w:rsidR="00C63512" w:rsidRDefault="0068018C">
      <w:r>
        <w:t xml:space="preserve">An </w:t>
      </w:r>
      <w:r>
        <w:t xml:space="preserve">example of RCE being used to launch a ransomware attack occurred in May of 2017. A vulnerability known as </w:t>
      </w:r>
      <w:proofErr w:type="spellStart"/>
      <w:r>
        <w:t>EternalBlue</w:t>
      </w:r>
      <w:proofErr w:type="spellEnd"/>
      <w:r>
        <w:t xml:space="preserve"> which exploited a vulnerability in Microsoft’s Server Message Block Protocol was used to spread ransomware known as WannaCry. It ended up </w:t>
      </w:r>
      <w:r>
        <w:t xml:space="preserve">spreading very quickly and affected around 230,000 computers globally. The attack was so detrimental to Windows Servers that WannaCry even managed to take down Russia’s biggest oil company, Rosneft.  </w:t>
      </w:r>
      <w:r>
        <w:rPr>
          <w:noProof/>
        </w:rPr>
        <w:drawing>
          <wp:inline distT="114300" distB="114300" distL="114300" distR="114300" wp14:anchorId="1E8C4F4E" wp14:editId="07CB30E4">
            <wp:extent cx="4953000" cy="2300288"/>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4953000" cy="2300288"/>
                    </a:xfrm>
                    <a:prstGeom prst="rect">
                      <a:avLst/>
                    </a:prstGeom>
                    <a:ln/>
                  </pic:spPr>
                </pic:pic>
              </a:graphicData>
            </a:graphic>
          </wp:inline>
        </w:drawing>
      </w:r>
    </w:p>
    <w:p w14:paraId="6EB1E99E" w14:textId="77777777" w:rsidR="00C63512" w:rsidRDefault="0068018C">
      <w:pPr>
        <w:ind w:left="0"/>
        <w:jc w:val="center"/>
      </w:pPr>
      <w:r>
        <w:tab/>
      </w:r>
      <w:r>
        <w:tab/>
      </w:r>
      <w:r>
        <w:rPr>
          <w:i/>
          <w:sz w:val="18"/>
          <w:szCs w:val="18"/>
        </w:rPr>
        <w:t>Figure 4: WannaCry Attack (TrendMicro)</w:t>
      </w:r>
    </w:p>
    <w:p w14:paraId="3A5C3BE6" w14:textId="77777777" w:rsidR="00C63512" w:rsidRDefault="00C63512">
      <w:pPr>
        <w:ind w:left="0"/>
        <w:jc w:val="center"/>
      </w:pPr>
    </w:p>
    <w:p w14:paraId="7F72B6CD" w14:textId="77777777" w:rsidR="00C63512" w:rsidRDefault="0068018C">
      <w:pPr>
        <w:pStyle w:val="Heading2"/>
        <w:numPr>
          <w:ilvl w:val="1"/>
          <w:numId w:val="1"/>
        </w:numPr>
      </w:pPr>
      <w:bookmarkStart w:id="18" w:name="_90xxacw2ketp" w:colFirst="0" w:colLast="0"/>
      <w:bookmarkEnd w:id="18"/>
      <w:r>
        <w:lastRenderedPageBreak/>
        <w:t>Prevention a</w:t>
      </w:r>
      <w:r>
        <w:t>nd Protection Measures</w:t>
      </w:r>
    </w:p>
    <w:p w14:paraId="6EDBC4EA" w14:textId="77777777" w:rsidR="00C63512" w:rsidRDefault="0068018C">
      <w:r>
        <w:t xml:space="preserve">More often than not, preventing RCE attacks can be as simple as ensuring that all computers, servers and systems are always </w:t>
      </w:r>
      <w:proofErr w:type="gramStart"/>
      <w:r>
        <w:t>up-to-date</w:t>
      </w:r>
      <w:proofErr w:type="gramEnd"/>
      <w:r>
        <w:t xml:space="preserve"> with the latest patches. In fact, the reason why WannaCry was so prevalent, was </w:t>
      </w:r>
      <w:proofErr w:type="gramStart"/>
      <w:r>
        <w:t>due to the fact th</w:t>
      </w:r>
      <w:r>
        <w:t>at</w:t>
      </w:r>
      <w:proofErr w:type="gramEnd"/>
      <w:r>
        <w:t xml:space="preserve"> many users did not install the update which patched the vulnerability that it exploited. It is also important to ensure that a firewall is put in place and properly configured to only allow traffic that is authorized and denies all other incoming or out</w:t>
      </w:r>
      <w:r>
        <w:t xml:space="preserve">going traffic. This helps to block malware from opening a reverse shell to the attacker, which would let him execute remote code on the </w:t>
      </w:r>
      <w:proofErr w:type="spellStart"/>
      <w:r>
        <w:t>targetted</w:t>
      </w:r>
      <w:proofErr w:type="spellEnd"/>
      <w:r>
        <w:t xml:space="preserve"> system.</w:t>
      </w:r>
    </w:p>
    <w:p w14:paraId="001E3B53" w14:textId="77777777" w:rsidR="00C63512" w:rsidRDefault="00C63512"/>
    <w:p w14:paraId="22D68B70" w14:textId="77777777" w:rsidR="00C63512" w:rsidRDefault="0068018C">
      <w:r>
        <w:t>Updating your systems cost almost next to nothing and it is incredibly useful and crucial to ensuring</w:t>
      </w:r>
      <w:r>
        <w:t xml:space="preserve"> that your system is as secure as possible. When setting up firewalls, you must consider the cost of each and weigh them against the benefits, such as a more secure firewall resulting in lower availability of network resources for end-users as well as the </w:t>
      </w:r>
      <w:r>
        <w:t>pricing for the firewall implementation. For example, hardware firewalls are more secure and reliable than software firewalls, but they cost a lot more, up to around $3000 while software firewalls can cost as low as a few hundred. However, convenience shou</w:t>
      </w:r>
      <w:r>
        <w:t>ld never be the reason to have lax security measures in place. Under most circumstances, it is of utmost importance to ensure that your system is as secure and well-protected as possible to prevent any unexpected attacks or breaches.</w:t>
      </w:r>
    </w:p>
    <w:p w14:paraId="1BB00894" w14:textId="77777777" w:rsidR="00C63512" w:rsidRDefault="0068018C">
      <w:pPr>
        <w:pStyle w:val="Heading1"/>
        <w:numPr>
          <w:ilvl w:val="0"/>
          <w:numId w:val="1"/>
        </w:numPr>
      </w:pPr>
      <w:bookmarkStart w:id="19" w:name="_dxqjdp89ww6l" w:colFirst="0" w:colLast="0"/>
      <w:bookmarkEnd w:id="19"/>
      <w:r>
        <w:t>Worms</w:t>
      </w:r>
    </w:p>
    <w:p w14:paraId="4B45E32B" w14:textId="77777777" w:rsidR="00C63512" w:rsidRDefault="0068018C">
      <w:pPr>
        <w:pStyle w:val="Heading2"/>
        <w:numPr>
          <w:ilvl w:val="1"/>
          <w:numId w:val="1"/>
        </w:numPr>
      </w:pPr>
      <w:bookmarkStart w:id="20" w:name="_8hsmf1zde7yo" w:colFirst="0" w:colLast="0"/>
      <w:bookmarkEnd w:id="20"/>
      <w:r>
        <w:t>Overview</w:t>
      </w:r>
    </w:p>
    <w:p w14:paraId="5328B473" w14:textId="77777777" w:rsidR="00C63512" w:rsidRDefault="0068018C">
      <w:r>
        <w:t>Worms a</w:t>
      </w:r>
      <w:r>
        <w:t>re a type of malware that is programmed to self-replicate and spread itself throughout the entire network the infected system is part of. A worm spreads itself by either sending a copy of itself to various email addresses or exploiting operating system vul</w:t>
      </w:r>
      <w:r>
        <w:t xml:space="preserve">nerabilities. In the past, it was even possible to spread worms through Instant Messaging applications such as Skype or MSN Messenger! </w:t>
      </w:r>
    </w:p>
    <w:p w14:paraId="5B9F72B9" w14:textId="77777777" w:rsidR="00C63512" w:rsidRDefault="00C63512"/>
    <w:p w14:paraId="0F00FFF9" w14:textId="77777777" w:rsidR="00C63512" w:rsidRDefault="0068018C">
      <w:r>
        <w:t>Furthermore, worms are a very common form of malware and have the potential to spread and infect new computers and syst</w:t>
      </w:r>
      <w:r>
        <w:t>ems in a very short amount of time, making it a very dangerous and contagious attack if not contained properly.</w:t>
      </w:r>
    </w:p>
    <w:p w14:paraId="3468A1FD" w14:textId="77777777" w:rsidR="00C63512" w:rsidRDefault="0068018C">
      <w:pPr>
        <w:pStyle w:val="Heading2"/>
        <w:numPr>
          <w:ilvl w:val="1"/>
          <w:numId w:val="1"/>
        </w:numPr>
      </w:pPr>
      <w:r>
        <w:t>Cause and Impact</w:t>
      </w:r>
    </w:p>
    <w:p w14:paraId="2D1B3908" w14:textId="77777777" w:rsidR="00C63512" w:rsidRDefault="0068018C">
      <w:r>
        <w:t xml:space="preserve">When the worm was first created, it was only meant to just spread throughout a network and not do anything. However, </w:t>
      </w:r>
      <w:proofErr w:type="gramStart"/>
      <w:r>
        <w:t>in this da</w:t>
      </w:r>
      <w:r>
        <w:t>y and age</w:t>
      </w:r>
      <w:proofErr w:type="gramEnd"/>
      <w:r>
        <w:t>, modern worms have been upgraded to contain payloads which are used to launch attacks on the target system. These payloads can do a range of malicious activities such as encrypting files in a ransomware attack, exfiltrate confidential and sensiti</w:t>
      </w:r>
      <w:r>
        <w:t xml:space="preserve">ve information as well as modify computer files. </w:t>
      </w:r>
    </w:p>
    <w:p w14:paraId="0867C4BF" w14:textId="77777777" w:rsidR="00C63512" w:rsidRDefault="00C63512"/>
    <w:p w14:paraId="0FF388E4" w14:textId="77777777" w:rsidR="00C63512" w:rsidRDefault="0068018C">
      <w:r>
        <w:t>Worms have various methods of infecting a computer, such as using binary or memory injection code. Modern worms can exploit several modules to execute the worms automatically without any user involvement, making worms very easy to activate.</w:t>
      </w:r>
    </w:p>
    <w:p w14:paraId="0CD73A78" w14:textId="77777777" w:rsidR="00C63512" w:rsidRDefault="0068018C">
      <w:pPr>
        <w:jc w:val="center"/>
      </w:pPr>
      <w:r>
        <w:rPr>
          <w:noProof/>
        </w:rPr>
        <w:lastRenderedPageBreak/>
        <w:drawing>
          <wp:inline distT="114300" distB="114300" distL="114300" distR="114300" wp14:anchorId="191F4E3B" wp14:editId="6108F823">
            <wp:extent cx="4367213" cy="327983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67213" cy="3279830"/>
                    </a:xfrm>
                    <a:prstGeom prst="rect">
                      <a:avLst/>
                    </a:prstGeom>
                    <a:ln/>
                  </pic:spPr>
                </pic:pic>
              </a:graphicData>
            </a:graphic>
          </wp:inline>
        </w:drawing>
      </w:r>
    </w:p>
    <w:p w14:paraId="37EAC471" w14:textId="77777777" w:rsidR="00C63512" w:rsidRDefault="0068018C">
      <w:pPr>
        <w:ind w:left="0"/>
        <w:jc w:val="center"/>
      </w:pPr>
      <w:r>
        <w:tab/>
      </w:r>
      <w:r>
        <w:tab/>
      </w:r>
      <w:r>
        <w:rPr>
          <w:i/>
          <w:sz w:val="18"/>
          <w:szCs w:val="18"/>
        </w:rPr>
        <w:t>Figure 5: W</w:t>
      </w:r>
      <w:r>
        <w:rPr>
          <w:i/>
          <w:sz w:val="18"/>
          <w:szCs w:val="18"/>
        </w:rPr>
        <w:t xml:space="preserve">orm Propagation (Ars </w:t>
      </w:r>
      <w:proofErr w:type="spellStart"/>
      <w:r>
        <w:rPr>
          <w:i/>
          <w:sz w:val="18"/>
          <w:szCs w:val="18"/>
        </w:rPr>
        <w:t>Technica</w:t>
      </w:r>
      <w:proofErr w:type="spellEnd"/>
      <w:r>
        <w:rPr>
          <w:i/>
          <w:sz w:val="18"/>
          <w:szCs w:val="18"/>
        </w:rPr>
        <w:t>)</w:t>
      </w:r>
    </w:p>
    <w:p w14:paraId="447EFB64" w14:textId="77777777" w:rsidR="00C63512" w:rsidRDefault="0068018C">
      <w:pPr>
        <w:pStyle w:val="Heading2"/>
        <w:numPr>
          <w:ilvl w:val="1"/>
          <w:numId w:val="1"/>
        </w:numPr>
      </w:pPr>
      <w:bookmarkStart w:id="21" w:name="_v54kdb57jmk3" w:colFirst="0" w:colLast="0"/>
      <w:bookmarkEnd w:id="21"/>
      <w:r>
        <w:t>Examples</w:t>
      </w:r>
    </w:p>
    <w:p w14:paraId="567F0B16" w14:textId="77777777" w:rsidR="00C63512" w:rsidRDefault="0068018C">
      <w:r>
        <w:t xml:space="preserve">In 2017, Petya, an encrypting malware, was created and used for a global cyberattack that targeted Windows Server operating systems. Like the WannaCry example given in Section 2.3, </w:t>
      </w:r>
      <w:proofErr w:type="spellStart"/>
      <w:r>
        <w:t>Perya</w:t>
      </w:r>
      <w:proofErr w:type="spellEnd"/>
      <w:r>
        <w:t xml:space="preserve"> also </w:t>
      </w:r>
      <w:proofErr w:type="spellStart"/>
      <w:r>
        <w:t>utilised</w:t>
      </w:r>
      <w:proofErr w:type="spellEnd"/>
      <w:r>
        <w:t xml:space="preserve"> the </w:t>
      </w:r>
      <w:proofErr w:type="spellStart"/>
      <w:r>
        <w:t>EternalBlue</w:t>
      </w:r>
      <w:proofErr w:type="spellEnd"/>
      <w:r>
        <w:t xml:space="preserve"> exploit. Petya not only used the </w:t>
      </w:r>
      <w:proofErr w:type="spellStart"/>
      <w:r>
        <w:t>EternalBlue</w:t>
      </w:r>
      <w:proofErr w:type="spellEnd"/>
      <w:r>
        <w:t xml:space="preserve"> exploit to propagate itself, but the Server Message Block Protocol network spreading techniques as well. This allowed it to infect systems that already had the </w:t>
      </w:r>
      <w:proofErr w:type="spellStart"/>
      <w:r>
        <w:t>EternalBlue</w:t>
      </w:r>
      <w:proofErr w:type="spellEnd"/>
      <w:r>
        <w:t xml:space="preserve"> exploit patched, making no system safe</w:t>
      </w:r>
      <w:r>
        <w:t xml:space="preserve"> from its onslaught.</w:t>
      </w:r>
    </w:p>
    <w:p w14:paraId="62D92A13" w14:textId="77777777" w:rsidR="00C63512" w:rsidRDefault="00C63512"/>
    <w:p w14:paraId="40300800" w14:textId="77777777" w:rsidR="00C63512" w:rsidRDefault="0068018C">
      <w:r>
        <w:t>Petya was so prominent that it cost major companies about $892.5 million dollars in lost revenue. In terms of infections, Ukraine was hit most badly, with 80% of all Petya infections occurring in the country. Moreover, Maersk, a major shipping company, los</w:t>
      </w:r>
      <w:r>
        <w:t>t between 200 and 300 million dollars that year from Petya infections alone.</w:t>
      </w:r>
    </w:p>
    <w:p w14:paraId="0DAFAD76" w14:textId="77777777" w:rsidR="00C63512" w:rsidRDefault="0068018C">
      <w:pPr>
        <w:pStyle w:val="Heading1"/>
        <w:numPr>
          <w:ilvl w:val="0"/>
          <w:numId w:val="1"/>
        </w:numPr>
      </w:pPr>
      <w:bookmarkStart w:id="22" w:name="_71lgb29jml1x" w:colFirst="0" w:colLast="0"/>
      <w:bookmarkEnd w:id="22"/>
      <w:r>
        <w:t>Conclusion</w:t>
      </w:r>
    </w:p>
    <w:p w14:paraId="279E49F5" w14:textId="77777777" w:rsidR="00C63512" w:rsidRDefault="0068018C">
      <w:r>
        <w:t>This document is by no means exhaustive. There are still many other attacks that can be used on Windows Servers that could not be fit into this one case study. However,</w:t>
      </w:r>
      <w:r>
        <w:t xml:space="preserve"> this document details only three of them. It is crucial to always be vigilant and ensure that we do our best to secure all Windows Servers deployed and maintained to protect ourselves from the ever-evolving cyber threats that appear every day.</w:t>
      </w:r>
    </w:p>
    <w:p w14:paraId="7E87F76B" w14:textId="77777777" w:rsidR="00C63512" w:rsidRDefault="00C63512">
      <w:pPr>
        <w:pStyle w:val="Heading1"/>
        <w:ind w:left="0" w:firstLine="0"/>
      </w:pPr>
      <w:bookmarkStart w:id="23" w:name="_c1copw3anz9x" w:colFirst="0" w:colLast="0"/>
      <w:bookmarkEnd w:id="23"/>
    </w:p>
    <w:p w14:paraId="412BC5A6" w14:textId="77777777" w:rsidR="00C63512" w:rsidRDefault="0068018C">
      <w:pPr>
        <w:pStyle w:val="Heading1"/>
        <w:ind w:left="0" w:firstLine="0"/>
      </w:pPr>
      <w:bookmarkStart w:id="24" w:name="_dtivnuecifni" w:colFirst="0" w:colLast="0"/>
      <w:bookmarkEnd w:id="24"/>
      <w:r>
        <w:br w:type="page"/>
      </w:r>
    </w:p>
    <w:p w14:paraId="474A3BDC" w14:textId="77777777" w:rsidR="00C63512" w:rsidRDefault="0068018C">
      <w:pPr>
        <w:pStyle w:val="Heading1"/>
        <w:ind w:left="0" w:firstLine="0"/>
      </w:pPr>
      <w:bookmarkStart w:id="25" w:name="_8pqdz5d0ov5h" w:colFirst="0" w:colLast="0"/>
      <w:bookmarkEnd w:id="25"/>
      <w:r>
        <w:lastRenderedPageBreak/>
        <w:t>Referenc</w:t>
      </w:r>
      <w:r>
        <w:t>es</w:t>
      </w:r>
    </w:p>
    <w:p w14:paraId="05E73680" w14:textId="77777777" w:rsidR="00C63512" w:rsidRDefault="00C63512">
      <w:pPr>
        <w:ind w:left="0"/>
      </w:pPr>
    </w:p>
    <w:p w14:paraId="12227C3C" w14:textId="77777777" w:rsidR="00C63512" w:rsidRDefault="0068018C">
      <w:pPr>
        <w:ind w:left="0"/>
      </w:pPr>
      <w:r>
        <w:rPr>
          <w:sz w:val="20"/>
          <w:szCs w:val="20"/>
          <w:highlight w:val="white"/>
        </w:rPr>
        <w:t xml:space="preserve">Securityweek.com. 2020. </w:t>
      </w:r>
      <w:r>
        <w:rPr>
          <w:i/>
          <w:sz w:val="20"/>
          <w:szCs w:val="20"/>
          <w:highlight w:val="white"/>
        </w:rPr>
        <w:t xml:space="preserve">Windows Servers Vulnerable </w:t>
      </w:r>
      <w:proofErr w:type="gramStart"/>
      <w:r>
        <w:rPr>
          <w:i/>
          <w:sz w:val="20"/>
          <w:szCs w:val="20"/>
          <w:highlight w:val="white"/>
        </w:rPr>
        <w:t>To</w:t>
      </w:r>
      <w:proofErr w:type="gramEnd"/>
      <w:r>
        <w:rPr>
          <w:i/>
          <w:sz w:val="20"/>
          <w:szCs w:val="20"/>
          <w:highlight w:val="white"/>
        </w:rPr>
        <w:t xml:space="preserve"> Dos Attacks, Microsoft Warns | Securityweek.Com</w:t>
      </w:r>
      <w:r>
        <w:rPr>
          <w:sz w:val="20"/>
          <w:szCs w:val="20"/>
          <w:highlight w:val="white"/>
        </w:rPr>
        <w:t>.[online]Availableat:&lt;https://www.securityweek.com/windows-servers-vulnerable-dos-attacks-microsoft-warns&gt; [Accessed 9 June 2020].</w:t>
      </w:r>
    </w:p>
    <w:p w14:paraId="5004B1F5" w14:textId="77777777" w:rsidR="00C63512" w:rsidRDefault="0068018C">
      <w:pPr>
        <w:pStyle w:val="Heading2"/>
        <w:ind w:left="0" w:firstLine="0"/>
        <w:rPr>
          <w:sz w:val="20"/>
          <w:szCs w:val="20"/>
          <w:highlight w:val="white"/>
        </w:rPr>
      </w:pPr>
      <w:bookmarkStart w:id="26" w:name="_aas3l52wa0qf" w:colFirst="0" w:colLast="0"/>
      <w:bookmarkEnd w:id="26"/>
      <w:proofErr w:type="spellStart"/>
      <w:r>
        <w:rPr>
          <w:sz w:val="20"/>
          <w:szCs w:val="20"/>
          <w:highlight w:val="white"/>
        </w:rPr>
        <w:t>Redmondmag</w:t>
      </w:r>
      <w:proofErr w:type="spellEnd"/>
      <w:r>
        <w:rPr>
          <w:sz w:val="20"/>
          <w:szCs w:val="20"/>
          <w:highlight w:val="white"/>
        </w:rPr>
        <w:t xml:space="preserve">. 2020. </w:t>
      </w:r>
      <w:r>
        <w:rPr>
          <w:i/>
          <w:sz w:val="20"/>
          <w:szCs w:val="20"/>
          <w:highlight w:val="white"/>
        </w:rPr>
        <w:t>Mi</w:t>
      </w:r>
      <w:r>
        <w:rPr>
          <w:i/>
          <w:sz w:val="20"/>
          <w:szCs w:val="20"/>
          <w:highlight w:val="white"/>
        </w:rPr>
        <w:t>crosoft Issues Windows Server HTTP/2 Attack Advisory -- Redmondmag.Com</w:t>
      </w:r>
      <w:r>
        <w:rPr>
          <w:sz w:val="20"/>
          <w:szCs w:val="20"/>
          <w:highlight w:val="white"/>
        </w:rPr>
        <w:t>. [online] Available at: &lt;https://redmondmag.com/articles/2019/02/21/windows-server-http2-attack-advisory.aspx&gt; [Accessed 9 June 2020].</w:t>
      </w:r>
    </w:p>
    <w:p w14:paraId="5F2BEBA1" w14:textId="77777777" w:rsidR="00C63512" w:rsidRDefault="00C63512"/>
    <w:p w14:paraId="32FB6159" w14:textId="77777777" w:rsidR="00C63512" w:rsidRDefault="0068018C">
      <w:pPr>
        <w:ind w:left="0"/>
        <w:rPr>
          <w:sz w:val="20"/>
          <w:szCs w:val="20"/>
          <w:highlight w:val="white"/>
        </w:rPr>
      </w:pPr>
      <w:r>
        <w:rPr>
          <w:sz w:val="20"/>
          <w:szCs w:val="20"/>
          <w:highlight w:val="white"/>
        </w:rPr>
        <w:t xml:space="preserve">Zero Day Initiative. 2020. </w:t>
      </w:r>
      <w:r>
        <w:rPr>
          <w:i/>
          <w:sz w:val="20"/>
          <w:szCs w:val="20"/>
          <w:highlight w:val="white"/>
        </w:rPr>
        <w:t xml:space="preserve">Zero Day Initiative — </w:t>
      </w:r>
      <w:r>
        <w:rPr>
          <w:i/>
          <w:sz w:val="20"/>
          <w:szCs w:val="20"/>
          <w:highlight w:val="white"/>
        </w:rPr>
        <w:t xml:space="preserve">CVE-2019-9512 – A Microsoft Windows HTTP/2 Ping Flood Denial </w:t>
      </w:r>
      <w:proofErr w:type="gramStart"/>
      <w:r>
        <w:rPr>
          <w:i/>
          <w:sz w:val="20"/>
          <w:szCs w:val="20"/>
          <w:highlight w:val="white"/>
        </w:rPr>
        <w:t>Of</w:t>
      </w:r>
      <w:proofErr w:type="gramEnd"/>
      <w:r>
        <w:rPr>
          <w:i/>
          <w:sz w:val="20"/>
          <w:szCs w:val="20"/>
          <w:highlight w:val="white"/>
        </w:rPr>
        <w:t xml:space="preserve"> Service</w:t>
      </w:r>
      <w:r>
        <w:rPr>
          <w:sz w:val="20"/>
          <w:szCs w:val="20"/>
          <w:highlight w:val="white"/>
        </w:rPr>
        <w:t>. [online] Available at: &lt;https://www.thezdi.com/blog/2019/12/4/cve-2019-9512-a-microsoft-windows-http2-ping-flood-denial-of-service&gt; [Accessed 9 June 2020].</w:t>
      </w:r>
      <w:r>
        <w:rPr>
          <w:sz w:val="20"/>
          <w:szCs w:val="20"/>
          <w:highlight w:val="white"/>
        </w:rPr>
        <w:br/>
      </w:r>
    </w:p>
    <w:p w14:paraId="70D24F59" w14:textId="77777777" w:rsidR="00C63512" w:rsidRDefault="0068018C">
      <w:pPr>
        <w:ind w:left="0"/>
        <w:rPr>
          <w:sz w:val="20"/>
          <w:szCs w:val="20"/>
          <w:highlight w:val="white"/>
        </w:rPr>
      </w:pPr>
      <w:r>
        <w:rPr>
          <w:sz w:val="20"/>
          <w:szCs w:val="20"/>
          <w:highlight w:val="white"/>
        </w:rPr>
        <w:t xml:space="preserve">En.wikipedia.org. 2020. </w:t>
      </w:r>
      <w:proofErr w:type="spellStart"/>
      <w:r>
        <w:rPr>
          <w:i/>
          <w:sz w:val="20"/>
          <w:szCs w:val="20"/>
          <w:highlight w:val="white"/>
        </w:rPr>
        <w:t>Wa</w:t>
      </w:r>
      <w:r>
        <w:rPr>
          <w:i/>
          <w:sz w:val="20"/>
          <w:szCs w:val="20"/>
          <w:highlight w:val="white"/>
        </w:rPr>
        <w:t>nnacry</w:t>
      </w:r>
      <w:proofErr w:type="spellEnd"/>
      <w:r>
        <w:rPr>
          <w:i/>
          <w:sz w:val="20"/>
          <w:szCs w:val="20"/>
          <w:highlight w:val="white"/>
        </w:rPr>
        <w:t xml:space="preserve"> Ransomware Attack</w:t>
      </w:r>
      <w:r>
        <w:rPr>
          <w:sz w:val="20"/>
          <w:szCs w:val="20"/>
          <w:highlight w:val="white"/>
        </w:rPr>
        <w:t>. [online] Available at: &lt;https://en.wikipedia.org/wiki/WannaCry_ransomware_attack&gt; [Accessed 9 June 2020].</w:t>
      </w:r>
    </w:p>
    <w:p w14:paraId="4F3AF621" w14:textId="77777777" w:rsidR="00C63512" w:rsidRDefault="00C63512">
      <w:pPr>
        <w:ind w:left="0"/>
        <w:rPr>
          <w:sz w:val="20"/>
          <w:szCs w:val="20"/>
          <w:highlight w:val="white"/>
        </w:rPr>
      </w:pPr>
    </w:p>
    <w:p w14:paraId="24011FF0" w14:textId="77777777" w:rsidR="00C63512" w:rsidRDefault="0068018C">
      <w:pPr>
        <w:ind w:left="0"/>
        <w:rPr>
          <w:sz w:val="20"/>
          <w:szCs w:val="20"/>
          <w:highlight w:val="white"/>
        </w:rPr>
      </w:pPr>
      <w:r>
        <w:rPr>
          <w:sz w:val="20"/>
          <w:szCs w:val="20"/>
          <w:highlight w:val="white"/>
        </w:rPr>
        <w:t xml:space="preserve">En.wikipedia.org. 2020. </w:t>
      </w:r>
      <w:r>
        <w:rPr>
          <w:i/>
          <w:sz w:val="20"/>
          <w:szCs w:val="20"/>
          <w:highlight w:val="white"/>
        </w:rPr>
        <w:t>Petya (Malware)</w:t>
      </w:r>
      <w:r>
        <w:rPr>
          <w:sz w:val="20"/>
          <w:szCs w:val="20"/>
          <w:highlight w:val="white"/>
        </w:rPr>
        <w:t>. [online] Available at: &lt;https://en.wikipedia.org/wiki/Petya_(malware)&gt; [Accessed 9</w:t>
      </w:r>
      <w:r>
        <w:rPr>
          <w:sz w:val="20"/>
          <w:szCs w:val="20"/>
          <w:highlight w:val="white"/>
        </w:rPr>
        <w:t xml:space="preserve"> June 2020].</w:t>
      </w:r>
    </w:p>
    <w:p w14:paraId="5A330CC2" w14:textId="77777777" w:rsidR="00C63512" w:rsidRDefault="00C63512">
      <w:pPr>
        <w:ind w:left="0"/>
        <w:rPr>
          <w:sz w:val="20"/>
          <w:szCs w:val="20"/>
          <w:highlight w:val="white"/>
        </w:rPr>
      </w:pPr>
    </w:p>
    <w:p w14:paraId="737D4EC2" w14:textId="77777777" w:rsidR="00C63512" w:rsidRDefault="0068018C">
      <w:pPr>
        <w:ind w:left="0"/>
        <w:rPr>
          <w:sz w:val="20"/>
          <w:szCs w:val="20"/>
          <w:highlight w:val="white"/>
        </w:rPr>
      </w:pPr>
      <w:proofErr w:type="spellStart"/>
      <w:r>
        <w:rPr>
          <w:sz w:val="20"/>
          <w:szCs w:val="20"/>
          <w:highlight w:val="white"/>
        </w:rPr>
        <w:t>Fruhlinger</w:t>
      </w:r>
      <w:proofErr w:type="spellEnd"/>
      <w:r>
        <w:rPr>
          <w:sz w:val="20"/>
          <w:szCs w:val="20"/>
          <w:highlight w:val="white"/>
        </w:rPr>
        <w:t xml:space="preserve">, J., 2020. </w:t>
      </w:r>
      <w:r>
        <w:rPr>
          <w:i/>
          <w:sz w:val="20"/>
          <w:szCs w:val="20"/>
          <w:highlight w:val="white"/>
        </w:rPr>
        <w:t xml:space="preserve">Petya Ransomware </w:t>
      </w:r>
      <w:proofErr w:type="gramStart"/>
      <w:r>
        <w:rPr>
          <w:i/>
          <w:sz w:val="20"/>
          <w:szCs w:val="20"/>
          <w:highlight w:val="white"/>
        </w:rPr>
        <w:t>And</w:t>
      </w:r>
      <w:proofErr w:type="gramEnd"/>
      <w:r>
        <w:rPr>
          <w:i/>
          <w:sz w:val="20"/>
          <w:szCs w:val="20"/>
          <w:highlight w:val="white"/>
        </w:rPr>
        <w:t xml:space="preserve"> </w:t>
      </w:r>
      <w:proofErr w:type="spellStart"/>
      <w:r>
        <w:rPr>
          <w:i/>
          <w:sz w:val="20"/>
          <w:szCs w:val="20"/>
          <w:highlight w:val="white"/>
        </w:rPr>
        <w:t>Notpetya</w:t>
      </w:r>
      <w:proofErr w:type="spellEnd"/>
      <w:r>
        <w:rPr>
          <w:i/>
          <w:sz w:val="20"/>
          <w:szCs w:val="20"/>
          <w:highlight w:val="white"/>
        </w:rPr>
        <w:t xml:space="preserve"> Malware: What You Need To Know Now</w:t>
      </w:r>
      <w:r>
        <w:rPr>
          <w:sz w:val="20"/>
          <w:szCs w:val="20"/>
          <w:highlight w:val="white"/>
        </w:rPr>
        <w:t>. [online] CSO Online. Available at: &lt;https://www.csoonline.com/article/3233210/petya-ransomware-and-notpetya-malware-what-you-need-to-know-now.html&gt; [Acces</w:t>
      </w:r>
      <w:r>
        <w:rPr>
          <w:sz w:val="20"/>
          <w:szCs w:val="20"/>
          <w:highlight w:val="white"/>
        </w:rPr>
        <w:t>sed 9 June 2020].</w:t>
      </w:r>
    </w:p>
    <w:p w14:paraId="294351FA" w14:textId="77777777" w:rsidR="00C63512" w:rsidRDefault="00C63512">
      <w:pPr>
        <w:ind w:left="0"/>
        <w:rPr>
          <w:sz w:val="20"/>
          <w:szCs w:val="20"/>
          <w:highlight w:val="white"/>
        </w:rPr>
      </w:pPr>
    </w:p>
    <w:p w14:paraId="16ACB412" w14:textId="77777777" w:rsidR="00C63512" w:rsidRDefault="0068018C">
      <w:pPr>
        <w:ind w:left="0"/>
        <w:rPr>
          <w:sz w:val="20"/>
          <w:szCs w:val="20"/>
          <w:highlight w:val="white"/>
        </w:rPr>
      </w:pPr>
      <w:r>
        <w:rPr>
          <w:sz w:val="20"/>
          <w:szCs w:val="20"/>
          <w:highlight w:val="white"/>
        </w:rPr>
        <w:t xml:space="preserve">Newman, L., 2020. </w:t>
      </w:r>
      <w:r>
        <w:rPr>
          <w:i/>
          <w:sz w:val="20"/>
          <w:szCs w:val="20"/>
          <w:highlight w:val="white"/>
        </w:rPr>
        <w:t xml:space="preserve">A 1.3-Tbs </w:t>
      </w:r>
      <w:proofErr w:type="spellStart"/>
      <w:r>
        <w:rPr>
          <w:i/>
          <w:sz w:val="20"/>
          <w:szCs w:val="20"/>
          <w:highlight w:val="white"/>
        </w:rPr>
        <w:t>Ddos</w:t>
      </w:r>
      <w:proofErr w:type="spellEnd"/>
      <w:r>
        <w:rPr>
          <w:i/>
          <w:sz w:val="20"/>
          <w:szCs w:val="20"/>
          <w:highlight w:val="white"/>
        </w:rPr>
        <w:t xml:space="preserve"> Hit </w:t>
      </w:r>
      <w:proofErr w:type="spellStart"/>
      <w:r>
        <w:rPr>
          <w:i/>
          <w:sz w:val="20"/>
          <w:szCs w:val="20"/>
          <w:highlight w:val="white"/>
        </w:rPr>
        <w:t>Github</w:t>
      </w:r>
      <w:proofErr w:type="spellEnd"/>
      <w:r>
        <w:rPr>
          <w:i/>
          <w:sz w:val="20"/>
          <w:szCs w:val="20"/>
          <w:highlight w:val="white"/>
        </w:rPr>
        <w:t>, The Largest Yet Recorded</w:t>
      </w:r>
      <w:r>
        <w:rPr>
          <w:sz w:val="20"/>
          <w:szCs w:val="20"/>
          <w:highlight w:val="white"/>
        </w:rPr>
        <w:t>. [online] Wired. Available at: &lt;https://www.wired.com/story/github-ddos-memcached/&gt; [Accessed 9 June 2020].</w:t>
      </w:r>
    </w:p>
    <w:p w14:paraId="7A84DE9E" w14:textId="77777777" w:rsidR="00C63512" w:rsidRDefault="00C63512">
      <w:pPr>
        <w:ind w:left="0"/>
        <w:rPr>
          <w:sz w:val="20"/>
          <w:szCs w:val="20"/>
          <w:highlight w:val="white"/>
        </w:rPr>
      </w:pPr>
    </w:p>
    <w:p w14:paraId="565D498F" w14:textId="77777777" w:rsidR="00C63512" w:rsidRDefault="0068018C">
      <w:pPr>
        <w:ind w:left="0"/>
        <w:rPr>
          <w:sz w:val="20"/>
          <w:szCs w:val="20"/>
          <w:highlight w:val="white"/>
        </w:rPr>
      </w:pPr>
      <w:r>
        <w:rPr>
          <w:sz w:val="20"/>
          <w:szCs w:val="20"/>
          <w:highlight w:val="white"/>
        </w:rPr>
        <w:t xml:space="preserve">Munson, L. (2018). DoS vs DDoS – What Is The </w:t>
      </w:r>
      <w:proofErr w:type="gramStart"/>
      <w:r>
        <w:rPr>
          <w:sz w:val="20"/>
          <w:szCs w:val="20"/>
          <w:highlight w:val="white"/>
        </w:rPr>
        <w:t>Difference?.</w:t>
      </w:r>
      <w:proofErr w:type="gramEnd"/>
      <w:r>
        <w:rPr>
          <w:sz w:val="20"/>
          <w:szCs w:val="20"/>
          <w:highlight w:val="white"/>
        </w:rPr>
        <w:t xml:space="preserve"> </w:t>
      </w:r>
      <w:r>
        <w:rPr>
          <w:sz w:val="20"/>
          <w:szCs w:val="20"/>
          <w:highlight w:val="white"/>
        </w:rPr>
        <w:t xml:space="preserve">[online] Security-faqs.com. Available at: http://www.security-faqs.com/dos-vs-ddos-what-is-the-difference.html [Accessed 9 June 2020]. </w:t>
      </w:r>
    </w:p>
    <w:p w14:paraId="53DBDE05" w14:textId="77777777" w:rsidR="00C63512" w:rsidRDefault="00C63512">
      <w:pPr>
        <w:ind w:left="0"/>
        <w:rPr>
          <w:sz w:val="20"/>
          <w:szCs w:val="20"/>
          <w:highlight w:val="white"/>
        </w:rPr>
      </w:pPr>
    </w:p>
    <w:p w14:paraId="34E15550" w14:textId="77777777" w:rsidR="00C63512" w:rsidRDefault="0068018C">
      <w:pPr>
        <w:ind w:left="0"/>
        <w:rPr>
          <w:sz w:val="20"/>
          <w:szCs w:val="20"/>
          <w:highlight w:val="white"/>
        </w:rPr>
      </w:pPr>
      <w:r>
        <w:rPr>
          <w:sz w:val="20"/>
          <w:szCs w:val="20"/>
          <w:highlight w:val="white"/>
        </w:rPr>
        <w:t>WIRED. (2018). GitHub Survived the Biggest DDoS Attack Ever Recorded. [online] Available at: https://www.wired.com/stor</w:t>
      </w:r>
      <w:r>
        <w:rPr>
          <w:sz w:val="20"/>
          <w:szCs w:val="20"/>
          <w:highlight w:val="white"/>
        </w:rPr>
        <w:t xml:space="preserve">y/github-ddos-memcached/ [Accessed 9 June 2020]. </w:t>
      </w:r>
    </w:p>
    <w:sectPr w:rsidR="00C635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103A"/>
    <w:multiLevelType w:val="multilevel"/>
    <w:tmpl w:val="47BA1672"/>
    <w:lvl w:ilvl="0">
      <w:start w:val="1"/>
      <w:numFmt w:val="decimal"/>
      <w:lvlText w:val="%1."/>
      <w:lvlJc w:val="right"/>
      <w:pPr>
        <w:ind w:left="360" w:hanging="360"/>
      </w:pPr>
      <w:rPr>
        <w:u w:val="none"/>
      </w:rPr>
    </w:lvl>
    <w:lvl w:ilvl="1">
      <w:start w:val="1"/>
      <w:numFmt w:val="decimal"/>
      <w:lvlText w:val="%1.%2."/>
      <w:lvlJc w:val="right"/>
      <w:pPr>
        <w:ind w:left="72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12"/>
    <w:rsid w:val="0068018C"/>
    <w:rsid w:val="00C635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62EB"/>
  <w15:docId w15:val="{EBC2503E-2C50-4B76-B1D1-CBAC69246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SG"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360" w:hanging="360"/>
      <w:outlineLvl w:val="0"/>
    </w:pPr>
    <w:rPr>
      <w:b/>
      <w:sz w:val="32"/>
      <w:szCs w:val="32"/>
    </w:rPr>
  </w:style>
  <w:style w:type="paragraph" w:styleId="Heading2">
    <w:name w:val="heading 2"/>
    <w:basedOn w:val="Normal"/>
    <w:next w:val="Normal"/>
    <w:uiPriority w:val="9"/>
    <w:unhideWhenUsed/>
    <w:qFormat/>
    <w:pPr>
      <w:keepNext/>
      <w:keepLines/>
      <w:ind w:firstLine="360"/>
      <w:outlineLvl w:val="1"/>
    </w:pPr>
    <w:rPr>
      <w:b/>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1795</Words>
  <Characters>10233</Characters>
  <Application>Microsoft Office Word</Application>
  <DocSecurity>0</DocSecurity>
  <Lines>85</Lines>
  <Paragraphs>24</Paragraphs>
  <ScaleCrop>false</ScaleCrop>
  <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Yi Terng</cp:lastModifiedBy>
  <cp:revision>2</cp:revision>
  <dcterms:created xsi:type="dcterms:W3CDTF">2020-06-14T03:54:00Z</dcterms:created>
  <dcterms:modified xsi:type="dcterms:W3CDTF">2020-06-14T03:54:00Z</dcterms:modified>
</cp:coreProperties>
</file>