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1287F3" w14:textId="405AD31F" w:rsidR="004F1D48" w:rsidRPr="00AE26DF" w:rsidRDefault="004F1D48" w:rsidP="00AE26DF">
      <w:pPr>
        <w:pStyle w:val="NoSpacing"/>
      </w:pPr>
      <w:proofErr w:type="spellStart"/>
      <w:r w:rsidRPr="00AE26DF">
        <w:t>Truity</w:t>
      </w:r>
      <w:proofErr w:type="spellEnd"/>
      <w:r w:rsidRPr="00AE26DF">
        <w:t xml:space="preserve"> – Personality Test</w:t>
      </w:r>
    </w:p>
    <w:p w14:paraId="08BC66BE" w14:textId="439ACBB9" w:rsidR="00CA0CDA" w:rsidRPr="00AE26DF" w:rsidRDefault="00CA0CDA" w:rsidP="00AE26DF">
      <w:pPr>
        <w:pStyle w:val="NoSpacing"/>
      </w:pPr>
      <w:r w:rsidRPr="00AE26DF">
        <w:t>ENTP - The Inventor</w:t>
      </w:r>
    </w:p>
    <w:p w14:paraId="1E894CA8" w14:textId="1C7885F6" w:rsidR="00A67317" w:rsidRPr="00AE26DF" w:rsidRDefault="00CA0CDA" w:rsidP="00AE26DF">
      <w:pPr>
        <w:pStyle w:val="NoSpacing"/>
      </w:pPr>
      <w:r w:rsidRPr="00AE26DF">
        <w:t>ENTPs are inspired innovators, motivated to find new solutions to intellectually challenging problems. They are curious and clever, and seek to comprehend the people, systems, and principles that surround them.</w:t>
      </w:r>
    </w:p>
    <w:p w14:paraId="2D136928" w14:textId="77777777" w:rsidR="00A67317" w:rsidRPr="00AE26DF" w:rsidRDefault="00A67317" w:rsidP="00AE26DF">
      <w:pPr>
        <w:pStyle w:val="NoSpacing"/>
      </w:pPr>
      <w:r w:rsidRPr="00AE26DF">
        <w:rPr>
          <w:b/>
          <w:bCs/>
        </w:rPr>
        <w:t>References</w:t>
      </w:r>
    </w:p>
    <w:p w14:paraId="5CB5DD73" w14:textId="77777777" w:rsidR="00A67317" w:rsidRPr="00AE26DF" w:rsidRDefault="00A67317" w:rsidP="00AE26DF">
      <w:pPr>
        <w:pStyle w:val="NoSpacing"/>
      </w:pPr>
      <w:proofErr w:type="spellStart"/>
      <w:r w:rsidRPr="00AE26DF">
        <w:t>Truity</w:t>
      </w:r>
      <w:proofErr w:type="spellEnd"/>
      <w:r w:rsidRPr="00AE26DF">
        <w:t>. 2020. </w:t>
      </w:r>
      <w:r w:rsidRPr="00AE26DF">
        <w:rPr>
          <w:i/>
          <w:iCs/>
        </w:rPr>
        <w:t xml:space="preserve">Free Personality </w:t>
      </w:r>
      <w:proofErr w:type="gramStart"/>
      <w:r w:rsidRPr="00AE26DF">
        <w:rPr>
          <w:i/>
          <w:iCs/>
        </w:rPr>
        <w:t>And</w:t>
      </w:r>
      <w:proofErr w:type="gramEnd"/>
      <w:r w:rsidRPr="00AE26DF">
        <w:rPr>
          <w:i/>
          <w:iCs/>
        </w:rPr>
        <w:t xml:space="preserve"> Career Tests - </w:t>
      </w:r>
      <w:proofErr w:type="spellStart"/>
      <w:r w:rsidRPr="00AE26DF">
        <w:rPr>
          <w:i/>
          <w:iCs/>
        </w:rPr>
        <w:t>Truity</w:t>
      </w:r>
      <w:proofErr w:type="spellEnd"/>
      <w:r w:rsidRPr="00AE26DF">
        <w:t>. [online] Available at: &lt;https://www.truity.com/&gt; [Accessed 10 March 2020].</w:t>
      </w:r>
    </w:p>
    <w:p w14:paraId="7FC530DA" w14:textId="56B7DF4B" w:rsidR="003A2BB6" w:rsidRPr="00AE26DF" w:rsidRDefault="003A2BB6" w:rsidP="00AE26DF">
      <w:pPr>
        <w:pStyle w:val="NoSpacing"/>
      </w:pPr>
    </w:p>
    <w:p w14:paraId="66FE3189" w14:textId="73C8B161" w:rsidR="004F1D48" w:rsidRPr="00AE26DF" w:rsidRDefault="004F1D48" w:rsidP="00AE26DF">
      <w:pPr>
        <w:pStyle w:val="NoSpacing"/>
      </w:pPr>
      <w:r w:rsidRPr="00AE26DF">
        <w:t>16 Personalities Test</w:t>
      </w:r>
    </w:p>
    <w:p w14:paraId="7549CE92" w14:textId="4D17FBFD" w:rsidR="00AE26DF" w:rsidRPr="00AE26DF" w:rsidRDefault="00AE26DF" w:rsidP="00AE26DF">
      <w:pPr>
        <w:pStyle w:val="NoSpacing"/>
      </w:pPr>
      <w:r w:rsidRPr="00AE26DF">
        <w:t>INFP-T – Mediator</w:t>
      </w:r>
    </w:p>
    <w:p w14:paraId="2C2AE56A" w14:textId="6A932180" w:rsidR="00AE26DF" w:rsidRPr="00AE26DF" w:rsidRDefault="00AE26DF" w:rsidP="00AE26DF">
      <w:pPr>
        <w:pStyle w:val="NoSpacing"/>
      </w:pPr>
      <w:hyperlink r:id="rId5" w:history="1">
        <w:r w:rsidRPr="00AE26DF">
          <w:rPr>
            <w:rStyle w:val="Hyperlink"/>
            <w:rFonts w:cstheme="minorHAnsi"/>
            <w:sz w:val="20"/>
            <w:szCs w:val="20"/>
          </w:rPr>
          <w:t>https://www.16personalities.com/infp-personality</w:t>
        </w:r>
      </w:hyperlink>
    </w:p>
    <w:p w14:paraId="1CA4DD94" w14:textId="77777777" w:rsidR="00AE26DF" w:rsidRPr="00AE26DF" w:rsidRDefault="00AE26DF" w:rsidP="00AE26DF">
      <w:pPr>
        <w:pStyle w:val="NoSpacing"/>
        <w:rPr>
          <w:color w:val="576071"/>
        </w:rPr>
      </w:pPr>
      <w:r w:rsidRPr="00AE26DF">
        <w:rPr>
          <w:color w:val="576071"/>
        </w:rPr>
        <w:t>Introduction</w:t>
      </w:r>
    </w:p>
    <w:p w14:paraId="7BD54643" w14:textId="77777777" w:rsidR="00AE26DF" w:rsidRPr="00AE26DF" w:rsidRDefault="00AE26DF" w:rsidP="00AE26DF">
      <w:pPr>
        <w:pStyle w:val="NoSpacing"/>
        <w:rPr>
          <w:color w:val="576071"/>
        </w:rPr>
      </w:pPr>
      <w:r w:rsidRPr="00AE26DF">
        <w:rPr>
          <w:color w:val="576071"/>
        </w:rPr>
        <w:t>Mediator personalities are true idealists, always looking for the hint of good in even the worst of people and events, searching for ways to make things better. While they may be perceived as calm, reserved, or even shy, Mediators have an inner flame and passion that can truly shine. Comprising just 4% of the population, the risk of feeling misunderstood is unfortunately high for the Mediator personality type – but when they find like-minded people to spend their time with, the harmony they feel will be a fountain of joy and inspiration.</w:t>
      </w:r>
    </w:p>
    <w:p w14:paraId="3FF56DD4" w14:textId="2174F959" w:rsidR="00AE26DF" w:rsidRPr="00AE26DF" w:rsidRDefault="00AE26DF" w:rsidP="00AE26DF">
      <w:pPr>
        <w:pStyle w:val="NoSpacing"/>
        <w:rPr>
          <w:color w:val="576071"/>
        </w:rPr>
      </w:pPr>
      <w:r w:rsidRPr="00AE26DF">
        <w:rPr>
          <w:noProof/>
          <w:color w:val="576071"/>
        </w:rPr>
        <mc:AlternateContent>
          <mc:Choice Requires="wps">
            <w:drawing>
              <wp:inline distT="0" distB="0" distL="0" distR="0" wp14:anchorId="561271CE" wp14:editId="7866F940">
                <wp:extent cx="304800" cy="304800"/>
                <wp:effectExtent l="0" t="0" r="0" b="0"/>
                <wp:docPr id="1" name="Rectangle 1" descr="Mediator personali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48928B" id="Rectangle 1" o:spid="_x0000_s1026" alt="Mediator personali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ZwJ+gEAAOEDAAAOAAAAZHJzL2Uyb0RvYy54bWysU1Fv0zAQfkfiP1h+p0lLgS1qOk2bhpA2&#10;mBj8gKvtNBaJz5zdpuXXc3baroM3xIvlu3O++77vLourXd+JraFg0dVyOimlME6htm5dy+/f7t5c&#10;SBEiOA0dOlPLvQnyavn61WLwlZlhi502JBjEhWrwtWxj9FVRBNWaHsIEvXFcbJB6iBzSutAEA6P3&#10;XTEry/fFgKQ9oTIhcPZ2LMplxm8ao+KXpgkmiq6WzC3mk/K5SmexXEC1JvCtVQca8A8serCOm56g&#10;biGC2JD9C6q3ijBgEycK+wKbxiqTNbCaafmHmqcWvMla2JzgTzaF/werPm8fSVjNs5PCQc8j+sqm&#10;gVt3RnBKm6DYrgejLUQk4XnU6KCzcZ+8G3yoGOLJP1JSH/w9qh9BOLxpGcJcB89gI/YxRYRDa0Cz&#10;iGmCKF5gpCAwmlgND6iZDWwiZmd3DfWpB3smdnmA+9MAzS4Kxcm35fyi5DErLh3uqQNUx489hfjR&#10;YC/SpZbE7DI4bO9DHJ8en6ReDu9s13Eeqs69SDBmymTyie9oxQr1nrkTjnvG/wVfWqRfUgy8Y7UM&#10;PzdARoruk2P9l9P5PC1lDubvPsw4oPPK6rwCTjFULaMU4/Umjou88WTXbbZ55HjNnjU260l+jqwO&#10;ZHmPsiOHnU+Leh7nV89/5vI3AA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PcdnAn6AQAA4QMAAA4AAAAAAAAAAAAAAAAALgIAAGRy&#10;cy9lMm9Eb2MueG1sUEsBAi0AFAAGAAgAAAAhAEyg6SzYAAAAAwEAAA8AAAAAAAAAAAAAAAAAVAQA&#10;AGRycy9kb3ducmV2LnhtbFBLBQYAAAAABAAEAPMAAABZBQAAAAA=&#10;" filled="f" stroked="f">
                <o:lock v:ext="edit" aspectratio="t"/>
                <w10:anchorlock/>
              </v:rect>
            </w:pict>
          </mc:Fallback>
        </mc:AlternateContent>
      </w:r>
    </w:p>
    <w:p w14:paraId="458330A9" w14:textId="77777777" w:rsidR="00AE26DF" w:rsidRPr="00AE26DF" w:rsidRDefault="00AE26DF" w:rsidP="00AE26DF">
      <w:pPr>
        <w:pStyle w:val="NoSpacing"/>
        <w:rPr>
          <w:color w:val="576071"/>
        </w:rPr>
      </w:pPr>
      <w:r w:rsidRPr="00AE26DF">
        <w:rPr>
          <w:color w:val="576071"/>
        </w:rPr>
        <w:t>Being a part of the Diplomat Role group, Mediators are guided by their principles, rather than by logic (Analysts), excitement (Explorers), or practicality (Sentinels). When deciding how to move forward, they will look to honor, beauty, morality and virtue – Mediators are led by the purity of their intent, not rewards and punishments. People who share the Mediator personality type are proud of this quality, and rightly so, but not everyone understands the drive behind these feelings, and it can lead to isolation.</w:t>
      </w:r>
    </w:p>
    <w:p w14:paraId="54EEAAA5" w14:textId="77777777" w:rsidR="00AE26DF" w:rsidRPr="00AE26DF" w:rsidRDefault="00AE26DF" w:rsidP="00AE26DF">
      <w:pPr>
        <w:pStyle w:val="NoSpacing"/>
        <w:rPr>
          <w:i/>
          <w:iCs/>
          <w:color w:val="576071"/>
        </w:rPr>
      </w:pPr>
      <w:r w:rsidRPr="00AE26DF">
        <w:rPr>
          <w:i/>
          <w:iCs/>
          <w:color w:val="576071"/>
        </w:rPr>
        <w:t>All that is gold does not glitter; not all those who wander are lost; the old that is strong does not wither; deep roots are not reached by the frost.</w:t>
      </w:r>
    </w:p>
    <w:p w14:paraId="63156151" w14:textId="77777777" w:rsidR="00AE26DF" w:rsidRPr="00AE26DF" w:rsidRDefault="00AE26DF" w:rsidP="00AE26DF">
      <w:pPr>
        <w:pStyle w:val="NoSpacing"/>
        <w:rPr>
          <w:color w:val="576071"/>
        </w:rPr>
      </w:pPr>
      <w:r w:rsidRPr="00AE26DF">
        <w:rPr>
          <w:color w:val="576071"/>
        </w:rPr>
        <w:t>J. R. R. TOLKIEN</w:t>
      </w:r>
    </w:p>
    <w:p w14:paraId="46435769" w14:textId="77777777" w:rsidR="00AE26DF" w:rsidRPr="00AE26DF" w:rsidRDefault="00AE26DF" w:rsidP="00AE26DF">
      <w:pPr>
        <w:pStyle w:val="NoSpacing"/>
        <w:rPr>
          <w:color w:val="576071"/>
        </w:rPr>
      </w:pPr>
      <w:r w:rsidRPr="00AE26DF">
        <w:rPr>
          <w:color w:val="576071"/>
        </w:rPr>
        <w:t>We Know What We Are, but Know Not What We May Be</w:t>
      </w:r>
    </w:p>
    <w:p w14:paraId="207D4212" w14:textId="77777777" w:rsidR="00AE26DF" w:rsidRPr="00AE26DF" w:rsidRDefault="00AE26DF" w:rsidP="00AE26DF">
      <w:pPr>
        <w:pStyle w:val="NoSpacing"/>
        <w:rPr>
          <w:color w:val="576071"/>
        </w:rPr>
      </w:pPr>
      <w:r w:rsidRPr="00AE26DF">
        <w:rPr>
          <w:color w:val="576071"/>
        </w:rPr>
        <w:t xml:space="preserve">At their best, these qualities enable Mediators to communicate deeply with others, easily speaking in metaphors and parables, and understanding and creating symbols to share their ideas. Fantasy worlds </w:t>
      </w:r>
      <w:proofErr w:type="gramStart"/>
      <w:r w:rsidRPr="00AE26DF">
        <w:rPr>
          <w:color w:val="576071"/>
        </w:rPr>
        <w:t>in particular fascinate</w:t>
      </w:r>
      <w:proofErr w:type="gramEnd"/>
      <w:r w:rsidRPr="00AE26DF">
        <w:rPr>
          <w:color w:val="576071"/>
        </w:rPr>
        <w:t xml:space="preserve"> Mediators, more than any other personality type. The strength of their visionary communication style lends itself well to creative works, and it comes as no surprise that many famous Mediators are poets, writers and actors. Understanding themselves and their place in the world is important to Mediators, and they explore these ideas by projecting themselves into their work.</w:t>
      </w:r>
    </w:p>
    <w:p w14:paraId="005C67BD" w14:textId="77777777" w:rsidR="00AE26DF" w:rsidRPr="00AE26DF" w:rsidRDefault="00AE26DF" w:rsidP="00AE26DF">
      <w:pPr>
        <w:pStyle w:val="NoSpacing"/>
        <w:rPr>
          <w:i/>
          <w:iCs/>
          <w:color w:val="FFFFFF"/>
        </w:rPr>
      </w:pPr>
      <w:r w:rsidRPr="00AE26DF">
        <w:rPr>
          <w:i/>
          <w:iCs/>
          <w:color w:val="FFFFFF"/>
        </w:rPr>
        <w:t>Mediators have a talent for self-expression, revealing their beauty and their secrets through metaphors and fictional characters.</w:t>
      </w:r>
    </w:p>
    <w:p w14:paraId="74045DCD" w14:textId="77777777" w:rsidR="00AE26DF" w:rsidRPr="00AE26DF" w:rsidRDefault="00AE26DF" w:rsidP="00AE26DF">
      <w:pPr>
        <w:pStyle w:val="NoSpacing"/>
        <w:rPr>
          <w:color w:val="576071"/>
        </w:rPr>
      </w:pPr>
      <w:r w:rsidRPr="00AE26DF">
        <w:rPr>
          <w:color w:val="576071"/>
        </w:rPr>
        <w:t>Mediators’ ability with language doesn’t stop with their native tongue, either – as with most people who share the Diplomat personality types, they are considered gifted when it comes to learning a second (or third!) language. Their gift for communication also lends itself well to Mediators’ desire for harmony, a recurring theme with Diplomats, and helps them to move forward as they find their calling.</w:t>
      </w:r>
    </w:p>
    <w:p w14:paraId="668F7EC1" w14:textId="77777777" w:rsidR="00AE26DF" w:rsidRPr="00AE26DF" w:rsidRDefault="00AE26DF" w:rsidP="00AE26DF">
      <w:pPr>
        <w:pStyle w:val="NoSpacing"/>
        <w:rPr>
          <w:color w:val="576071"/>
        </w:rPr>
      </w:pPr>
      <w:r w:rsidRPr="00AE26DF">
        <w:rPr>
          <w:color w:val="576071"/>
        </w:rPr>
        <w:t>Listen to Many People, but Talk to Few</w:t>
      </w:r>
    </w:p>
    <w:p w14:paraId="29FE8EF3" w14:textId="77777777" w:rsidR="00AE26DF" w:rsidRPr="00AE26DF" w:rsidRDefault="00AE26DF" w:rsidP="00AE26DF">
      <w:pPr>
        <w:pStyle w:val="NoSpacing"/>
        <w:rPr>
          <w:color w:val="576071"/>
        </w:rPr>
      </w:pPr>
      <w:r w:rsidRPr="00AE26DF">
        <w:rPr>
          <w:color w:val="576071"/>
        </w:rPr>
        <w:t>Unlike their Extraverted cousins though, Mediators will focus their attention on just a few people, a single worthy cause – spread too thinly, they’ll run out of energy, and even become dejected and overwhelmed by all the bad in the world that they can’t fix. This is a sad sight for Mediators’ friends, who will come to depend on their rosy outlook.</w:t>
      </w:r>
    </w:p>
    <w:p w14:paraId="25BEDC24" w14:textId="77777777" w:rsidR="00AE26DF" w:rsidRPr="00AE26DF" w:rsidRDefault="00AE26DF" w:rsidP="00AE26DF">
      <w:pPr>
        <w:pStyle w:val="NoSpacing"/>
        <w:rPr>
          <w:color w:val="576071"/>
        </w:rPr>
      </w:pPr>
      <w:r w:rsidRPr="00AE26DF">
        <w:rPr>
          <w:color w:val="576071"/>
        </w:rPr>
        <w:t>If they are not careful, Mediators can lose themselves in their quest for good and neglect the day-to-day upkeep that life demands. Mediators often drift into deep thought, enjoying contemplating the hypothetical and the philosophical more than any other personality type. Left unchecked, Mediators may start to lose touch, withdrawing into “hermit mode”, and it can take a great deal of energy from their friends or partner to bring them back to the real world.</w:t>
      </w:r>
    </w:p>
    <w:p w14:paraId="26101F15" w14:textId="77777777" w:rsidR="00AE26DF" w:rsidRPr="00AE26DF" w:rsidRDefault="00AE26DF" w:rsidP="00AE26DF">
      <w:pPr>
        <w:pStyle w:val="NoSpacing"/>
        <w:rPr>
          <w:color w:val="576071"/>
        </w:rPr>
      </w:pPr>
      <w:r w:rsidRPr="00AE26DF">
        <w:rPr>
          <w:color w:val="576071"/>
        </w:rPr>
        <w:t>Luckily, like the flowers in spring, Mediator’s affection, creativity, altruism and idealism will always come back, rewarding them and those they love perhaps not with logic and utility, but with a world view that inspires compassion, kindness and beauty wherever they go.</w:t>
      </w:r>
    </w:p>
    <w:p w14:paraId="0016C520" w14:textId="2607A72A" w:rsidR="00AE26DF" w:rsidRPr="00AE26DF" w:rsidRDefault="00AE26DF" w:rsidP="00AE26DF">
      <w:pPr>
        <w:pStyle w:val="NoSpacing"/>
      </w:pPr>
    </w:p>
    <w:p w14:paraId="0EA4AFCE" w14:textId="6E59825D" w:rsidR="00AE26DF" w:rsidRPr="00AE26DF" w:rsidRDefault="00AE26DF" w:rsidP="00AE26DF">
      <w:pPr>
        <w:pStyle w:val="NoSpacing"/>
      </w:pPr>
      <w:r w:rsidRPr="00AE26DF">
        <w:t>Learning Test</w:t>
      </w:r>
    </w:p>
    <w:p w14:paraId="6669B652" w14:textId="77777777" w:rsidR="00AE26DF" w:rsidRPr="00AE26DF" w:rsidRDefault="00AE26DF" w:rsidP="00AE26DF">
      <w:pPr>
        <w:pStyle w:val="NoSpacing"/>
        <w:rPr>
          <w:color w:val="333333"/>
        </w:rPr>
      </w:pPr>
      <w:r w:rsidRPr="00AE26DF">
        <w:rPr>
          <w:color w:val="333333"/>
        </w:rPr>
        <w:t>What's Your Learning Style? The Results</w:t>
      </w:r>
    </w:p>
    <w:p w14:paraId="00844D52" w14:textId="77777777" w:rsidR="00AE26DF" w:rsidRPr="00AE26DF" w:rsidRDefault="00AE26DF" w:rsidP="00AE26DF">
      <w:pPr>
        <w:pStyle w:val="NoSpacing"/>
        <w:rPr>
          <w:color w:val="575757"/>
        </w:rPr>
      </w:pPr>
      <w:r w:rsidRPr="00AE26DF">
        <w:rPr>
          <w:rStyle w:val="Strong"/>
          <w:rFonts w:cstheme="minorHAnsi"/>
          <w:color w:val="575757"/>
          <w:sz w:val="20"/>
          <w:szCs w:val="20"/>
        </w:rPr>
        <w:t>Your scores:</w:t>
      </w:r>
    </w:p>
    <w:p w14:paraId="6E96FAFC" w14:textId="77777777" w:rsidR="00AE26DF" w:rsidRPr="00AE26DF" w:rsidRDefault="00AE26DF" w:rsidP="00AE26DF">
      <w:pPr>
        <w:pStyle w:val="NoSpacing"/>
        <w:rPr>
          <w:color w:val="575757"/>
        </w:rPr>
      </w:pPr>
      <w:r w:rsidRPr="00AE26DF">
        <w:rPr>
          <w:color w:val="575757"/>
        </w:rPr>
        <w:t>Auditory: 35%</w:t>
      </w:r>
    </w:p>
    <w:p w14:paraId="3127783B" w14:textId="77777777" w:rsidR="00AE26DF" w:rsidRPr="00AE26DF" w:rsidRDefault="00AE26DF" w:rsidP="00AE26DF">
      <w:pPr>
        <w:pStyle w:val="NoSpacing"/>
        <w:rPr>
          <w:color w:val="575757"/>
        </w:rPr>
      </w:pPr>
      <w:r w:rsidRPr="00AE26DF">
        <w:rPr>
          <w:color w:val="575757"/>
        </w:rPr>
        <w:t>Visual: 30%</w:t>
      </w:r>
    </w:p>
    <w:p w14:paraId="523C36FD" w14:textId="77777777" w:rsidR="00AE26DF" w:rsidRPr="00AE26DF" w:rsidRDefault="00AE26DF" w:rsidP="00AE26DF">
      <w:pPr>
        <w:pStyle w:val="NoSpacing"/>
        <w:rPr>
          <w:color w:val="575757"/>
        </w:rPr>
      </w:pPr>
      <w:r w:rsidRPr="00AE26DF">
        <w:rPr>
          <w:color w:val="575757"/>
        </w:rPr>
        <w:t>Tactile: 35%</w:t>
      </w:r>
    </w:p>
    <w:p w14:paraId="6B1673A8" w14:textId="77777777" w:rsidR="00AE26DF" w:rsidRPr="00AE26DF" w:rsidRDefault="00AE26DF" w:rsidP="00AE26DF">
      <w:pPr>
        <w:pStyle w:val="NoSpacing"/>
        <w:rPr>
          <w:color w:val="575757"/>
        </w:rPr>
      </w:pPr>
      <w:r w:rsidRPr="00AE26DF">
        <w:rPr>
          <w:color w:val="575757"/>
        </w:rPr>
        <w:t>You are an </w:t>
      </w:r>
      <w:r w:rsidRPr="00AE26DF">
        <w:rPr>
          <w:rStyle w:val="Strong"/>
          <w:rFonts w:cstheme="minorHAnsi"/>
          <w:color w:val="575757"/>
          <w:sz w:val="20"/>
          <w:szCs w:val="20"/>
        </w:rPr>
        <w:t>Auditory/Tactile</w:t>
      </w:r>
      <w:r w:rsidRPr="00AE26DF">
        <w:rPr>
          <w:color w:val="575757"/>
        </w:rPr>
        <w:t> learner! Check out the information below, or </w:t>
      </w:r>
      <w:hyperlink r:id="rId6" w:tgtFrame="_blank" w:history="1">
        <w:r w:rsidRPr="00AE26DF">
          <w:rPr>
            <w:rStyle w:val="Hyperlink"/>
            <w:rFonts w:cstheme="minorHAnsi"/>
            <w:color w:val="004A95"/>
            <w:sz w:val="20"/>
            <w:szCs w:val="20"/>
          </w:rPr>
          <w:t>view all of the learning styles</w:t>
        </w:r>
      </w:hyperlink>
      <w:r w:rsidRPr="00AE26DF">
        <w:rPr>
          <w:color w:val="575757"/>
        </w:rPr>
        <w:t>.</w:t>
      </w:r>
    </w:p>
    <w:p w14:paraId="575FD583" w14:textId="77777777" w:rsidR="00AE26DF" w:rsidRPr="00AE26DF" w:rsidRDefault="00AE26DF" w:rsidP="00AE26DF">
      <w:pPr>
        <w:pStyle w:val="NoSpacing"/>
        <w:rPr>
          <w:color w:val="333333"/>
        </w:rPr>
      </w:pPr>
      <w:r w:rsidRPr="00AE26DF">
        <w:rPr>
          <w:color w:val="333333"/>
        </w:rPr>
        <w:t>Auditory</w:t>
      </w:r>
    </w:p>
    <w:p w14:paraId="128EE892" w14:textId="77777777" w:rsidR="00AE26DF" w:rsidRPr="00AE26DF" w:rsidRDefault="00AE26DF" w:rsidP="00AE26DF">
      <w:pPr>
        <w:pStyle w:val="NoSpacing"/>
        <w:rPr>
          <w:color w:val="575757"/>
        </w:rPr>
      </w:pPr>
      <w:r w:rsidRPr="00AE26DF">
        <w:rPr>
          <w:color w:val="575757"/>
        </w:rPr>
        <w:t xml:space="preserve">If you are an auditory learner, you learn by hearing and listening. You understand and remember things you have heard. You store information by the way it sounds, and you have an easier time understanding spoken instructions than written ones. You often learn by reading out loud because you </w:t>
      </w:r>
      <w:proofErr w:type="gramStart"/>
      <w:r w:rsidRPr="00AE26DF">
        <w:rPr>
          <w:color w:val="575757"/>
        </w:rPr>
        <w:t>have to</w:t>
      </w:r>
      <w:proofErr w:type="gramEnd"/>
      <w:r w:rsidRPr="00AE26DF">
        <w:rPr>
          <w:color w:val="575757"/>
        </w:rPr>
        <w:t xml:space="preserve"> hear it or speak it in order to know it.</w:t>
      </w:r>
    </w:p>
    <w:p w14:paraId="0F7CE4AF" w14:textId="77777777" w:rsidR="00AE26DF" w:rsidRPr="00AE26DF" w:rsidRDefault="00AE26DF" w:rsidP="00AE26DF">
      <w:pPr>
        <w:pStyle w:val="NoSpacing"/>
        <w:rPr>
          <w:color w:val="575757"/>
        </w:rPr>
      </w:pPr>
      <w:r w:rsidRPr="00AE26DF">
        <w:rPr>
          <w:color w:val="575757"/>
        </w:rPr>
        <w:t>As an auditory learner, you probably hum or talk to yourself or others if you become bored. People may think you are not paying attention, even though you may be hearing and understanding everything being said.</w:t>
      </w:r>
    </w:p>
    <w:p w14:paraId="455DD787" w14:textId="77777777" w:rsidR="00AE26DF" w:rsidRPr="00AE26DF" w:rsidRDefault="00AE26DF" w:rsidP="00AE26DF">
      <w:pPr>
        <w:pStyle w:val="NoSpacing"/>
        <w:rPr>
          <w:color w:val="575757"/>
        </w:rPr>
      </w:pPr>
      <w:r w:rsidRPr="00AE26DF">
        <w:rPr>
          <w:color w:val="575757"/>
        </w:rPr>
        <w:t>Here are some things that auditory learners like you can do to learn better.</w:t>
      </w:r>
    </w:p>
    <w:p w14:paraId="3C223A99" w14:textId="77777777" w:rsidR="00AE26DF" w:rsidRPr="00AE26DF" w:rsidRDefault="00AE26DF" w:rsidP="00AE26DF">
      <w:pPr>
        <w:pStyle w:val="NoSpacing"/>
        <w:rPr>
          <w:color w:val="575757"/>
        </w:rPr>
      </w:pPr>
      <w:r w:rsidRPr="00AE26DF">
        <w:rPr>
          <w:color w:val="575757"/>
        </w:rPr>
        <w:t>Sit where you can hear.</w:t>
      </w:r>
    </w:p>
    <w:p w14:paraId="082ED049" w14:textId="77777777" w:rsidR="00AE26DF" w:rsidRPr="00AE26DF" w:rsidRDefault="00AE26DF" w:rsidP="00AE26DF">
      <w:pPr>
        <w:pStyle w:val="NoSpacing"/>
        <w:rPr>
          <w:color w:val="575757"/>
        </w:rPr>
      </w:pPr>
      <w:r w:rsidRPr="00AE26DF">
        <w:rPr>
          <w:color w:val="575757"/>
        </w:rPr>
        <w:t>Have your hearing checked on a regular basis.</w:t>
      </w:r>
    </w:p>
    <w:p w14:paraId="06F925B0" w14:textId="77777777" w:rsidR="00AE26DF" w:rsidRPr="00AE26DF" w:rsidRDefault="00AE26DF" w:rsidP="00AE26DF">
      <w:pPr>
        <w:pStyle w:val="NoSpacing"/>
        <w:rPr>
          <w:color w:val="575757"/>
        </w:rPr>
      </w:pPr>
      <w:r w:rsidRPr="00AE26DF">
        <w:rPr>
          <w:color w:val="575757"/>
        </w:rPr>
        <w:t>Use flashcards to learn new words; read them out loud.</w:t>
      </w:r>
    </w:p>
    <w:p w14:paraId="1F278803" w14:textId="77777777" w:rsidR="00AE26DF" w:rsidRPr="00AE26DF" w:rsidRDefault="00AE26DF" w:rsidP="00AE26DF">
      <w:pPr>
        <w:pStyle w:val="NoSpacing"/>
        <w:rPr>
          <w:color w:val="575757"/>
        </w:rPr>
      </w:pPr>
      <w:r w:rsidRPr="00AE26DF">
        <w:rPr>
          <w:color w:val="575757"/>
        </w:rPr>
        <w:t>Read stories, assignments, or directions out loud.</w:t>
      </w:r>
    </w:p>
    <w:p w14:paraId="4A99A1F9" w14:textId="77777777" w:rsidR="00AE26DF" w:rsidRPr="00AE26DF" w:rsidRDefault="00AE26DF" w:rsidP="00AE26DF">
      <w:pPr>
        <w:pStyle w:val="NoSpacing"/>
        <w:rPr>
          <w:color w:val="575757"/>
        </w:rPr>
      </w:pPr>
      <w:r w:rsidRPr="00AE26DF">
        <w:rPr>
          <w:color w:val="575757"/>
        </w:rPr>
        <w:t>Record yourself spelling words and then listen to the recording.</w:t>
      </w:r>
    </w:p>
    <w:p w14:paraId="02E7A0DB" w14:textId="77777777" w:rsidR="00AE26DF" w:rsidRPr="00AE26DF" w:rsidRDefault="00AE26DF" w:rsidP="00AE26DF">
      <w:pPr>
        <w:pStyle w:val="NoSpacing"/>
        <w:rPr>
          <w:color w:val="575757"/>
        </w:rPr>
      </w:pPr>
      <w:r w:rsidRPr="00AE26DF">
        <w:rPr>
          <w:color w:val="575757"/>
        </w:rPr>
        <w:t>Have test questions read to you out loud.</w:t>
      </w:r>
    </w:p>
    <w:p w14:paraId="0B12AB68" w14:textId="77777777" w:rsidR="00AE26DF" w:rsidRPr="00AE26DF" w:rsidRDefault="00AE26DF" w:rsidP="00AE26DF">
      <w:pPr>
        <w:pStyle w:val="NoSpacing"/>
        <w:rPr>
          <w:color w:val="575757"/>
        </w:rPr>
      </w:pPr>
      <w:r w:rsidRPr="00AE26DF">
        <w:rPr>
          <w:color w:val="575757"/>
        </w:rPr>
        <w:t>Study new material by reading it out loud.</w:t>
      </w:r>
    </w:p>
    <w:p w14:paraId="664670F3" w14:textId="77777777" w:rsidR="00AE26DF" w:rsidRPr="00AE26DF" w:rsidRDefault="00AE26DF" w:rsidP="00AE26DF">
      <w:pPr>
        <w:pStyle w:val="NoSpacing"/>
        <w:rPr>
          <w:color w:val="575757"/>
        </w:rPr>
      </w:pPr>
      <w:r w:rsidRPr="00AE26DF">
        <w:rPr>
          <w:color w:val="575757"/>
        </w:rPr>
        <w:t>Remember that you need to </w:t>
      </w:r>
      <w:r w:rsidRPr="00AE26DF">
        <w:rPr>
          <w:rStyle w:val="Strong"/>
          <w:rFonts w:cstheme="minorHAnsi"/>
          <w:color w:val="575757"/>
          <w:sz w:val="20"/>
          <w:szCs w:val="20"/>
        </w:rPr>
        <w:t>hear</w:t>
      </w:r>
      <w:r w:rsidRPr="00AE26DF">
        <w:rPr>
          <w:color w:val="575757"/>
        </w:rPr>
        <w:t> things, not just see things, in order to learn well.</w:t>
      </w:r>
    </w:p>
    <w:p w14:paraId="376805A4" w14:textId="77777777" w:rsidR="00AE26DF" w:rsidRPr="00AE26DF" w:rsidRDefault="00AE26DF" w:rsidP="00AE26DF">
      <w:pPr>
        <w:pStyle w:val="NoSpacing"/>
        <w:rPr>
          <w:color w:val="333333"/>
        </w:rPr>
      </w:pPr>
      <w:r w:rsidRPr="00AE26DF">
        <w:rPr>
          <w:color w:val="333333"/>
        </w:rPr>
        <w:t>Tactile</w:t>
      </w:r>
    </w:p>
    <w:p w14:paraId="2CAD3A4C" w14:textId="77777777" w:rsidR="00AE26DF" w:rsidRPr="00AE26DF" w:rsidRDefault="00AE26DF" w:rsidP="00AE26DF">
      <w:pPr>
        <w:pStyle w:val="NoSpacing"/>
        <w:rPr>
          <w:color w:val="575757"/>
        </w:rPr>
      </w:pPr>
      <w:r w:rsidRPr="00AE26DF">
        <w:rPr>
          <w:color w:val="575757"/>
        </w:rPr>
        <w:t>If you are a tactile learner, you learn by touching and doing. You understand and remember things through physical movement. You are a "hands-on" learner who prefers to touch, move, build, or draw what you learn, and you tend to learn better when some type of physical activity is involved. You need to be active and take frequent breaks, you often speak with your hands and with gestures, and you may have difficulty sitting still.</w:t>
      </w:r>
    </w:p>
    <w:p w14:paraId="0CA247A9" w14:textId="77777777" w:rsidR="00AE26DF" w:rsidRPr="00AE26DF" w:rsidRDefault="00AE26DF" w:rsidP="00AE26DF">
      <w:pPr>
        <w:pStyle w:val="NoSpacing"/>
        <w:rPr>
          <w:color w:val="575757"/>
        </w:rPr>
      </w:pPr>
      <w:r w:rsidRPr="00AE26DF">
        <w:rPr>
          <w:color w:val="575757"/>
        </w:rPr>
        <w:t>As a tactile learner, you like to take things apart and put things together, and you tend to find reasons to tinker or move around when you become bored. You may be very well coordinated and have good athletic ability. You can easily remember things that were done but may have difficulty remembering what you saw or heard in the process. You often communicate by touching, and you appreciate physically expressed forms of encouragement, such as a pat on the back.</w:t>
      </w:r>
    </w:p>
    <w:p w14:paraId="48A3CDE6" w14:textId="77777777" w:rsidR="00AE26DF" w:rsidRPr="00AE26DF" w:rsidRDefault="00AE26DF" w:rsidP="00AE26DF">
      <w:pPr>
        <w:pStyle w:val="NoSpacing"/>
        <w:rPr>
          <w:color w:val="575757"/>
        </w:rPr>
      </w:pPr>
      <w:r w:rsidRPr="00AE26DF">
        <w:rPr>
          <w:color w:val="575757"/>
        </w:rPr>
        <w:t>Here are some things that tactile learners like you can do to learn better:</w:t>
      </w:r>
    </w:p>
    <w:p w14:paraId="4F1ED08A" w14:textId="77777777" w:rsidR="00AE26DF" w:rsidRPr="00AE26DF" w:rsidRDefault="00AE26DF" w:rsidP="00AE26DF">
      <w:pPr>
        <w:pStyle w:val="NoSpacing"/>
        <w:rPr>
          <w:color w:val="575757"/>
        </w:rPr>
      </w:pPr>
      <w:r w:rsidRPr="00AE26DF">
        <w:rPr>
          <w:color w:val="575757"/>
        </w:rPr>
        <w:t>Participate in activities that involve touching, building, moving, or drawing.</w:t>
      </w:r>
    </w:p>
    <w:p w14:paraId="6C330BC2" w14:textId="77777777" w:rsidR="00AE26DF" w:rsidRPr="00AE26DF" w:rsidRDefault="00AE26DF" w:rsidP="00AE26DF">
      <w:pPr>
        <w:pStyle w:val="NoSpacing"/>
        <w:rPr>
          <w:color w:val="575757"/>
        </w:rPr>
      </w:pPr>
      <w:r w:rsidRPr="00AE26DF">
        <w:rPr>
          <w:color w:val="575757"/>
        </w:rPr>
        <w:t>Do lots of hands-on activities like completing art projects, taking walks, or acting out stories.</w:t>
      </w:r>
    </w:p>
    <w:p w14:paraId="7D56F235" w14:textId="77777777" w:rsidR="00AE26DF" w:rsidRPr="00AE26DF" w:rsidRDefault="00AE26DF" w:rsidP="00AE26DF">
      <w:pPr>
        <w:pStyle w:val="NoSpacing"/>
        <w:rPr>
          <w:color w:val="575757"/>
        </w:rPr>
      </w:pPr>
      <w:r w:rsidRPr="00AE26DF">
        <w:rPr>
          <w:color w:val="575757"/>
        </w:rPr>
        <w:t>It's OK to chew gum, walk around, or rock in a chair while reading or studying.</w:t>
      </w:r>
    </w:p>
    <w:p w14:paraId="0B96C847" w14:textId="77777777" w:rsidR="00AE26DF" w:rsidRPr="00AE26DF" w:rsidRDefault="00AE26DF" w:rsidP="00AE26DF">
      <w:pPr>
        <w:pStyle w:val="NoSpacing"/>
        <w:rPr>
          <w:color w:val="575757"/>
        </w:rPr>
      </w:pPr>
      <w:r w:rsidRPr="00AE26DF">
        <w:rPr>
          <w:color w:val="575757"/>
        </w:rPr>
        <w:t>Use flashcards and arrange them in groups to show relationships between ideas.</w:t>
      </w:r>
    </w:p>
    <w:p w14:paraId="328E0A5C" w14:textId="77777777" w:rsidR="00AE26DF" w:rsidRPr="00AE26DF" w:rsidRDefault="00AE26DF" w:rsidP="00AE26DF">
      <w:pPr>
        <w:pStyle w:val="NoSpacing"/>
        <w:rPr>
          <w:color w:val="575757"/>
        </w:rPr>
      </w:pPr>
      <w:r w:rsidRPr="00AE26DF">
        <w:rPr>
          <w:color w:val="575757"/>
        </w:rPr>
        <w:t>Trace words with your finger to learn spelling (finger spelling).</w:t>
      </w:r>
    </w:p>
    <w:p w14:paraId="0E30389A" w14:textId="77777777" w:rsidR="00AE26DF" w:rsidRPr="00AE26DF" w:rsidRDefault="00AE26DF" w:rsidP="00AE26DF">
      <w:pPr>
        <w:pStyle w:val="NoSpacing"/>
        <w:rPr>
          <w:color w:val="575757"/>
        </w:rPr>
      </w:pPr>
      <w:r w:rsidRPr="00AE26DF">
        <w:rPr>
          <w:color w:val="575757"/>
        </w:rPr>
        <w:t>Take frequent breaks during reading or studying periods (frequent, but not long).</w:t>
      </w:r>
    </w:p>
    <w:p w14:paraId="6AF822DE" w14:textId="77777777" w:rsidR="00AE26DF" w:rsidRPr="00AE26DF" w:rsidRDefault="00AE26DF" w:rsidP="00AE26DF">
      <w:pPr>
        <w:pStyle w:val="NoSpacing"/>
        <w:rPr>
          <w:color w:val="575757"/>
        </w:rPr>
      </w:pPr>
      <w:r w:rsidRPr="00AE26DF">
        <w:rPr>
          <w:color w:val="575757"/>
        </w:rPr>
        <w:t>It's OK to tap a pencil, shake your foot, or hold on to something while learning.</w:t>
      </w:r>
    </w:p>
    <w:p w14:paraId="4C5E7DF5" w14:textId="77777777" w:rsidR="00AE26DF" w:rsidRPr="00AE26DF" w:rsidRDefault="00AE26DF" w:rsidP="00AE26DF">
      <w:pPr>
        <w:pStyle w:val="NoSpacing"/>
        <w:rPr>
          <w:color w:val="575757"/>
        </w:rPr>
      </w:pPr>
      <w:r w:rsidRPr="00AE26DF">
        <w:rPr>
          <w:color w:val="575757"/>
        </w:rPr>
        <w:t>Use a computer to reinforce learning through the sense of touch.</w:t>
      </w:r>
    </w:p>
    <w:p w14:paraId="6012FBA4" w14:textId="2C107229" w:rsidR="00AE26DF" w:rsidRDefault="00AE26DF" w:rsidP="00AE26DF">
      <w:pPr>
        <w:pStyle w:val="NoSpacing"/>
        <w:rPr>
          <w:color w:val="575757"/>
        </w:rPr>
      </w:pPr>
      <w:r w:rsidRPr="00AE26DF">
        <w:rPr>
          <w:color w:val="575757"/>
        </w:rPr>
        <w:t>Remember that you learn best by </w:t>
      </w:r>
      <w:r w:rsidRPr="00AE26DF">
        <w:rPr>
          <w:rStyle w:val="Strong"/>
          <w:rFonts w:cstheme="minorHAnsi"/>
          <w:color w:val="575757"/>
          <w:sz w:val="20"/>
          <w:szCs w:val="20"/>
        </w:rPr>
        <w:t>doing</w:t>
      </w:r>
      <w:r w:rsidRPr="00AE26DF">
        <w:rPr>
          <w:color w:val="575757"/>
        </w:rPr>
        <w:t>, not just by reading, seeing, or hearing.</w:t>
      </w:r>
    </w:p>
    <w:p w14:paraId="0DF8575B" w14:textId="0B3BE3FA" w:rsidR="003F6F76" w:rsidRDefault="003F6F76" w:rsidP="00AE26DF">
      <w:pPr>
        <w:pStyle w:val="NoSpacing"/>
        <w:rPr>
          <w:color w:val="575757"/>
        </w:rPr>
      </w:pPr>
    </w:p>
    <w:p w14:paraId="13A59DDA" w14:textId="70598F71" w:rsidR="003F6F76" w:rsidRDefault="003F6F76" w:rsidP="00AE26DF">
      <w:pPr>
        <w:pStyle w:val="NoSpacing"/>
        <w:rPr>
          <w:color w:val="575757"/>
        </w:rPr>
      </w:pPr>
      <w:proofErr w:type="spellStart"/>
      <w:r>
        <w:rPr>
          <w:color w:val="575757"/>
        </w:rPr>
        <w:t>Phychometric</w:t>
      </w:r>
      <w:proofErr w:type="spellEnd"/>
    </w:p>
    <w:bookmarkStart w:id="0" w:name="_GoBack"/>
    <w:p w14:paraId="25C968CF" w14:textId="7D15AA9D" w:rsidR="003F6F76" w:rsidRDefault="003F6F76" w:rsidP="00AE26DF">
      <w:pPr>
        <w:pStyle w:val="NoSpacing"/>
        <w:rPr>
          <w:color w:val="575757"/>
        </w:rPr>
      </w:pPr>
      <w:r>
        <w:fldChar w:fldCharType="begin"/>
      </w:r>
      <w:r>
        <w:instrText xml:space="preserve"> HYPERLINK "https://www.psychometricinstitute.com.au/report-free.asp?ctid=10002361" </w:instrText>
      </w:r>
      <w:r>
        <w:fldChar w:fldCharType="separate"/>
      </w:r>
      <w:r>
        <w:rPr>
          <w:rStyle w:val="Hyperlink"/>
        </w:rPr>
        <w:t>https://www.psychometricinstitute.com.au/report-free.asp?ctid=10002361</w:t>
      </w:r>
      <w:r>
        <w:fldChar w:fldCharType="end"/>
      </w:r>
    </w:p>
    <w:bookmarkEnd w:id="0"/>
    <w:p w14:paraId="1E47AFFC" w14:textId="3F3720BA" w:rsidR="003F6F76" w:rsidRDefault="003F6F76" w:rsidP="00AE26DF">
      <w:pPr>
        <w:pStyle w:val="NoSpacing"/>
        <w:rPr>
          <w:color w:val="575757"/>
        </w:rPr>
      </w:pPr>
    </w:p>
    <w:p w14:paraId="40EF52AB" w14:textId="433F3E39" w:rsidR="003F6F76" w:rsidRDefault="003F6F76" w:rsidP="00AE26DF">
      <w:pPr>
        <w:pStyle w:val="NoSpacing"/>
        <w:rPr>
          <w:color w:val="575757"/>
        </w:rPr>
      </w:pPr>
      <w:r>
        <w:rPr>
          <w:noProof/>
        </w:rPr>
        <w:drawing>
          <wp:inline distT="0" distB="0" distL="0" distR="0" wp14:anchorId="2C271EF1" wp14:editId="73DACDA7">
            <wp:extent cx="6866667" cy="260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66667" cy="2600000"/>
                    </a:xfrm>
                    <a:prstGeom prst="rect">
                      <a:avLst/>
                    </a:prstGeom>
                  </pic:spPr>
                </pic:pic>
              </a:graphicData>
            </a:graphic>
          </wp:inline>
        </w:drawing>
      </w:r>
    </w:p>
    <w:p w14:paraId="6C42EDD7" w14:textId="038EFA70" w:rsidR="003F6F76" w:rsidRPr="00AE26DF" w:rsidRDefault="003F6F76" w:rsidP="00AE26DF">
      <w:pPr>
        <w:pStyle w:val="NoSpacing"/>
        <w:rPr>
          <w:color w:val="575757"/>
        </w:rPr>
      </w:pPr>
      <w:r>
        <w:rPr>
          <w:noProof/>
        </w:rPr>
        <w:drawing>
          <wp:inline distT="0" distB="0" distL="0" distR="0" wp14:anchorId="1F2A4A58" wp14:editId="3472D987">
            <wp:extent cx="7038095" cy="25428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038095" cy="2542857"/>
                    </a:xfrm>
                    <a:prstGeom prst="rect">
                      <a:avLst/>
                    </a:prstGeom>
                  </pic:spPr>
                </pic:pic>
              </a:graphicData>
            </a:graphic>
          </wp:inline>
        </w:drawing>
      </w:r>
    </w:p>
    <w:p w14:paraId="7AEB2809" w14:textId="77777777" w:rsidR="00AE26DF" w:rsidRPr="00AE26DF" w:rsidRDefault="00AE26DF" w:rsidP="00AE26DF">
      <w:pPr>
        <w:pStyle w:val="NoSpacing"/>
      </w:pPr>
    </w:p>
    <w:sectPr w:rsidR="00AE26DF" w:rsidRPr="00AE26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25392"/>
    <w:multiLevelType w:val="multilevel"/>
    <w:tmpl w:val="A4CEF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E0FA2"/>
    <w:multiLevelType w:val="multilevel"/>
    <w:tmpl w:val="DA2EB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980A2C"/>
    <w:multiLevelType w:val="multilevel"/>
    <w:tmpl w:val="C2DAB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9B7"/>
    <w:rsid w:val="003A2BB6"/>
    <w:rsid w:val="003F6F76"/>
    <w:rsid w:val="004F1D48"/>
    <w:rsid w:val="00852719"/>
    <w:rsid w:val="009909B7"/>
    <w:rsid w:val="00A67317"/>
    <w:rsid w:val="00AA2AAD"/>
    <w:rsid w:val="00AE26DF"/>
    <w:rsid w:val="00CA0CDA"/>
    <w:rsid w:val="00FC4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C08F8"/>
  <w15:chartTrackingRefBased/>
  <w15:docId w15:val="{EF594792-161C-4587-BC17-EB9BA6E81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26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673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A0C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A0CD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0C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A6731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AE26DF"/>
    <w:rPr>
      <w:color w:val="0000FF"/>
      <w:u w:val="single"/>
    </w:rPr>
  </w:style>
  <w:style w:type="character" w:customStyle="1" w:styleId="Heading1Char">
    <w:name w:val="Heading 1 Char"/>
    <w:basedOn w:val="DefaultParagraphFont"/>
    <w:link w:val="Heading1"/>
    <w:uiPriority w:val="9"/>
    <w:rsid w:val="00AE26DF"/>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AE26DF"/>
    <w:pPr>
      <w:spacing w:after="0" w:line="240" w:lineRule="auto"/>
    </w:pPr>
  </w:style>
  <w:style w:type="paragraph" w:customStyle="1" w:styleId="uname">
    <w:name w:val="uname"/>
    <w:basedOn w:val="Normal"/>
    <w:rsid w:val="00AE26D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E26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0917738">
      <w:bodyDiv w:val="1"/>
      <w:marLeft w:val="0"/>
      <w:marRight w:val="0"/>
      <w:marTop w:val="0"/>
      <w:marBottom w:val="0"/>
      <w:divBdr>
        <w:top w:val="none" w:sz="0" w:space="0" w:color="auto"/>
        <w:left w:val="none" w:sz="0" w:space="0" w:color="auto"/>
        <w:bottom w:val="none" w:sz="0" w:space="0" w:color="auto"/>
        <w:right w:val="none" w:sz="0" w:space="0" w:color="auto"/>
      </w:divBdr>
    </w:div>
    <w:div w:id="1033379796">
      <w:bodyDiv w:val="1"/>
      <w:marLeft w:val="0"/>
      <w:marRight w:val="0"/>
      <w:marTop w:val="0"/>
      <w:marBottom w:val="0"/>
      <w:divBdr>
        <w:top w:val="none" w:sz="0" w:space="0" w:color="auto"/>
        <w:left w:val="none" w:sz="0" w:space="0" w:color="auto"/>
        <w:bottom w:val="none" w:sz="0" w:space="0" w:color="auto"/>
        <w:right w:val="none" w:sz="0" w:space="0" w:color="auto"/>
      </w:divBdr>
      <w:divsChild>
        <w:div w:id="680669192">
          <w:marLeft w:val="0"/>
          <w:marRight w:val="0"/>
          <w:marTop w:val="0"/>
          <w:marBottom w:val="0"/>
          <w:divBdr>
            <w:top w:val="none" w:sz="0" w:space="0" w:color="auto"/>
            <w:left w:val="none" w:sz="0" w:space="0" w:color="auto"/>
            <w:bottom w:val="dotted" w:sz="6" w:space="0" w:color="B40000"/>
            <w:right w:val="none" w:sz="0" w:space="0" w:color="auto"/>
          </w:divBdr>
        </w:div>
        <w:div w:id="409080570">
          <w:marLeft w:val="0"/>
          <w:marRight w:val="0"/>
          <w:marTop w:val="0"/>
          <w:marBottom w:val="0"/>
          <w:divBdr>
            <w:top w:val="none" w:sz="0" w:space="0" w:color="auto"/>
            <w:left w:val="none" w:sz="0" w:space="0" w:color="auto"/>
            <w:bottom w:val="none" w:sz="0" w:space="0" w:color="auto"/>
            <w:right w:val="none" w:sz="0" w:space="0" w:color="auto"/>
          </w:divBdr>
        </w:div>
        <w:div w:id="659970356">
          <w:marLeft w:val="0"/>
          <w:marRight w:val="0"/>
          <w:marTop w:val="0"/>
          <w:marBottom w:val="0"/>
          <w:divBdr>
            <w:top w:val="none" w:sz="0" w:space="0" w:color="auto"/>
            <w:left w:val="none" w:sz="0" w:space="0" w:color="auto"/>
            <w:bottom w:val="none" w:sz="0" w:space="0" w:color="auto"/>
            <w:right w:val="none" w:sz="0" w:space="0" w:color="auto"/>
          </w:divBdr>
        </w:div>
      </w:divsChild>
    </w:div>
    <w:div w:id="1158571809">
      <w:bodyDiv w:val="1"/>
      <w:marLeft w:val="0"/>
      <w:marRight w:val="0"/>
      <w:marTop w:val="0"/>
      <w:marBottom w:val="0"/>
      <w:divBdr>
        <w:top w:val="none" w:sz="0" w:space="0" w:color="auto"/>
        <w:left w:val="none" w:sz="0" w:space="0" w:color="auto"/>
        <w:bottom w:val="none" w:sz="0" w:space="0" w:color="auto"/>
        <w:right w:val="none" w:sz="0" w:space="0" w:color="auto"/>
      </w:divBdr>
      <w:divsChild>
        <w:div w:id="1849558912">
          <w:marLeft w:val="0"/>
          <w:marRight w:val="0"/>
          <w:marTop w:val="750"/>
          <w:marBottom w:val="750"/>
          <w:divBdr>
            <w:top w:val="none" w:sz="0" w:space="0" w:color="auto"/>
            <w:left w:val="none" w:sz="0" w:space="0" w:color="auto"/>
            <w:bottom w:val="none" w:sz="0" w:space="0" w:color="auto"/>
            <w:right w:val="none" w:sz="0" w:space="0" w:color="auto"/>
          </w:divBdr>
        </w:div>
        <w:div w:id="1446850767">
          <w:blockQuote w:val="1"/>
          <w:marLeft w:val="0"/>
          <w:marRight w:val="0"/>
          <w:marTop w:val="750"/>
          <w:marBottom w:val="750"/>
          <w:divBdr>
            <w:top w:val="none" w:sz="0" w:space="0" w:color="auto"/>
            <w:left w:val="none" w:sz="0" w:space="0" w:color="auto"/>
            <w:bottom w:val="none" w:sz="0" w:space="0" w:color="auto"/>
            <w:right w:val="none" w:sz="0" w:space="0" w:color="auto"/>
          </w:divBdr>
        </w:div>
        <w:div w:id="376514124">
          <w:marLeft w:val="0"/>
          <w:marRight w:val="0"/>
          <w:marTop w:val="0"/>
          <w:marBottom w:val="450"/>
          <w:divBdr>
            <w:top w:val="none" w:sz="0" w:space="0" w:color="auto"/>
            <w:left w:val="none" w:sz="0" w:space="0" w:color="auto"/>
            <w:bottom w:val="none" w:sz="0" w:space="0" w:color="auto"/>
            <w:right w:val="none" w:sz="0" w:space="0" w:color="auto"/>
          </w:divBdr>
        </w:div>
      </w:divsChild>
    </w:div>
    <w:div w:id="1477797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ducationplanner.org/students/self-assessments/learning-styles-styles.shtml" TargetMode="External"/><Relationship Id="rId5" Type="http://schemas.openxmlformats.org/officeDocument/2006/relationships/hyperlink" Target="https://www.16personalities.com/infp-personalit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1</Pages>
  <Words>1202</Words>
  <Characters>6160</Characters>
  <Application>Microsoft Office Word</Application>
  <DocSecurity>0</DocSecurity>
  <Lines>154</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Tamara Jade</dc:creator>
  <cp:keywords/>
  <dc:description/>
  <cp:lastModifiedBy>Tamara Jade</cp:lastModifiedBy>
  <cp:revision>9</cp:revision>
  <dcterms:created xsi:type="dcterms:W3CDTF">2020-03-09T04:30:00Z</dcterms:created>
  <dcterms:modified xsi:type="dcterms:W3CDTF">2020-03-21T08:53:00Z</dcterms:modified>
</cp:coreProperties>
</file>