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51D6" w:rsidRPr="001051D6" w:rsidRDefault="001051D6" w:rsidP="001051D6">
      <w:pPr>
        <w:jc w:val="center"/>
        <w:rPr>
          <w:rFonts w:ascii="Book Antiqua" w:hAnsi="Book Antiqua" w:cs="Times New Roman"/>
          <w:b/>
          <w:sz w:val="24"/>
          <w:szCs w:val="24"/>
          <w:shd w:val="clear" w:color="auto" w:fill="FFFFFF"/>
        </w:rPr>
      </w:pPr>
      <w:r w:rsidRPr="001051D6">
        <w:rPr>
          <w:rFonts w:ascii="Book Antiqua" w:hAnsi="Book Antiqua" w:cs="Times New Roman"/>
          <w:b/>
          <w:sz w:val="24"/>
          <w:szCs w:val="24"/>
          <w:shd w:val="clear" w:color="auto" w:fill="FFFFFF"/>
        </w:rPr>
        <w:t xml:space="preserve">Addis Ababa </w:t>
      </w:r>
      <w:r w:rsidRPr="001051D6">
        <w:rPr>
          <w:rFonts w:ascii="Book Antiqua" w:hAnsi="Book Antiqua" w:cs="Times New Roman"/>
          <w:b/>
          <w:sz w:val="24"/>
          <w:szCs w:val="24"/>
          <w:bdr w:val="none" w:sz="0" w:space="0" w:color="auto" w:frame="1"/>
          <w:shd w:val="clear" w:color="auto" w:fill="FFFFFF"/>
        </w:rPr>
        <w:t>Full</w:t>
      </w:r>
      <w:r w:rsidRPr="001051D6">
        <w:rPr>
          <w:rFonts w:ascii="Book Antiqua" w:hAnsi="Book Antiqua" w:cs="Times New Roman"/>
          <w:b/>
          <w:sz w:val="24"/>
          <w:szCs w:val="24"/>
          <w:shd w:val="clear" w:color="auto" w:fill="FFFFFF"/>
        </w:rPr>
        <w:t> Day City Tour</w:t>
      </w:r>
      <w:r w:rsidR="00613EAB">
        <w:rPr>
          <w:rFonts w:ascii="Book Antiqua" w:hAnsi="Book Antiqua" w:cs="Times New Roman"/>
          <w:b/>
          <w:sz w:val="24"/>
          <w:szCs w:val="24"/>
          <w:shd w:val="clear" w:color="auto" w:fill="FFFFFF"/>
        </w:rPr>
        <w:t>s</w:t>
      </w:r>
    </w:p>
    <w:p w:rsidR="001051D6" w:rsidRPr="001051D6" w:rsidRDefault="001051D6" w:rsidP="001051D6">
      <w:pPr>
        <w:jc w:val="both"/>
        <w:rPr>
          <w:rFonts w:ascii="Book Antiqua" w:hAnsi="Book Antiqua" w:cs="Times New Roman"/>
          <w:b/>
          <w:sz w:val="24"/>
          <w:szCs w:val="24"/>
          <w:shd w:val="clear" w:color="auto" w:fill="FFFFFF"/>
        </w:rPr>
      </w:pPr>
      <w:r w:rsidRPr="001051D6">
        <w:rPr>
          <w:rFonts w:ascii="Book Antiqua" w:hAnsi="Book Antiqua"/>
          <w:noProof/>
          <w:sz w:val="24"/>
          <w:szCs w:val="24"/>
        </w:rPr>
        <w:drawing>
          <wp:inline distT="0" distB="0" distL="0" distR="0" wp14:anchorId="5CD08D1A" wp14:editId="47C215E1">
            <wp:extent cx="5943600" cy="445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943600" cy="4457700"/>
                    </a:xfrm>
                    <a:prstGeom prst="rect">
                      <a:avLst/>
                    </a:prstGeom>
                  </pic:spPr>
                </pic:pic>
              </a:graphicData>
            </a:graphic>
          </wp:inline>
        </w:drawing>
      </w:r>
    </w:p>
    <w:p w:rsidR="001051D6" w:rsidRPr="00FD1C58" w:rsidRDefault="00FD1C58" w:rsidP="001051D6">
      <w:pPr>
        <w:jc w:val="both"/>
        <w:rPr>
          <w:rFonts w:ascii="Book Antiqua" w:hAnsi="Book Antiqua" w:cs="Times New Roman"/>
          <w:b/>
          <w:sz w:val="24"/>
          <w:szCs w:val="24"/>
        </w:rPr>
      </w:pPr>
      <w:r>
        <w:rPr>
          <w:rFonts w:ascii="Book Antiqua" w:hAnsi="Book Antiqua" w:cs="Times New Roman"/>
          <w:b/>
          <w:sz w:val="24"/>
          <w:szCs w:val="24"/>
        </w:rPr>
        <w:t>Duration 7-9 Hours</w:t>
      </w:r>
    </w:p>
    <w:p w:rsidR="001051D6" w:rsidRPr="00FD1C58" w:rsidRDefault="001051D6" w:rsidP="001051D6">
      <w:pPr>
        <w:jc w:val="both"/>
        <w:rPr>
          <w:rFonts w:ascii="Book Antiqua" w:hAnsi="Book Antiqua" w:cs="Times New Roman"/>
          <w:b/>
          <w:sz w:val="24"/>
          <w:szCs w:val="24"/>
        </w:rPr>
      </w:pPr>
      <w:r w:rsidRPr="00FD1C58">
        <w:rPr>
          <w:rFonts w:ascii="Book Antiqua" w:hAnsi="Book Antiqua" w:cs="Times New Roman"/>
          <w:b/>
          <w:sz w:val="24"/>
          <w:szCs w:val="24"/>
        </w:rPr>
        <w:t>Mode of transportation: - Car</w:t>
      </w:r>
    </w:p>
    <w:p w:rsidR="001051D6" w:rsidRPr="00FD1C58" w:rsidRDefault="00FD1C58" w:rsidP="001051D6">
      <w:pPr>
        <w:jc w:val="both"/>
        <w:rPr>
          <w:rFonts w:ascii="Book Antiqua" w:hAnsi="Book Antiqua" w:cs="Times New Roman"/>
          <w:b/>
          <w:iCs/>
          <w:sz w:val="24"/>
          <w:szCs w:val="24"/>
        </w:rPr>
      </w:pPr>
      <w:r>
        <w:rPr>
          <w:rFonts w:ascii="Book Antiqua" w:hAnsi="Book Antiqua" w:cs="Times New Roman"/>
          <w:b/>
          <w:iCs/>
          <w:sz w:val="24"/>
          <w:szCs w:val="24"/>
        </w:rPr>
        <w:t>Addis Ababa City Tours</w:t>
      </w:r>
    </w:p>
    <w:p w:rsidR="001051D6" w:rsidRPr="001051D6" w:rsidRDefault="001051D6" w:rsidP="001051D6">
      <w:pPr>
        <w:jc w:val="both"/>
        <w:rPr>
          <w:rFonts w:ascii="Book Antiqua" w:hAnsi="Book Antiqua" w:cs="Times New Roman"/>
          <w:sz w:val="24"/>
          <w:szCs w:val="24"/>
        </w:rPr>
      </w:pPr>
      <w:r w:rsidRPr="001051D6">
        <w:rPr>
          <w:rFonts w:ascii="Book Antiqua" w:hAnsi="Book Antiqua" w:cs="Times New Roman"/>
          <w:sz w:val="24"/>
          <w:szCs w:val="24"/>
        </w:rPr>
        <w:t>Addis Ababa (the name means 'new flower') is of fairly recent origin - Menelik   founded the city in 1887.</w:t>
      </w:r>
      <w:r w:rsidR="0001352C">
        <w:rPr>
          <w:rFonts w:ascii="Book Antiqua" w:hAnsi="Book Antiqua" w:cs="Times New Roman"/>
          <w:sz w:val="24"/>
          <w:szCs w:val="24"/>
        </w:rPr>
        <w:t xml:space="preserve"> </w:t>
      </w:r>
      <w:r w:rsidRPr="001051D6">
        <w:rPr>
          <w:rFonts w:ascii="Book Antiqua" w:hAnsi="Book Antiqua" w:cs="Times New Roman"/>
          <w:sz w:val="24"/>
          <w:szCs w:val="24"/>
        </w:rPr>
        <w:t xml:space="preserve">In this full day city tour you will visit different monuments and statue in the city </w:t>
      </w:r>
    </w:p>
    <w:p w:rsidR="001051D6" w:rsidRPr="001051D6" w:rsidRDefault="001051D6" w:rsidP="001051D6">
      <w:pPr>
        <w:jc w:val="both"/>
        <w:rPr>
          <w:rFonts w:ascii="Book Antiqua" w:hAnsi="Book Antiqua" w:cs="Times New Roman"/>
          <w:sz w:val="24"/>
          <w:szCs w:val="24"/>
        </w:rPr>
      </w:pPr>
      <w:proofErr w:type="spellStart"/>
      <w:r w:rsidRPr="001051D6">
        <w:rPr>
          <w:rFonts w:ascii="Book Antiqua" w:hAnsi="Book Antiqua" w:cs="Times New Roman"/>
          <w:b/>
          <w:sz w:val="24"/>
          <w:szCs w:val="24"/>
        </w:rPr>
        <w:t>Entoto</w:t>
      </w:r>
      <w:proofErr w:type="spellEnd"/>
      <w:r w:rsidRPr="001051D6">
        <w:rPr>
          <w:rFonts w:ascii="Book Antiqua" w:hAnsi="Book Antiqua" w:cs="Times New Roman"/>
          <w:b/>
          <w:sz w:val="24"/>
          <w:szCs w:val="24"/>
        </w:rPr>
        <w:t xml:space="preserve"> Hill (Amharic: </w:t>
      </w:r>
      <w:proofErr w:type="spellStart"/>
      <w:r w:rsidRPr="001051D6">
        <w:rPr>
          <w:rFonts w:ascii="Nyala" w:hAnsi="Nyala" w:cs="Nyala"/>
          <w:b/>
          <w:sz w:val="24"/>
          <w:szCs w:val="24"/>
        </w:rPr>
        <w:t>እንጦጦ</w:t>
      </w:r>
      <w:proofErr w:type="spellEnd"/>
      <w:r w:rsidRPr="001051D6">
        <w:rPr>
          <w:rFonts w:ascii="Book Antiqua" w:hAnsi="Book Antiqua" w:cs="Times New Roman"/>
          <w:b/>
          <w:sz w:val="24"/>
          <w:szCs w:val="24"/>
        </w:rPr>
        <w:t>)</w:t>
      </w:r>
      <w:r w:rsidRPr="001051D6">
        <w:rPr>
          <w:rFonts w:ascii="Book Antiqua" w:hAnsi="Book Antiqua" w:cs="Times New Roman"/>
          <w:sz w:val="24"/>
          <w:szCs w:val="24"/>
        </w:rPr>
        <w:t xml:space="preserve"> - is the highest peak on the </w:t>
      </w:r>
      <w:proofErr w:type="spellStart"/>
      <w:r w:rsidRPr="001051D6">
        <w:rPr>
          <w:rFonts w:ascii="Book Antiqua" w:hAnsi="Book Antiqua" w:cs="Times New Roman"/>
          <w:sz w:val="24"/>
          <w:szCs w:val="24"/>
        </w:rPr>
        <w:t>Entoto</w:t>
      </w:r>
      <w:proofErr w:type="spellEnd"/>
      <w:r w:rsidRPr="001051D6">
        <w:rPr>
          <w:rFonts w:ascii="Book Antiqua" w:hAnsi="Book Antiqua" w:cs="Times New Roman"/>
          <w:sz w:val="24"/>
          <w:szCs w:val="24"/>
        </w:rPr>
        <w:t xml:space="preserve"> Mountains, which overlooks the city of Addis Ababa, the capital of Ethiopia. It reaches </w:t>
      </w:r>
      <w:smartTag w:uri="urn:schemas-microsoft-com:office:smarttags" w:element="metricconverter">
        <w:smartTagPr>
          <w:attr w:name="ProductID" w:val="3,200 meters"/>
        </w:smartTagPr>
        <w:r w:rsidRPr="001051D6">
          <w:rPr>
            <w:rFonts w:ascii="Book Antiqua" w:hAnsi="Book Antiqua" w:cs="Times New Roman"/>
            <w:sz w:val="24"/>
            <w:szCs w:val="24"/>
          </w:rPr>
          <w:t>3,200 meters</w:t>
        </w:r>
      </w:smartTag>
      <w:r w:rsidRPr="001051D6">
        <w:rPr>
          <w:rFonts w:ascii="Book Antiqua" w:hAnsi="Book Antiqua" w:cs="Times New Roman"/>
          <w:sz w:val="24"/>
          <w:szCs w:val="24"/>
        </w:rPr>
        <w:t xml:space="preserve"> above sea </w:t>
      </w:r>
      <w:proofErr w:type="spellStart"/>
      <w:r w:rsidRPr="001051D6">
        <w:rPr>
          <w:rFonts w:ascii="Book Antiqua" w:hAnsi="Book Antiqua" w:cs="Times New Roman"/>
          <w:sz w:val="24"/>
          <w:szCs w:val="24"/>
        </w:rPr>
        <w:t>leve</w:t>
      </w:r>
      <w:proofErr w:type="spellEnd"/>
      <w:r w:rsidRPr="001051D6">
        <w:rPr>
          <w:rFonts w:ascii="Book Antiqua" w:hAnsi="Book Antiqua" w:cs="Times New Roman"/>
          <w:sz w:val="24"/>
          <w:szCs w:val="24"/>
        </w:rPr>
        <w:t xml:space="preserve">, it is a historical place where Emperor Menelik II resided and built his palace, when he came from </w:t>
      </w:r>
      <w:proofErr w:type="spellStart"/>
      <w:r w:rsidRPr="001051D6">
        <w:rPr>
          <w:rFonts w:ascii="Book Antiqua" w:hAnsi="Book Antiqua" w:cs="Times New Roman"/>
          <w:sz w:val="24"/>
          <w:szCs w:val="24"/>
        </w:rPr>
        <w:t>Ankober</w:t>
      </w:r>
      <w:proofErr w:type="spellEnd"/>
      <w:r w:rsidRPr="001051D6">
        <w:rPr>
          <w:rFonts w:ascii="Book Antiqua" w:hAnsi="Book Antiqua" w:cs="Times New Roman"/>
          <w:sz w:val="24"/>
          <w:szCs w:val="24"/>
        </w:rPr>
        <w:t xml:space="preserve"> and founded Addis Ababa. It is considered a sacred mountain and has many monasteries. Mount </w:t>
      </w:r>
      <w:proofErr w:type="spellStart"/>
      <w:r w:rsidRPr="001051D6">
        <w:rPr>
          <w:rFonts w:ascii="Book Antiqua" w:hAnsi="Book Antiqua" w:cs="Times New Roman"/>
          <w:sz w:val="24"/>
          <w:szCs w:val="24"/>
        </w:rPr>
        <w:t>Entoto</w:t>
      </w:r>
      <w:proofErr w:type="spellEnd"/>
      <w:r w:rsidRPr="001051D6">
        <w:rPr>
          <w:rFonts w:ascii="Book Antiqua" w:hAnsi="Book Antiqua" w:cs="Times New Roman"/>
          <w:sz w:val="24"/>
          <w:szCs w:val="24"/>
        </w:rPr>
        <w:t xml:space="preserve"> is also the location of a number of celebrated churches, including Saint </w:t>
      </w:r>
      <w:proofErr w:type="spellStart"/>
      <w:r w:rsidRPr="001051D6">
        <w:rPr>
          <w:rFonts w:ascii="Book Antiqua" w:hAnsi="Book Antiqua" w:cs="Times New Roman"/>
          <w:sz w:val="24"/>
          <w:szCs w:val="24"/>
        </w:rPr>
        <w:t>Raguel</w:t>
      </w:r>
      <w:proofErr w:type="spellEnd"/>
      <w:r w:rsidRPr="001051D6">
        <w:rPr>
          <w:rFonts w:ascii="Book Antiqua" w:hAnsi="Book Antiqua" w:cs="Times New Roman"/>
          <w:sz w:val="24"/>
          <w:szCs w:val="24"/>
        </w:rPr>
        <w:t xml:space="preserve"> and Saint Mary.</w:t>
      </w:r>
    </w:p>
    <w:p w:rsidR="001051D6" w:rsidRPr="001051D6" w:rsidRDefault="001051D6" w:rsidP="001051D6">
      <w:pPr>
        <w:jc w:val="both"/>
        <w:rPr>
          <w:rFonts w:ascii="Book Antiqua" w:hAnsi="Book Antiqua" w:cs="Times New Roman"/>
          <w:sz w:val="24"/>
          <w:szCs w:val="24"/>
        </w:rPr>
      </w:pPr>
      <w:r w:rsidRPr="001051D6">
        <w:rPr>
          <w:rFonts w:ascii="Book Antiqua" w:hAnsi="Book Antiqua" w:cs="Times New Roman"/>
          <w:b/>
          <w:sz w:val="24"/>
          <w:szCs w:val="24"/>
        </w:rPr>
        <w:lastRenderedPageBreak/>
        <w:t>National Museum</w:t>
      </w:r>
      <w:r w:rsidRPr="001051D6">
        <w:rPr>
          <w:rFonts w:ascii="Book Antiqua" w:hAnsi="Book Antiqua" w:cs="Times New Roman"/>
          <w:sz w:val="24"/>
          <w:szCs w:val="24"/>
        </w:rPr>
        <w:t xml:space="preserve">- also referred to as the Ethiopian National Museum, is a national museum in Ethiopia The museum houses Ethiopia's artistic treasures. It contains many precious local archaeological finds such as the fossilized remains of early hominids, the most famous of which is "Lucy," the partial skeleton of a specimen of Australopithecus aphaeresis. Recently added to the basement gallery is a display on </w:t>
      </w:r>
      <w:proofErr w:type="spellStart"/>
      <w:r w:rsidRPr="001051D6">
        <w:rPr>
          <w:rFonts w:ascii="Book Antiqua" w:hAnsi="Book Antiqua" w:cs="Times New Roman"/>
          <w:sz w:val="24"/>
          <w:szCs w:val="24"/>
        </w:rPr>
        <w:t>Selam</w:t>
      </w:r>
      <w:proofErr w:type="spellEnd"/>
      <w:r w:rsidRPr="001051D6">
        <w:rPr>
          <w:rFonts w:ascii="Book Antiqua" w:hAnsi="Book Antiqua" w:cs="Times New Roman"/>
          <w:sz w:val="24"/>
          <w:szCs w:val="24"/>
        </w:rPr>
        <w:t>, found between 2000 and 2004. This archaic fossil is estimated to date to 3.3 million years ago.</w:t>
      </w:r>
    </w:p>
    <w:p w:rsidR="001051D6" w:rsidRPr="001051D6" w:rsidRDefault="001051D6" w:rsidP="001051D6">
      <w:pPr>
        <w:jc w:val="both"/>
        <w:rPr>
          <w:rFonts w:ascii="Book Antiqua" w:hAnsi="Book Antiqua" w:cs="Times New Roman"/>
          <w:sz w:val="24"/>
          <w:szCs w:val="24"/>
        </w:rPr>
      </w:pPr>
      <w:r w:rsidRPr="001051D6">
        <w:rPr>
          <w:rFonts w:ascii="Book Antiqua" w:hAnsi="Book Antiqua" w:cs="Times New Roman"/>
          <w:b/>
          <w:sz w:val="24"/>
          <w:szCs w:val="24"/>
        </w:rPr>
        <w:t>Ethnological Museum</w:t>
      </w:r>
      <w:r w:rsidRPr="001051D6">
        <w:rPr>
          <w:rFonts w:ascii="Book Antiqua" w:hAnsi="Book Antiqua" w:cs="Times New Roman"/>
          <w:sz w:val="24"/>
          <w:szCs w:val="24"/>
        </w:rPr>
        <w:t xml:space="preserve"> -Set within Haile Selassie’s former palace, and surrounded by the beautiful gardens and fountains of the university’s main campus, is the enthralling Ethnological Museum. Even if you’re not a museum fan, this one is worth a bit of your time – it’s easily one of the finest museums in Africa, showing the full sweep of Ethiopia's cultural and social history across two floors.</w:t>
      </w:r>
    </w:p>
    <w:p w:rsidR="001051D6" w:rsidRPr="0001352C" w:rsidRDefault="001051D6" w:rsidP="001051D6">
      <w:pPr>
        <w:jc w:val="both"/>
        <w:rPr>
          <w:rFonts w:ascii="Book Antiqua" w:hAnsi="Book Antiqua" w:cs="Times New Roman"/>
          <w:sz w:val="24"/>
          <w:szCs w:val="24"/>
        </w:rPr>
      </w:pPr>
      <w:bookmarkStart w:id="0" w:name="_GoBack"/>
      <w:r w:rsidRPr="0001352C">
        <w:rPr>
          <w:rFonts w:ascii="Book Antiqua" w:hAnsi="Book Antiqua" w:cs="Times New Roman"/>
          <w:b/>
          <w:sz w:val="24"/>
          <w:szCs w:val="24"/>
        </w:rPr>
        <w:t>Holy trinity Cathedral church</w:t>
      </w:r>
      <w:r w:rsidRPr="0001352C">
        <w:rPr>
          <w:rFonts w:ascii="Book Antiqua" w:hAnsi="Book Antiqua" w:cs="Times New Roman"/>
          <w:sz w:val="24"/>
          <w:szCs w:val="24"/>
        </w:rPr>
        <w:t>- known in Amharic as </w:t>
      </w:r>
      <w:proofErr w:type="spellStart"/>
      <w:r w:rsidRPr="0001352C">
        <w:rPr>
          <w:rFonts w:ascii="Book Antiqua" w:hAnsi="Book Antiqua" w:cs="Times New Roman"/>
          <w:b/>
          <w:bCs/>
          <w:sz w:val="24"/>
          <w:szCs w:val="24"/>
        </w:rPr>
        <w:t>Kidist</w:t>
      </w:r>
      <w:proofErr w:type="spellEnd"/>
      <w:r w:rsidRPr="0001352C">
        <w:rPr>
          <w:rFonts w:ascii="Book Antiqua" w:hAnsi="Book Antiqua" w:cs="Times New Roman"/>
          <w:b/>
          <w:bCs/>
          <w:sz w:val="24"/>
          <w:szCs w:val="24"/>
        </w:rPr>
        <w:t xml:space="preserve"> Selassie</w:t>
      </w:r>
      <w:r w:rsidRPr="0001352C">
        <w:rPr>
          <w:rFonts w:ascii="Book Antiqua" w:hAnsi="Book Antiqua" w:cs="Times New Roman"/>
          <w:sz w:val="24"/>
          <w:szCs w:val="24"/>
        </w:rPr>
        <w:t xml:space="preserve"> is the highest ranking </w:t>
      </w:r>
      <w:hyperlink r:id="rId6" w:tooltip="Ethiopian Orthodox Tewahedo Church" w:history="1">
        <w:r w:rsidRPr="0001352C">
          <w:rPr>
            <w:rFonts w:ascii="Book Antiqua" w:hAnsi="Book Antiqua" w:cs="Times New Roman"/>
            <w:sz w:val="24"/>
            <w:szCs w:val="24"/>
          </w:rPr>
          <w:t xml:space="preserve">Ethiopian Orthodox </w:t>
        </w:r>
        <w:proofErr w:type="spellStart"/>
        <w:r w:rsidRPr="0001352C">
          <w:rPr>
            <w:rFonts w:ascii="Book Antiqua" w:hAnsi="Book Antiqua" w:cs="Times New Roman"/>
            <w:sz w:val="24"/>
            <w:szCs w:val="24"/>
          </w:rPr>
          <w:t>Tewahedo</w:t>
        </w:r>
        <w:proofErr w:type="spellEnd"/>
      </w:hyperlink>
      <w:r w:rsidRPr="0001352C">
        <w:rPr>
          <w:rFonts w:ascii="Book Antiqua" w:hAnsi="Book Antiqua" w:cs="Times New Roman"/>
          <w:sz w:val="24"/>
          <w:szCs w:val="24"/>
        </w:rPr>
        <w:t xml:space="preserve"> </w:t>
      </w:r>
      <w:hyperlink r:id="rId7" w:tooltip="Cathedral" w:history="1">
        <w:r w:rsidRPr="0001352C">
          <w:rPr>
            <w:rFonts w:ascii="Book Antiqua" w:hAnsi="Book Antiqua" w:cs="Times New Roman"/>
            <w:sz w:val="24"/>
            <w:szCs w:val="24"/>
          </w:rPr>
          <w:t>cathedral</w:t>
        </w:r>
      </w:hyperlink>
      <w:r w:rsidRPr="0001352C">
        <w:rPr>
          <w:rFonts w:ascii="Book Antiqua" w:hAnsi="Book Antiqua" w:cs="Times New Roman"/>
          <w:sz w:val="24"/>
          <w:szCs w:val="24"/>
        </w:rPr>
        <w:t> in </w:t>
      </w:r>
      <w:hyperlink r:id="rId8" w:tooltip="Addis Ababa" w:history="1">
        <w:r w:rsidRPr="0001352C">
          <w:rPr>
            <w:rFonts w:ascii="Book Antiqua" w:hAnsi="Book Antiqua" w:cs="Times New Roman"/>
            <w:sz w:val="24"/>
            <w:szCs w:val="24"/>
          </w:rPr>
          <w:t>Addis Ababa</w:t>
        </w:r>
      </w:hyperlink>
      <w:r w:rsidRPr="0001352C">
        <w:rPr>
          <w:rFonts w:ascii="Book Antiqua" w:hAnsi="Book Antiqua" w:cs="Times New Roman"/>
          <w:sz w:val="24"/>
          <w:szCs w:val="24"/>
        </w:rPr>
        <w:t>, </w:t>
      </w:r>
      <w:hyperlink r:id="rId9" w:history="1">
        <w:r w:rsidRPr="0001352C">
          <w:rPr>
            <w:rFonts w:ascii="Book Antiqua" w:hAnsi="Book Antiqua" w:cs="Times New Roman"/>
            <w:sz w:val="24"/>
            <w:szCs w:val="24"/>
          </w:rPr>
          <w:t>Ethiopia</w:t>
        </w:r>
      </w:hyperlink>
      <w:r w:rsidRPr="0001352C">
        <w:rPr>
          <w:rFonts w:ascii="Book Antiqua" w:hAnsi="Book Antiqua" w:cs="Times New Roman"/>
          <w:sz w:val="24"/>
          <w:szCs w:val="24"/>
        </w:rPr>
        <w:t xml:space="preserve">. It’s the burial place for those who fought against the Italian Occupation, or those who accompanied the Emperor into exile from 1936 to 1941. Emperor Haile Selassie I and his consort the Empress </w:t>
      </w:r>
      <w:proofErr w:type="spellStart"/>
      <w:r w:rsidRPr="0001352C">
        <w:rPr>
          <w:rFonts w:ascii="Book Antiqua" w:hAnsi="Book Antiqua" w:cs="Times New Roman"/>
          <w:sz w:val="24"/>
          <w:szCs w:val="24"/>
        </w:rPr>
        <w:t>Menen</w:t>
      </w:r>
      <w:proofErr w:type="spellEnd"/>
      <w:r w:rsidRPr="0001352C">
        <w:rPr>
          <w:rFonts w:ascii="Book Antiqua" w:hAnsi="Book Antiqua" w:cs="Times New Roman"/>
          <w:sz w:val="24"/>
          <w:szCs w:val="24"/>
        </w:rPr>
        <w:t xml:space="preserve"> </w:t>
      </w:r>
      <w:proofErr w:type="spellStart"/>
      <w:r w:rsidRPr="0001352C">
        <w:rPr>
          <w:rFonts w:ascii="Book Antiqua" w:hAnsi="Book Antiqua" w:cs="Times New Roman"/>
          <w:sz w:val="24"/>
          <w:szCs w:val="24"/>
        </w:rPr>
        <w:t>Asfaw</w:t>
      </w:r>
      <w:proofErr w:type="spellEnd"/>
      <w:r w:rsidRPr="0001352C">
        <w:rPr>
          <w:rFonts w:ascii="Book Antiqua" w:hAnsi="Book Antiqua" w:cs="Times New Roman"/>
          <w:sz w:val="24"/>
          <w:szCs w:val="24"/>
        </w:rPr>
        <w:t xml:space="preserve"> are buried in the north transept of the cathedral. Other members of the Imperial Family are buried in the crypt below the church</w:t>
      </w:r>
    </w:p>
    <w:p w:rsidR="001051D6" w:rsidRPr="0001352C" w:rsidRDefault="001051D6" w:rsidP="001051D6">
      <w:pPr>
        <w:jc w:val="both"/>
        <w:rPr>
          <w:rFonts w:ascii="Book Antiqua" w:hAnsi="Book Antiqua" w:cs="Times New Roman"/>
          <w:sz w:val="24"/>
          <w:szCs w:val="24"/>
        </w:rPr>
      </w:pPr>
      <w:proofErr w:type="spellStart"/>
      <w:r w:rsidRPr="0001352C">
        <w:rPr>
          <w:rFonts w:ascii="Book Antiqua" w:hAnsi="Book Antiqua" w:cs="Times New Roman"/>
          <w:b/>
          <w:sz w:val="24"/>
          <w:szCs w:val="24"/>
        </w:rPr>
        <w:t>Merkato</w:t>
      </w:r>
      <w:proofErr w:type="spellEnd"/>
      <w:r w:rsidRPr="0001352C">
        <w:rPr>
          <w:rFonts w:ascii="Book Antiqua" w:hAnsi="Book Antiqua" w:cs="Times New Roman"/>
          <w:b/>
          <w:sz w:val="24"/>
          <w:szCs w:val="24"/>
        </w:rPr>
        <w:t xml:space="preserve">- </w:t>
      </w:r>
      <w:proofErr w:type="spellStart"/>
      <w:r w:rsidRPr="0001352C">
        <w:rPr>
          <w:rFonts w:ascii="Nyala" w:hAnsi="Nyala" w:cs="Nyala"/>
          <w:b/>
          <w:sz w:val="24"/>
          <w:szCs w:val="24"/>
        </w:rPr>
        <w:t>መርካቶ</w:t>
      </w:r>
      <w:proofErr w:type="spellEnd"/>
      <w:r w:rsidRPr="0001352C">
        <w:rPr>
          <w:rFonts w:ascii="Book Antiqua" w:hAnsi="Book Antiqua" w:cs="Times New Roman"/>
          <w:sz w:val="24"/>
          <w:szCs w:val="24"/>
        </w:rPr>
        <w:t xml:space="preserve"> for "New Market", popularly just </w:t>
      </w:r>
      <w:proofErr w:type="spellStart"/>
      <w:r w:rsidRPr="0001352C">
        <w:rPr>
          <w:rFonts w:ascii="Book Antiqua" w:hAnsi="Book Antiqua" w:cs="Times New Roman"/>
          <w:sz w:val="24"/>
          <w:szCs w:val="24"/>
        </w:rPr>
        <w:t>Merkato</w:t>
      </w:r>
      <w:proofErr w:type="spellEnd"/>
      <w:r w:rsidRPr="0001352C">
        <w:rPr>
          <w:rFonts w:ascii="Book Antiqua" w:hAnsi="Book Antiqua" w:cs="Times New Roman"/>
          <w:sz w:val="24"/>
          <w:szCs w:val="24"/>
        </w:rPr>
        <w:t xml:space="preserve">, from the Italian for "market") is the name for the large open-air marketplace in the Addis </w:t>
      </w:r>
      <w:proofErr w:type="spellStart"/>
      <w:r w:rsidRPr="0001352C">
        <w:rPr>
          <w:rFonts w:ascii="Book Antiqua" w:hAnsi="Book Antiqua" w:cs="Times New Roman"/>
          <w:sz w:val="24"/>
          <w:szCs w:val="24"/>
        </w:rPr>
        <w:t>Ketema</w:t>
      </w:r>
      <w:proofErr w:type="spellEnd"/>
      <w:r w:rsidRPr="0001352C">
        <w:rPr>
          <w:rFonts w:ascii="Book Antiqua" w:hAnsi="Book Antiqua" w:cs="Times New Roman"/>
          <w:sz w:val="24"/>
          <w:szCs w:val="24"/>
        </w:rPr>
        <w:t xml:space="preserve"> district of Addis Ababa, Ethiopia, and for the neighborhood in which it is located.</w:t>
      </w:r>
    </w:p>
    <w:bookmarkEnd w:id="0"/>
    <w:p w:rsidR="00447893" w:rsidRPr="001051D6" w:rsidRDefault="00447893" w:rsidP="001051D6">
      <w:pPr>
        <w:jc w:val="both"/>
        <w:rPr>
          <w:rFonts w:ascii="Book Antiqua" w:hAnsi="Book Antiqua"/>
          <w:sz w:val="24"/>
          <w:szCs w:val="24"/>
        </w:rPr>
      </w:pPr>
    </w:p>
    <w:sectPr w:rsidR="00447893" w:rsidRPr="001051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Nyala">
    <w:panose1 w:val="02000504070300020003"/>
    <w:charset w:val="00"/>
    <w:family w:val="auto"/>
    <w:pitch w:val="variable"/>
    <w:sig w:usb0="A000006F" w:usb1="00000000" w:usb2="00000800" w:usb3="00000000" w:csb0="00000093"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5CE6"/>
    <w:rsid w:val="0001352C"/>
    <w:rsid w:val="001051D6"/>
    <w:rsid w:val="00447893"/>
    <w:rsid w:val="00613EAB"/>
    <w:rsid w:val="00F75CE6"/>
    <w:rsid w:val="00FD1C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51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051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51D6"/>
    <w:rPr>
      <w:rFonts w:ascii="Tahoma" w:hAnsi="Tahoma" w:cs="Tahoma"/>
      <w:sz w:val="16"/>
      <w:szCs w:val="16"/>
    </w:rPr>
  </w:style>
  <w:style w:type="character" w:styleId="Hyperlink">
    <w:name w:val="Hyperlink"/>
    <w:basedOn w:val="DefaultParagraphFont"/>
    <w:uiPriority w:val="99"/>
    <w:unhideWhenUsed/>
    <w:rsid w:val="0001352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51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051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51D6"/>
    <w:rPr>
      <w:rFonts w:ascii="Tahoma" w:hAnsi="Tahoma" w:cs="Tahoma"/>
      <w:sz w:val="16"/>
      <w:szCs w:val="16"/>
    </w:rPr>
  </w:style>
  <w:style w:type="character" w:styleId="Hyperlink">
    <w:name w:val="Hyperlink"/>
    <w:basedOn w:val="DefaultParagraphFont"/>
    <w:uiPriority w:val="99"/>
    <w:unhideWhenUsed/>
    <w:rsid w:val="0001352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Addis_Ababa" TargetMode="External"/><Relationship Id="rId3" Type="http://schemas.openxmlformats.org/officeDocument/2006/relationships/settings" Target="settings.xml"/><Relationship Id="rId7" Type="http://schemas.openxmlformats.org/officeDocument/2006/relationships/hyperlink" Target="https://en.wikipedia.org/wiki/Cathedral"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en.wikipedia.org/wiki/Ethiopian_Orthodox_Tewahedo_Church"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n.wikipedia.org/wiki/Ethiop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409</Words>
  <Characters>2333</Characters>
  <Application>Microsoft Office Word</Application>
  <DocSecurity>0</DocSecurity>
  <Lines>19</Lines>
  <Paragraphs>5</Paragraphs>
  <ScaleCrop>false</ScaleCrop>
  <Company>home</Company>
  <LinksUpToDate>false</LinksUpToDate>
  <CharactersWithSpaces>2737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Helina</dc:creator>
  <cp:keywords/>
  <dc:description/>
  <cp:lastModifiedBy>Helina</cp:lastModifiedBy>
  <cp:revision>5</cp:revision>
  <dcterms:created xsi:type="dcterms:W3CDTF">2025-09-06T18:55:00Z</dcterms:created>
  <dcterms:modified xsi:type="dcterms:W3CDTF">2025-09-06T18:58:00Z</dcterms:modified>
</cp:coreProperties>
</file>