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Default="00AA2D53">
      <w:pPr>
        <w:ind w:left="3566"/>
        <w:rPr>
          <w:rFonts w:ascii="Times New Roman"/>
          <w:sz w:val="20"/>
        </w:rPr>
      </w:pPr>
      <w:r>
        <w:rPr>
          <w:rFonts w:ascii="Times New Roman"/>
          <w:noProof/>
          <w:position w:val="1"/>
          <w:sz w:val="20"/>
          <w:lang w:val="es-CL"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lang w:val="es-CL"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2" style="width:85.45pt;height:51.55pt;mso-position-horizontal-relative:char;mso-position-vertical-relative:line" coordsize="10852,6546" o:spid="_x0000_s1026" w14:anchorId="798842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Default="00167D87">
      <w:pPr>
        <w:pStyle w:val="Textoindependiente"/>
        <w:rPr>
          <w:rFonts w:ascii="Times New Roman"/>
          <w:sz w:val="20"/>
        </w:rPr>
      </w:pPr>
    </w:p>
    <w:p w14:paraId="6D2CE185" w14:textId="77777777" w:rsidR="00167D87" w:rsidRDefault="00167D87">
      <w:pPr>
        <w:pStyle w:val="Textoindependiente"/>
        <w:rPr>
          <w:rFonts w:ascii="Times New Roman"/>
          <w:sz w:val="20"/>
        </w:rPr>
      </w:pPr>
    </w:p>
    <w:p w14:paraId="6DD4A1ED" w14:textId="77777777" w:rsidR="00167D87" w:rsidRDefault="00167D87">
      <w:pPr>
        <w:pStyle w:val="Textoindependiente"/>
        <w:rPr>
          <w:rFonts w:ascii="Times New Roman"/>
          <w:sz w:val="20"/>
        </w:rPr>
      </w:pPr>
    </w:p>
    <w:p w14:paraId="1154EF9F" w14:textId="77777777" w:rsidR="00167D87" w:rsidRDefault="00167D87">
      <w:pPr>
        <w:pStyle w:val="Textoindependiente"/>
        <w:rPr>
          <w:rFonts w:ascii="Times New Roman"/>
          <w:sz w:val="20"/>
        </w:rPr>
      </w:pPr>
    </w:p>
    <w:p w14:paraId="0279573F" w14:textId="77777777" w:rsidR="00167D87" w:rsidRDefault="00167D87">
      <w:pPr>
        <w:pStyle w:val="Textoindependiente"/>
        <w:rPr>
          <w:rFonts w:ascii="Times New Roman"/>
          <w:sz w:val="20"/>
        </w:rPr>
      </w:pPr>
    </w:p>
    <w:p w14:paraId="0414AD02" w14:textId="77777777" w:rsidR="00167D87" w:rsidRDefault="00167D87">
      <w:pPr>
        <w:pStyle w:val="Textoindependiente"/>
        <w:rPr>
          <w:rFonts w:ascii="Times New Roman"/>
          <w:sz w:val="20"/>
        </w:rPr>
      </w:pPr>
    </w:p>
    <w:p w14:paraId="283DE425" w14:textId="77777777" w:rsidR="00167D87" w:rsidRDefault="00167D87">
      <w:pPr>
        <w:pStyle w:val="Textoindependiente"/>
        <w:rPr>
          <w:rFonts w:ascii="Times New Roman"/>
          <w:sz w:val="20"/>
        </w:rPr>
      </w:pPr>
    </w:p>
    <w:p w14:paraId="7BA6D8CA" w14:textId="5E21F6ED" w:rsidR="00167D87" w:rsidRDefault="00167D87" w:rsidP="51A5FF89">
      <w:pPr>
        <w:pStyle w:val="Textoindependiente"/>
        <w:rPr>
          <w:rFonts w:ascii="Times New Roman"/>
          <w:sz w:val="20"/>
          <w:szCs w:val="20"/>
        </w:rPr>
      </w:pPr>
    </w:p>
    <w:p w14:paraId="4AD7C5D4" w14:textId="77777777" w:rsidR="00167D87" w:rsidRDefault="00167D87">
      <w:pPr>
        <w:pStyle w:val="Textoindependiente"/>
        <w:rPr>
          <w:rFonts w:ascii="Times New Roman"/>
          <w:sz w:val="20"/>
        </w:rPr>
      </w:pPr>
    </w:p>
    <w:p w14:paraId="52CD2703" w14:textId="77777777" w:rsidR="00167D87" w:rsidRDefault="00167D87">
      <w:pPr>
        <w:pStyle w:val="Textoindependiente"/>
        <w:rPr>
          <w:rFonts w:ascii="Times New Roman"/>
          <w:sz w:val="20"/>
        </w:rPr>
      </w:pPr>
    </w:p>
    <w:p w14:paraId="235E857E" w14:textId="77777777" w:rsidR="00167D87" w:rsidRDefault="00167D87">
      <w:pPr>
        <w:pStyle w:val="Textoindependiente"/>
        <w:spacing w:before="4"/>
        <w:rPr>
          <w:rFonts w:ascii="Times New Roman"/>
          <w:sz w:val="26"/>
        </w:rPr>
      </w:pPr>
    </w:p>
    <w:p w14:paraId="0C8B6DB1" w14:textId="77777777" w:rsidR="008F5FFA" w:rsidRPr="008F5FFA" w:rsidRDefault="008F5FFA" w:rsidP="008F5FFA">
      <w:pPr>
        <w:pStyle w:val="Textoindependiente"/>
        <w:rPr>
          <w:b/>
          <w:bCs/>
          <w:sz w:val="72"/>
          <w:szCs w:val="72"/>
          <w:lang w:bidi="es-ES"/>
        </w:rPr>
      </w:pPr>
      <w:r w:rsidRPr="008F5FFA">
        <w:rPr>
          <w:b/>
          <w:bCs/>
          <w:sz w:val="72"/>
          <w:szCs w:val="72"/>
          <w:lang w:bidi="es-ES"/>
        </w:rPr>
        <w:t>APRENDIZAJE DE MÁQUINAS (ACIF104)</w:t>
      </w:r>
    </w:p>
    <w:p w14:paraId="5BFBC67D" w14:textId="73C804C9" w:rsidR="008F5FFA" w:rsidRPr="008F5FFA" w:rsidRDefault="008F5FFA" w:rsidP="008F5FFA">
      <w:pPr>
        <w:pStyle w:val="Textoindependiente"/>
        <w:rPr>
          <w:b/>
          <w:sz w:val="72"/>
          <w:szCs w:val="72"/>
          <w:lang w:bidi="es-ES"/>
        </w:rPr>
      </w:pPr>
      <w:bookmarkStart w:id="0" w:name="_heading=h.gjdgxs"/>
      <w:bookmarkEnd w:id="0"/>
      <w:r w:rsidRPr="008F5FFA">
        <w:rPr>
          <w:b/>
          <w:sz w:val="72"/>
          <w:szCs w:val="72"/>
          <w:lang w:bidi="es-ES"/>
        </w:rPr>
        <w:t xml:space="preserve">AVANCE INFORME FASE </w:t>
      </w:r>
      <w:r w:rsidR="00203EBB">
        <w:rPr>
          <w:b/>
          <w:sz w:val="72"/>
          <w:szCs w:val="72"/>
          <w:lang w:bidi="es-ES"/>
        </w:rPr>
        <w:t>2</w:t>
      </w:r>
    </w:p>
    <w:p w14:paraId="2AD6381A" w14:textId="77777777" w:rsidR="00167D87" w:rsidRDefault="00167D87">
      <w:pPr>
        <w:pStyle w:val="Textoindependiente"/>
        <w:rPr>
          <w:b/>
          <w:sz w:val="20"/>
        </w:rPr>
      </w:pPr>
    </w:p>
    <w:p w14:paraId="7732FF9B" w14:textId="77777777" w:rsidR="00167D87" w:rsidRDefault="00167D87">
      <w:pPr>
        <w:pStyle w:val="Textoindependiente"/>
        <w:rPr>
          <w:b/>
          <w:sz w:val="20"/>
        </w:rPr>
      </w:pPr>
    </w:p>
    <w:p w14:paraId="7A84C60E" w14:textId="77777777" w:rsidR="00167D87" w:rsidRDefault="00167D87">
      <w:pPr>
        <w:pStyle w:val="Textoindependiente"/>
        <w:rPr>
          <w:b/>
          <w:sz w:val="20"/>
        </w:rPr>
      </w:pPr>
    </w:p>
    <w:p w14:paraId="52AF04E4" w14:textId="77777777" w:rsidR="00167D87" w:rsidRDefault="00167D87">
      <w:pPr>
        <w:pStyle w:val="Textoindependiente"/>
        <w:spacing w:before="1"/>
        <w:rPr>
          <w:b/>
          <w:sz w:val="27"/>
        </w:rPr>
      </w:pPr>
    </w:p>
    <w:p w14:paraId="55AD44E8" w14:textId="2A6238BD" w:rsidR="51A5FF89" w:rsidRDefault="51A5FF89" w:rsidP="51A5FF89">
      <w:pPr>
        <w:spacing w:before="93"/>
        <w:ind w:left="113" w:right="8051"/>
        <w:rPr>
          <w:b/>
          <w:bCs/>
          <w:color w:val="231F20"/>
        </w:rPr>
      </w:pPr>
    </w:p>
    <w:p w14:paraId="33121B8E" w14:textId="0AD5DF97" w:rsidR="51A5FF89" w:rsidRDefault="51A5FF89" w:rsidP="51A5FF89">
      <w:pPr>
        <w:spacing w:before="93"/>
        <w:ind w:left="113" w:right="8051"/>
        <w:rPr>
          <w:b/>
          <w:bCs/>
          <w:color w:val="231F20"/>
        </w:rPr>
      </w:pPr>
    </w:p>
    <w:p w14:paraId="560A060F" w14:textId="584DD1FA" w:rsidR="51A5FF89" w:rsidRDefault="51A5FF89" w:rsidP="51A5FF89">
      <w:pPr>
        <w:spacing w:before="93"/>
        <w:ind w:left="113" w:right="8051"/>
        <w:rPr>
          <w:b/>
          <w:bCs/>
          <w:color w:val="231F20"/>
        </w:rPr>
      </w:pPr>
    </w:p>
    <w:p w14:paraId="0415747D" w14:textId="47E65E84" w:rsidR="51A5FF89" w:rsidRDefault="51A5FF89" w:rsidP="51A5FF89">
      <w:pPr>
        <w:spacing w:before="93"/>
        <w:ind w:left="113" w:right="8051"/>
        <w:rPr>
          <w:b/>
          <w:bCs/>
          <w:color w:val="231F20"/>
        </w:rPr>
      </w:pPr>
    </w:p>
    <w:p w14:paraId="0752D435" w14:textId="4F023FDE" w:rsidR="51A5FF89" w:rsidRDefault="51A5FF89" w:rsidP="51A5FF89">
      <w:pPr>
        <w:spacing w:before="93"/>
        <w:ind w:left="113" w:right="8051"/>
        <w:rPr>
          <w:b/>
          <w:bCs/>
          <w:color w:val="231F20"/>
        </w:rPr>
      </w:pPr>
    </w:p>
    <w:p w14:paraId="1FEF4EE6" w14:textId="5E82A65E" w:rsidR="51A5FF89" w:rsidRDefault="51A5FF89" w:rsidP="51A5FF89">
      <w:pPr>
        <w:spacing w:before="93"/>
        <w:ind w:left="113" w:right="8051"/>
        <w:rPr>
          <w:b/>
          <w:bCs/>
          <w:color w:val="231F20"/>
        </w:rPr>
      </w:pPr>
    </w:p>
    <w:p w14:paraId="3805BC70" w14:textId="2A047437" w:rsidR="51A5FF89" w:rsidRDefault="51A5FF89" w:rsidP="51A5FF89">
      <w:pPr>
        <w:spacing w:before="93"/>
        <w:ind w:left="113" w:right="8051"/>
        <w:rPr>
          <w:b/>
          <w:bCs/>
          <w:color w:val="231F20"/>
        </w:rPr>
      </w:pPr>
    </w:p>
    <w:p w14:paraId="65F4D67A" w14:textId="47D84431" w:rsidR="51A5FF89" w:rsidRDefault="51A5FF89" w:rsidP="51A5FF89">
      <w:pPr>
        <w:spacing w:before="93"/>
        <w:ind w:left="113" w:right="8051"/>
        <w:rPr>
          <w:b/>
          <w:bCs/>
          <w:color w:val="231F20"/>
        </w:rPr>
      </w:pPr>
    </w:p>
    <w:p w14:paraId="1F5B77C5" w14:textId="58C4831C" w:rsidR="00167D87" w:rsidRPr="00C91743" w:rsidRDefault="00AA2D53">
      <w:pPr>
        <w:spacing w:before="93"/>
        <w:ind w:left="113" w:right="8051"/>
        <w:rPr>
          <w:b/>
        </w:rPr>
      </w:pPr>
      <w:r w:rsidRPr="00C91743">
        <w:rPr>
          <w:b/>
          <w:bCs/>
          <w:color w:val="231F20"/>
        </w:rPr>
        <w:t>Nombre</w:t>
      </w:r>
      <w:r w:rsidRPr="00C91743">
        <w:rPr>
          <w:b/>
          <w:bCs/>
          <w:color w:val="231F20"/>
          <w:spacing w:val="-5"/>
        </w:rPr>
        <w:t xml:space="preserve"> </w:t>
      </w:r>
      <w:r w:rsidRPr="00C91743">
        <w:rPr>
          <w:b/>
          <w:bCs/>
          <w:color w:val="231F20"/>
          <w:spacing w:val="-2"/>
        </w:rPr>
        <w:t>integrante/s:</w:t>
      </w:r>
      <w:r w:rsidR="7417CF7F" w:rsidRPr="00C91743">
        <w:rPr>
          <w:b/>
          <w:bCs/>
          <w:color w:val="231F20"/>
        </w:rPr>
        <w:t xml:space="preserve"> Javiera Chávez</w:t>
      </w:r>
    </w:p>
    <w:p w14:paraId="3D16E416" w14:textId="7B4291EF" w:rsidR="7417CF7F" w:rsidRPr="00C91743" w:rsidRDefault="7417CF7F" w:rsidP="51A5FF89">
      <w:pPr>
        <w:spacing w:before="93"/>
        <w:ind w:left="113" w:right="8051"/>
        <w:rPr>
          <w:b/>
        </w:rPr>
      </w:pPr>
      <w:r w:rsidRPr="00C91743">
        <w:rPr>
          <w:b/>
          <w:bCs/>
          <w:color w:val="231F20"/>
        </w:rPr>
        <w:t>Joaquín Olivares</w:t>
      </w:r>
    </w:p>
    <w:p w14:paraId="16FC3352" w14:textId="79454522" w:rsidR="7417CF7F" w:rsidRPr="00C91743" w:rsidRDefault="7417CF7F" w:rsidP="51A5FF89">
      <w:pPr>
        <w:spacing w:before="93"/>
        <w:ind w:left="113" w:right="8051"/>
        <w:rPr>
          <w:b/>
        </w:rPr>
      </w:pPr>
      <w:r w:rsidRPr="00C91743">
        <w:rPr>
          <w:b/>
          <w:bCs/>
          <w:color w:val="231F20"/>
        </w:rPr>
        <w:t>Claudio Yáñez</w:t>
      </w:r>
    </w:p>
    <w:p w14:paraId="130E8B59" w14:textId="7EF7383B" w:rsidR="00167D87" w:rsidRPr="00C91743" w:rsidRDefault="00167D87">
      <w:pPr>
        <w:pStyle w:val="Textoindependiente"/>
        <w:spacing w:before="8"/>
        <w:rPr>
          <w:b/>
          <w:sz w:val="19"/>
        </w:rPr>
      </w:pPr>
    </w:p>
    <w:p w14:paraId="30049373" w14:textId="3ED62D0F" w:rsidR="00167D87" w:rsidRPr="00C91743" w:rsidRDefault="00AA2D53" w:rsidP="51A5FF89">
      <w:pPr>
        <w:spacing w:before="1"/>
        <w:ind w:left="113" w:right="8051"/>
        <w:rPr>
          <w:b/>
          <w:bCs/>
        </w:rPr>
      </w:pPr>
      <w:r w:rsidRPr="00C91743">
        <w:rPr>
          <w:b/>
          <w:bCs/>
          <w:color w:val="231F20"/>
          <w:spacing w:val="-2"/>
        </w:rPr>
        <w:t>Curso:</w:t>
      </w:r>
      <w:r w:rsidR="50AEB5C5" w:rsidRPr="00C91743">
        <w:rPr>
          <w:b/>
          <w:bCs/>
          <w:color w:val="231F20"/>
        </w:rPr>
        <w:t xml:space="preserve"> Aprendizaje</w:t>
      </w:r>
      <w:r w:rsidR="2097F429" w:rsidRPr="00C91743">
        <w:rPr>
          <w:b/>
          <w:bCs/>
          <w:color w:val="231F20"/>
        </w:rPr>
        <w:t xml:space="preserve"> </w:t>
      </w:r>
      <w:r w:rsidR="50AEB5C5" w:rsidRPr="00C91743">
        <w:rPr>
          <w:b/>
          <w:bCs/>
          <w:color w:val="231F20"/>
        </w:rPr>
        <w:t>de Máquina</w:t>
      </w:r>
    </w:p>
    <w:p w14:paraId="3A996C82" w14:textId="77777777" w:rsidR="00167D87" w:rsidRPr="00C91743" w:rsidRDefault="00167D87">
      <w:pPr>
        <w:pStyle w:val="Textoindependiente"/>
        <w:spacing w:before="9"/>
        <w:rPr>
          <w:b/>
          <w:sz w:val="19"/>
        </w:rPr>
      </w:pPr>
    </w:p>
    <w:p w14:paraId="1C171C70" w14:textId="2112DEEC" w:rsidR="00167D87" w:rsidRPr="00203EBB" w:rsidRDefault="00AA2D53" w:rsidP="00203EBB">
      <w:pPr>
        <w:spacing w:line="252" w:lineRule="exact"/>
        <w:ind w:left="113"/>
        <w:rPr>
          <w:b/>
          <w:bCs/>
        </w:rPr>
        <w:sectPr w:rsidR="00167D87" w:rsidRPr="00203EBB">
          <w:type w:val="continuous"/>
          <w:pgSz w:w="12240" w:h="15840"/>
          <w:pgMar w:top="1120" w:right="840" w:bottom="280" w:left="1020" w:header="720" w:footer="720" w:gutter="0"/>
          <w:cols w:space="720"/>
        </w:sectPr>
      </w:pPr>
      <w:r w:rsidRPr="00C91743">
        <w:rPr>
          <w:b/>
          <w:bCs/>
          <w:color w:val="231F20"/>
          <w:spacing w:val="-2"/>
        </w:rPr>
        <w:t>Fecha:</w:t>
      </w:r>
      <w:r w:rsidR="70C5D670" w:rsidRPr="00C91743">
        <w:rPr>
          <w:b/>
          <w:bCs/>
          <w:color w:val="231F20"/>
        </w:rPr>
        <w:t xml:space="preserve"> 2</w:t>
      </w:r>
      <w:r w:rsidR="00203EBB">
        <w:rPr>
          <w:b/>
          <w:bCs/>
          <w:color w:val="231F20"/>
        </w:rPr>
        <w:t>8</w:t>
      </w:r>
      <w:r w:rsidR="70C5D670" w:rsidRPr="00C91743">
        <w:rPr>
          <w:b/>
          <w:bCs/>
          <w:color w:val="231F20"/>
        </w:rPr>
        <w:t>-07-2026</w:t>
      </w:r>
    </w:p>
    <w:p w14:paraId="124DBD92" w14:textId="195E5740" w:rsidR="0062480E" w:rsidRDefault="0062480E" w:rsidP="51A5FF89">
      <w:pPr>
        <w:pStyle w:val="Textoindependiente"/>
        <w:spacing w:before="83" w:after="240" w:line="276" w:lineRule="auto"/>
        <w:rPr>
          <w:b/>
          <w:bCs/>
          <w:sz w:val="9"/>
          <w:szCs w:val="9"/>
        </w:rPr>
      </w:pPr>
    </w:p>
    <w:p w14:paraId="649BAF2F" w14:textId="790FFEE9" w:rsidR="0062480E" w:rsidRPr="00203EBB" w:rsidRDefault="00203EBB" w:rsidP="51A5FF89">
      <w:pPr>
        <w:pStyle w:val="Textoindependiente"/>
        <w:spacing w:before="83" w:after="240" w:line="276" w:lineRule="auto"/>
        <w:rPr>
          <w:color w:val="0070C0"/>
        </w:rPr>
      </w:pPr>
      <w:r w:rsidRPr="00203EBB">
        <w:rPr>
          <w:rFonts w:asciiTheme="minorHAnsi" w:eastAsiaTheme="minorEastAsia" w:hAnsiTheme="minorHAnsi" w:cstheme="minorBidi"/>
          <w:b/>
          <w:bCs/>
          <w:color w:val="0070C0"/>
          <w:sz w:val="28"/>
          <w:szCs w:val="28"/>
        </w:rPr>
        <w:t>ÍNDICE</w:t>
      </w:r>
    </w:p>
    <w:sdt>
      <w:sdtPr>
        <w:id w:val="417027705"/>
        <w:docPartObj>
          <w:docPartGallery w:val="Table of Contents"/>
          <w:docPartUnique/>
        </w:docPartObj>
      </w:sdtPr>
      <w:sdtContent>
        <w:p w14:paraId="7DBFAB34" w14:textId="512D391D" w:rsidR="00203EBB" w:rsidRDefault="0062480E">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r>
            <w:fldChar w:fldCharType="begin"/>
          </w:r>
          <w:r>
            <w:instrText>TOC \o "1-9" \z \u \h</w:instrText>
          </w:r>
          <w:r>
            <w:fldChar w:fldCharType="separate"/>
          </w:r>
          <w:hyperlink w:anchor="_Toc236169570" w:history="1">
            <w:r w:rsidR="00203EBB" w:rsidRPr="00EB78AF">
              <w:rPr>
                <w:rStyle w:val="Hipervnculo"/>
                <w:noProof/>
              </w:rPr>
              <w:t>1.</w:t>
            </w:r>
            <w:r w:rsidR="00203EBB">
              <w:rPr>
                <w:rFonts w:asciiTheme="minorHAnsi" w:eastAsiaTheme="minorEastAsia" w:hAnsiTheme="minorHAnsi" w:cstheme="minorBidi"/>
                <w:noProof/>
                <w:kern w:val="2"/>
                <w:sz w:val="24"/>
                <w:szCs w:val="24"/>
                <w:lang w:val="es-CL" w:eastAsia="es-CL"/>
                <w14:ligatures w14:val="standardContextual"/>
              </w:rPr>
              <w:tab/>
            </w:r>
            <w:r w:rsidR="00203EBB" w:rsidRPr="00EB78AF">
              <w:rPr>
                <w:rStyle w:val="Hipervnculo"/>
                <w:noProof/>
              </w:rPr>
              <w:t>Introducción</w:t>
            </w:r>
            <w:r w:rsidR="00203EBB">
              <w:rPr>
                <w:noProof/>
                <w:webHidden/>
              </w:rPr>
              <w:tab/>
            </w:r>
            <w:r w:rsidR="00203EBB">
              <w:rPr>
                <w:noProof/>
                <w:webHidden/>
              </w:rPr>
              <w:fldChar w:fldCharType="begin"/>
            </w:r>
            <w:r w:rsidR="00203EBB">
              <w:rPr>
                <w:noProof/>
                <w:webHidden/>
              </w:rPr>
              <w:instrText xml:space="preserve"> PAGEREF _Toc236169570 \h </w:instrText>
            </w:r>
            <w:r w:rsidR="00203EBB">
              <w:rPr>
                <w:noProof/>
                <w:webHidden/>
              </w:rPr>
            </w:r>
            <w:r w:rsidR="00203EBB">
              <w:rPr>
                <w:noProof/>
                <w:webHidden/>
              </w:rPr>
              <w:fldChar w:fldCharType="separate"/>
            </w:r>
            <w:r w:rsidR="00203EBB">
              <w:rPr>
                <w:noProof/>
                <w:webHidden/>
              </w:rPr>
              <w:t>4</w:t>
            </w:r>
            <w:r w:rsidR="00203EBB">
              <w:rPr>
                <w:noProof/>
                <w:webHidden/>
              </w:rPr>
              <w:fldChar w:fldCharType="end"/>
            </w:r>
          </w:hyperlink>
        </w:p>
        <w:p w14:paraId="3D17E84C" w14:textId="2294141D"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1" w:history="1">
            <w:r w:rsidRPr="00EB78AF">
              <w:rPr>
                <w:rStyle w:val="Hipervnculo"/>
                <w:noProof/>
              </w:rPr>
              <w:t>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Problemática y análisis de trabajos previos.</w:t>
            </w:r>
            <w:r>
              <w:rPr>
                <w:noProof/>
                <w:webHidden/>
              </w:rPr>
              <w:tab/>
            </w:r>
            <w:r>
              <w:rPr>
                <w:noProof/>
                <w:webHidden/>
              </w:rPr>
              <w:fldChar w:fldCharType="begin"/>
            </w:r>
            <w:r>
              <w:rPr>
                <w:noProof/>
                <w:webHidden/>
              </w:rPr>
              <w:instrText xml:space="preserve"> PAGEREF _Toc236169571 \h </w:instrText>
            </w:r>
            <w:r>
              <w:rPr>
                <w:noProof/>
                <w:webHidden/>
              </w:rPr>
            </w:r>
            <w:r>
              <w:rPr>
                <w:noProof/>
                <w:webHidden/>
              </w:rPr>
              <w:fldChar w:fldCharType="separate"/>
            </w:r>
            <w:r>
              <w:rPr>
                <w:noProof/>
                <w:webHidden/>
              </w:rPr>
              <w:t>4</w:t>
            </w:r>
            <w:r>
              <w:rPr>
                <w:noProof/>
                <w:webHidden/>
              </w:rPr>
              <w:fldChar w:fldCharType="end"/>
            </w:r>
          </w:hyperlink>
        </w:p>
        <w:p w14:paraId="59376F91" w14:textId="5D72F03C"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2" w:history="1">
            <w:r w:rsidRPr="00EB78AF">
              <w:rPr>
                <w:rStyle w:val="Hipervnculo"/>
                <w:noProof/>
              </w:rPr>
              <w:t>2.1.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Problemática</w:t>
            </w:r>
            <w:r>
              <w:rPr>
                <w:noProof/>
                <w:webHidden/>
              </w:rPr>
              <w:tab/>
            </w:r>
            <w:r>
              <w:rPr>
                <w:noProof/>
                <w:webHidden/>
              </w:rPr>
              <w:fldChar w:fldCharType="begin"/>
            </w:r>
            <w:r>
              <w:rPr>
                <w:noProof/>
                <w:webHidden/>
              </w:rPr>
              <w:instrText xml:space="preserve"> PAGEREF _Toc236169572 \h </w:instrText>
            </w:r>
            <w:r>
              <w:rPr>
                <w:noProof/>
                <w:webHidden/>
              </w:rPr>
            </w:r>
            <w:r>
              <w:rPr>
                <w:noProof/>
                <w:webHidden/>
              </w:rPr>
              <w:fldChar w:fldCharType="separate"/>
            </w:r>
            <w:r>
              <w:rPr>
                <w:noProof/>
                <w:webHidden/>
              </w:rPr>
              <w:t>4</w:t>
            </w:r>
            <w:r>
              <w:rPr>
                <w:noProof/>
                <w:webHidden/>
              </w:rPr>
              <w:fldChar w:fldCharType="end"/>
            </w:r>
          </w:hyperlink>
        </w:p>
        <w:p w14:paraId="3EC00436" w14:textId="7BBD1AC1"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3" w:history="1">
            <w:r w:rsidRPr="00EB78AF">
              <w:rPr>
                <w:rStyle w:val="Hipervnculo"/>
                <w:noProof/>
              </w:rPr>
              <w:t>2.2.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Análisis de trabajos previos.</w:t>
            </w:r>
            <w:r>
              <w:rPr>
                <w:noProof/>
                <w:webHidden/>
              </w:rPr>
              <w:tab/>
            </w:r>
            <w:r>
              <w:rPr>
                <w:noProof/>
                <w:webHidden/>
              </w:rPr>
              <w:fldChar w:fldCharType="begin"/>
            </w:r>
            <w:r>
              <w:rPr>
                <w:noProof/>
                <w:webHidden/>
              </w:rPr>
              <w:instrText xml:space="preserve"> PAGEREF _Toc236169573 \h </w:instrText>
            </w:r>
            <w:r>
              <w:rPr>
                <w:noProof/>
                <w:webHidden/>
              </w:rPr>
            </w:r>
            <w:r>
              <w:rPr>
                <w:noProof/>
                <w:webHidden/>
              </w:rPr>
              <w:fldChar w:fldCharType="separate"/>
            </w:r>
            <w:r>
              <w:rPr>
                <w:noProof/>
                <w:webHidden/>
              </w:rPr>
              <w:t>4</w:t>
            </w:r>
            <w:r>
              <w:rPr>
                <w:noProof/>
                <w:webHidden/>
              </w:rPr>
              <w:fldChar w:fldCharType="end"/>
            </w:r>
          </w:hyperlink>
        </w:p>
        <w:p w14:paraId="676E7317" w14:textId="58B161A8"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4" w:history="1">
            <w:r w:rsidRPr="00EB78AF">
              <w:rPr>
                <w:rStyle w:val="Hipervnculo"/>
                <w:noProof/>
              </w:rPr>
              <w:t>3.</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Requisitos del proyecto</w:t>
            </w:r>
            <w:r>
              <w:rPr>
                <w:noProof/>
                <w:webHidden/>
              </w:rPr>
              <w:tab/>
            </w:r>
            <w:r>
              <w:rPr>
                <w:noProof/>
                <w:webHidden/>
              </w:rPr>
              <w:fldChar w:fldCharType="begin"/>
            </w:r>
            <w:r>
              <w:rPr>
                <w:noProof/>
                <w:webHidden/>
              </w:rPr>
              <w:instrText xml:space="preserve"> PAGEREF _Toc236169574 \h </w:instrText>
            </w:r>
            <w:r>
              <w:rPr>
                <w:noProof/>
                <w:webHidden/>
              </w:rPr>
            </w:r>
            <w:r>
              <w:rPr>
                <w:noProof/>
                <w:webHidden/>
              </w:rPr>
              <w:fldChar w:fldCharType="separate"/>
            </w:r>
            <w:r>
              <w:rPr>
                <w:noProof/>
                <w:webHidden/>
              </w:rPr>
              <w:t>4</w:t>
            </w:r>
            <w:r>
              <w:rPr>
                <w:noProof/>
                <w:webHidden/>
              </w:rPr>
              <w:fldChar w:fldCharType="end"/>
            </w:r>
          </w:hyperlink>
        </w:p>
        <w:p w14:paraId="134233A4" w14:textId="153D22BF"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5" w:history="1">
            <w:r w:rsidRPr="00EB78AF">
              <w:rPr>
                <w:rStyle w:val="Hipervnculo"/>
                <w:noProof/>
              </w:rPr>
              <w:t>3.1.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Requisitos funcionales.</w:t>
            </w:r>
            <w:r>
              <w:rPr>
                <w:noProof/>
                <w:webHidden/>
              </w:rPr>
              <w:tab/>
            </w:r>
            <w:r>
              <w:rPr>
                <w:noProof/>
                <w:webHidden/>
              </w:rPr>
              <w:fldChar w:fldCharType="begin"/>
            </w:r>
            <w:r>
              <w:rPr>
                <w:noProof/>
                <w:webHidden/>
              </w:rPr>
              <w:instrText xml:space="preserve"> PAGEREF _Toc236169575 \h </w:instrText>
            </w:r>
            <w:r>
              <w:rPr>
                <w:noProof/>
                <w:webHidden/>
              </w:rPr>
            </w:r>
            <w:r>
              <w:rPr>
                <w:noProof/>
                <w:webHidden/>
              </w:rPr>
              <w:fldChar w:fldCharType="separate"/>
            </w:r>
            <w:r>
              <w:rPr>
                <w:noProof/>
                <w:webHidden/>
              </w:rPr>
              <w:t>4</w:t>
            </w:r>
            <w:r>
              <w:rPr>
                <w:noProof/>
                <w:webHidden/>
              </w:rPr>
              <w:fldChar w:fldCharType="end"/>
            </w:r>
          </w:hyperlink>
        </w:p>
        <w:p w14:paraId="6DC3DED6" w14:textId="47FAD185"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6" w:history="1">
            <w:r w:rsidRPr="00EB78AF">
              <w:rPr>
                <w:rStyle w:val="Hipervnculo"/>
                <w:noProof/>
              </w:rPr>
              <w:t>3.2.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Requisitos no funcionales</w:t>
            </w:r>
            <w:r>
              <w:rPr>
                <w:noProof/>
                <w:webHidden/>
              </w:rPr>
              <w:tab/>
            </w:r>
            <w:r>
              <w:rPr>
                <w:noProof/>
                <w:webHidden/>
              </w:rPr>
              <w:fldChar w:fldCharType="begin"/>
            </w:r>
            <w:r>
              <w:rPr>
                <w:noProof/>
                <w:webHidden/>
              </w:rPr>
              <w:instrText xml:space="preserve"> PAGEREF _Toc236169576 \h </w:instrText>
            </w:r>
            <w:r>
              <w:rPr>
                <w:noProof/>
                <w:webHidden/>
              </w:rPr>
            </w:r>
            <w:r>
              <w:rPr>
                <w:noProof/>
                <w:webHidden/>
              </w:rPr>
              <w:fldChar w:fldCharType="separate"/>
            </w:r>
            <w:r>
              <w:rPr>
                <w:noProof/>
                <w:webHidden/>
              </w:rPr>
              <w:t>4</w:t>
            </w:r>
            <w:r>
              <w:rPr>
                <w:noProof/>
                <w:webHidden/>
              </w:rPr>
              <w:fldChar w:fldCharType="end"/>
            </w:r>
          </w:hyperlink>
        </w:p>
        <w:p w14:paraId="0E48A3CB" w14:textId="70A4CB32"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7" w:history="1">
            <w:r w:rsidRPr="00EB78AF">
              <w:rPr>
                <w:rStyle w:val="Hipervnculo"/>
                <w:noProof/>
              </w:rPr>
              <w:t>4.</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Técnicas de Aprendizaje Automático</w:t>
            </w:r>
            <w:r>
              <w:rPr>
                <w:noProof/>
                <w:webHidden/>
              </w:rPr>
              <w:tab/>
            </w:r>
            <w:r>
              <w:rPr>
                <w:noProof/>
                <w:webHidden/>
              </w:rPr>
              <w:fldChar w:fldCharType="begin"/>
            </w:r>
            <w:r>
              <w:rPr>
                <w:noProof/>
                <w:webHidden/>
              </w:rPr>
              <w:instrText xml:space="preserve"> PAGEREF _Toc236169577 \h </w:instrText>
            </w:r>
            <w:r>
              <w:rPr>
                <w:noProof/>
                <w:webHidden/>
              </w:rPr>
            </w:r>
            <w:r>
              <w:rPr>
                <w:noProof/>
                <w:webHidden/>
              </w:rPr>
              <w:fldChar w:fldCharType="separate"/>
            </w:r>
            <w:r>
              <w:rPr>
                <w:noProof/>
                <w:webHidden/>
              </w:rPr>
              <w:t>4</w:t>
            </w:r>
            <w:r>
              <w:rPr>
                <w:noProof/>
                <w:webHidden/>
              </w:rPr>
              <w:fldChar w:fldCharType="end"/>
            </w:r>
          </w:hyperlink>
        </w:p>
        <w:p w14:paraId="13C05387" w14:textId="0A1BEC93"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8" w:history="1">
            <w:r w:rsidRPr="00EB78AF">
              <w:rPr>
                <w:rStyle w:val="Hipervnculo"/>
                <w:noProof/>
              </w:rPr>
              <w:t>4.1.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Selección de Arquitecturas de Deep Learning</w:t>
            </w:r>
            <w:r>
              <w:rPr>
                <w:noProof/>
                <w:webHidden/>
              </w:rPr>
              <w:tab/>
            </w:r>
            <w:r>
              <w:rPr>
                <w:noProof/>
                <w:webHidden/>
              </w:rPr>
              <w:fldChar w:fldCharType="begin"/>
            </w:r>
            <w:r>
              <w:rPr>
                <w:noProof/>
                <w:webHidden/>
              </w:rPr>
              <w:instrText xml:space="preserve"> PAGEREF _Toc236169578 \h </w:instrText>
            </w:r>
            <w:r>
              <w:rPr>
                <w:noProof/>
                <w:webHidden/>
              </w:rPr>
            </w:r>
            <w:r>
              <w:rPr>
                <w:noProof/>
                <w:webHidden/>
              </w:rPr>
              <w:fldChar w:fldCharType="separate"/>
            </w:r>
            <w:r>
              <w:rPr>
                <w:noProof/>
                <w:webHidden/>
              </w:rPr>
              <w:t>5</w:t>
            </w:r>
            <w:r>
              <w:rPr>
                <w:noProof/>
                <w:webHidden/>
              </w:rPr>
              <w:fldChar w:fldCharType="end"/>
            </w:r>
          </w:hyperlink>
        </w:p>
        <w:p w14:paraId="54511F09" w14:textId="407C1CCE"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79" w:history="1">
            <w:r w:rsidRPr="00EB78AF">
              <w:rPr>
                <w:rStyle w:val="Hipervnculo"/>
                <w:noProof/>
              </w:rPr>
              <w:t>4.2.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Comparación Sistemática de Técnicas Propuestas</w:t>
            </w:r>
            <w:r>
              <w:rPr>
                <w:noProof/>
                <w:webHidden/>
              </w:rPr>
              <w:tab/>
            </w:r>
            <w:r>
              <w:rPr>
                <w:noProof/>
                <w:webHidden/>
              </w:rPr>
              <w:fldChar w:fldCharType="begin"/>
            </w:r>
            <w:r>
              <w:rPr>
                <w:noProof/>
                <w:webHidden/>
              </w:rPr>
              <w:instrText xml:space="preserve"> PAGEREF _Toc236169579 \h </w:instrText>
            </w:r>
            <w:r>
              <w:rPr>
                <w:noProof/>
                <w:webHidden/>
              </w:rPr>
            </w:r>
            <w:r>
              <w:rPr>
                <w:noProof/>
                <w:webHidden/>
              </w:rPr>
              <w:fldChar w:fldCharType="separate"/>
            </w:r>
            <w:r>
              <w:rPr>
                <w:noProof/>
                <w:webHidden/>
              </w:rPr>
              <w:t>6</w:t>
            </w:r>
            <w:r>
              <w:rPr>
                <w:noProof/>
                <w:webHidden/>
              </w:rPr>
              <w:fldChar w:fldCharType="end"/>
            </w:r>
          </w:hyperlink>
        </w:p>
        <w:p w14:paraId="47207090" w14:textId="1E7F06A0"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0" w:history="1">
            <w:r w:rsidRPr="00EB78AF">
              <w:rPr>
                <w:rStyle w:val="Hipervnculo"/>
                <w:noProof/>
              </w:rPr>
              <w:t>4.3.</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Arquitectura de sistema y Flujo de datos integral</w:t>
            </w:r>
            <w:r>
              <w:rPr>
                <w:noProof/>
                <w:webHidden/>
              </w:rPr>
              <w:tab/>
            </w:r>
            <w:r>
              <w:rPr>
                <w:noProof/>
                <w:webHidden/>
              </w:rPr>
              <w:fldChar w:fldCharType="begin"/>
            </w:r>
            <w:r>
              <w:rPr>
                <w:noProof/>
                <w:webHidden/>
              </w:rPr>
              <w:instrText xml:space="preserve"> PAGEREF _Toc236169580 \h </w:instrText>
            </w:r>
            <w:r>
              <w:rPr>
                <w:noProof/>
                <w:webHidden/>
              </w:rPr>
            </w:r>
            <w:r>
              <w:rPr>
                <w:noProof/>
                <w:webHidden/>
              </w:rPr>
              <w:fldChar w:fldCharType="separate"/>
            </w:r>
            <w:r>
              <w:rPr>
                <w:noProof/>
                <w:webHidden/>
              </w:rPr>
              <w:t>8</w:t>
            </w:r>
            <w:r>
              <w:rPr>
                <w:noProof/>
                <w:webHidden/>
              </w:rPr>
              <w:fldChar w:fldCharType="end"/>
            </w:r>
          </w:hyperlink>
        </w:p>
        <w:p w14:paraId="428B2B6A" w14:textId="1CEF6D61"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1" w:history="1">
            <w:r w:rsidRPr="00EB78AF">
              <w:rPr>
                <w:rStyle w:val="Hipervnculo"/>
                <w:noProof/>
              </w:rPr>
              <w:t>5.</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Metodología.</w:t>
            </w:r>
            <w:r>
              <w:rPr>
                <w:noProof/>
                <w:webHidden/>
              </w:rPr>
              <w:tab/>
            </w:r>
            <w:r>
              <w:rPr>
                <w:noProof/>
                <w:webHidden/>
              </w:rPr>
              <w:fldChar w:fldCharType="begin"/>
            </w:r>
            <w:r>
              <w:rPr>
                <w:noProof/>
                <w:webHidden/>
              </w:rPr>
              <w:instrText xml:space="preserve"> PAGEREF _Toc236169581 \h </w:instrText>
            </w:r>
            <w:r>
              <w:rPr>
                <w:noProof/>
                <w:webHidden/>
              </w:rPr>
            </w:r>
            <w:r>
              <w:rPr>
                <w:noProof/>
                <w:webHidden/>
              </w:rPr>
              <w:fldChar w:fldCharType="separate"/>
            </w:r>
            <w:r>
              <w:rPr>
                <w:noProof/>
                <w:webHidden/>
              </w:rPr>
              <w:t>9</w:t>
            </w:r>
            <w:r>
              <w:rPr>
                <w:noProof/>
                <w:webHidden/>
              </w:rPr>
              <w:fldChar w:fldCharType="end"/>
            </w:r>
          </w:hyperlink>
        </w:p>
        <w:p w14:paraId="700D58F2" w14:textId="4D4260F6"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2" w:history="1">
            <w:r w:rsidRPr="00EB78AF">
              <w:rPr>
                <w:rStyle w:val="Hipervnculo"/>
                <w:noProof/>
              </w:rPr>
              <w:t>6.</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Dinámica de Trabajo y Planificación</w:t>
            </w:r>
            <w:r>
              <w:rPr>
                <w:noProof/>
                <w:webHidden/>
              </w:rPr>
              <w:tab/>
            </w:r>
            <w:r>
              <w:rPr>
                <w:noProof/>
                <w:webHidden/>
              </w:rPr>
              <w:fldChar w:fldCharType="begin"/>
            </w:r>
            <w:r>
              <w:rPr>
                <w:noProof/>
                <w:webHidden/>
              </w:rPr>
              <w:instrText xml:space="preserve"> PAGEREF _Toc236169582 \h </w:instrText>
            </w:r>
            <w:r>
              <w:rPr>
                <w:noProof/>
                <w:webHidden/>
              </w:rPr>
            </w:r>
            <w:r>
              <w:rPr>
                <w:noProof/>
                <w:webHidden/>
              </w:rPr>
              <w:fldChar w:fldCharType="separate"/>
            </w:r>
            <w:r>
              <w:rPr>
                <w:noProof/>
                <w:webHidden/>
              </w:rPr>
              <w:t>9</w:t>
            </w:r>
            <w:r>
              <w:rPr>
                <w:noProof/>
                <w:webHidden/>
              </w:rPr>
              <w:fldChar w:fldCharType="end"/>
            </w:r>
          </w:hyperlink>
        </w:p>
        <w:p w14:paraId="4B1A3B24" w14:textId="2A1FFD56" w:rsidR="00203EBB" w:rsidRDefault="00203EBB">
          <w:pPr>
            <w:pStyle w:val="TDC2"/>
            <w:tabs>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3" w:history="1">
            <w:r w:rsidRPr="00EB78AF">
              <w:rPr>
                <w:rStyle w:val="Hipervnculo"/>
                <w:noProof/>
              </w:rPr>
              <w:t>5.1 Proyecto Sumativa 1: Fundamentos y Modelo Predictivo (17 de junio al 28 de julio del 2026)</w:t>
            </w:r>
            <w:r>
              <w:rPr>
                <w:noProof/>
                <w:webHidden/>
              </w:rPr>
              <w:tab/>
            </w:r>
            <w:r>
              <w:rPr>
                <w:noProof/>
                <w:webHidden/>
              </w:rPr>
              <w:fldChar w:fldCharType="begin"/>
            </w:r>
            <w:r>
              <w:rPr>
                <w:noProof/>
                <w:webHidden/>
              </w:rPr>
              <w:instrText xml:space="preserve"> PAGEREF _Toc236169583 \h </w:instrText>
            </w:r>
            <w:r>
              <w:rPr>
                <w:noProof/>
                <w:webHidden/>
              </w:rPr>
            </w:r>
            <w:r>
              <w:rPr>
                <w:noProof/>
                <w:webHidden/>
              </w:rPr>
              <w:fldChar w:fldCharType="separate"/>
            </w:r>
            <w:r>
              <w:rPr>
                <w:noProof/>
                <w:webHidden/>
              </w:rPr>
              <w:t>9</w:t>
            </w:r>
            <w:r>
              <w:rPr>
                <w:noProof/>
                <w:webHidden/>
              </w:rPr>
              <w:fldChar w:fldCharType="end"/>
            </w:r>
          </w:hyperlink>
        </w:p>
        <w:p w14:paraId="485BBE67" w14:textId="38E58ABC" w:rsidR="00203EBB" w:rsidRDefault="00203EBB">
          <w:pPr>
            <w:pStyle w:val="TDC1"/>
            <w:tabs>
              <w:tab w:val="left" w:pos="48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4" w:history="1">
            <w:r w:rsidRPr="00EB78AF">
              <w:rPr>
                <w:rStyle w:val="Hipervnculo"/>
                <w:noProof/>
              </w:rPr>
              <w:t>7.</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Desarrollo experimental.</w:t>
            </w:r>
            <w:r>
              <w:rPr>
                <w:noProof/>
                <w:webHidden/>
              </w:rPr>
              <w:tab/>
            </w:r>
            <w:r>
              <w:rPr>
                <w:noProof/>
                <w:webHidden/>
              </w:rPr>
              <w:fldChar w:fldCharType="begin"/>
            </w:r>
            <w:r>
              <w:rPr>
                <w:noProof/>
                <w:webHidden/>
              </w:rPr>
              <w:instrText xml:space="preserve"> PAGEREF _Toc236169584 \h </w:instrText>
            </w:r>
            <w:r>
              <w:rPr>
                <w:noProof/>
                <w:webHidden/>
              </w:rPr>
            </w:r>
            <w:r>
              <w:rPr>
                <w:noProof/>
                <w:webHidden/>
              </w:rPr>
              <w:fldChar w:fldCharType="separate"/>
            </w:r>
            <w:r>
              <w:rPr>
                <w:noProof/>
                <w:webHidden/>
              </w:rPr>
              <w:t>9</w:t>
            </w:r>
            <w:r>
              <w:rPr>
                <w:noProof/>
                <w:webHidden/>
              </w:rPr>
              <w:fldChar w:fldCharType="end"/>
            </w:r>
          </w:hyperlink>
        </w:p>
        <w:p w14:paraId="02A44598" w14:textId="2618B97F"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85" w:history="1">
            <w:r w:rsidRPr="00EB78AF">
              <w:rPr>
                <w:rStyle w:val="Hipervnculo"/>
                <w:noProof/>
              </w:rPr>
              <w:t>7.1.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Análisis Exploratorio de los datos</w:t>
            </w:r>
            <w:r>
              <w:rPr>
                <w:noProof/>
                <w:webHidden/>
              </w:rPr>
              <w:tab/>
            </w:r>
            <w:r>
              <w:rPr>
                <w:noProof/>
                <w:webHidden/>
              </w:rPr>
              <w:fldChar w:fldCharType="begin"/>
            </w:r>
            <w:r>
              <w:rPr>
                <w:noProof/>
                <w:webHidden/>
              </w:rPr>
              <w:instrText xml:space="preserve"> PAGEREF _Toc236169585 \h </w:instrText>
            </w:r>
            <w:r>
              <w:rPr>
                <w:noProof/>
                <w:webHidden/>
              </w:rPr>
            </w:r>
            <w:r>
              <w:rPr>
                <w:noProof/>
                <w:webHidden/>
              </w:rPr>
              <w:fldChar w:fldCharType="separate"/>
            </w:r>
            <w:r>
              <w:rPr>
                <w:noProof/>
                <w:webHidden/>
              </w:rPr>
              <w:t>9</w:t>
            </w:r>
            <w:r>
              <w:rPr>
                <w:noProof/>
                <w:webHidden/>
              </w:rPr>
              <w:fldChar w:fldCharType="end"/>
            </w:r>
          </w:hyperlink>
        </w:p>
        <w:p w14:paraId="730E9954" w14:textId="5F3A2860" w:rsidR="00203EBB" w:rsidRDefault="00203EBB">
          <w:pPr>
            <w:pStyle w:val="TDC3"/>
            <w:tabs>
              <w:tab w:val="left" w:pos="1440"/>
              <w:tab w:val="right" w:leader="dot" w:pos="10370"/>
            </w:tabs>
            <w:rPr>
              <w:noProof/>
            </w:rPr>
          </w:pPr>
          <w:hyperlink w:anchor="_Toc236169586" w:history="1">
            <w:r w:rsidRPr="00EB78AF">
              <w:rPr>
                <w:rStyle w:val="Hipervnculo"/>
                <w:noProof/>
              </w:rPr>
              <w:t>7.1.1.</w:t>
            </w:r>
            <w:r>
              <w:rPr>
                <w:noProof/>
              </w:rPr>
              <w:tab/>
            </w:r>
            <w:r w:rsidRPr="00EB78AF">
              <w:rPr>
                <w:rStyle w:val="Hipervnculo"/>
                <w:noProof/>
              </w:rPr>
              <w:t>Descripción del conjunto de datos.</w:t>
            </w:r>
            <w:r>
              <w:rPr>
                <w:noProof/>
                <w:webHidden/>
              </w:rPr>
              <w:tab/>
            </w:r>
            <w:r>
              <w:rPr>
                <w:noProof/>
                <w:webHidden/>
              </w:rPr>
              <w:fldChar w:fldCharType="begin"/>
            </w:r>
            <w:r>
              <w:rPr>
                <w:noProof/>
                <w:webHidden/>
              </w:rPr>
              <w:instrText xml:space="preserve"> PAGEREF _Toc236169586 \h </w:instrText>
            </w:r>
            <w:r>
              <w:rPr>
                <w:noProof/>
                <w:webHidden/>
              </w:rPr>
            </w:r>
            <w:r>
              <w:rPr>
                <w:noProof/>
                <w:webHidden/>
              </w:rPr>
              <w:fldChar w:fldCharType="separate"/>
            </w:r>
            <w:r>
              <w:rPr>
                <w:noProof/>
                <w:webHidden/>
              </w:rPr>
              <w:t>9</w:t>
            </w:r>
            <w:r>
              <w:rPr>
                <w:noProof/>
                <w:webHidden/>
              </w:rPr>
              <w:fldChar w:fldCharType="end"/>
            </w:r>
          </w:hyperlink>
        </w:p>
        <w:p w14:paraId="121D25CE" w14:textId="0BE9E95D" w:rsidR="00203EBB" w:rsidRDefault="00203EBB">
          <w:pPr>
            <w:pStyle w:val="TDC3"/>
            <w:tabs>
              <w:tab w:val="left" w:pos="1440"/>
              <w:tab w:val="right" w:leader="dot" w:pos="10370"/>
            </w:tabs>
            <w:rPr>
              <w:noProof/>
            </w:rPr>
          </w:pPr>
          <w:hyperlink w:anchor="_Toc236169587" w:history="1">
            <w:r w:rsidRPr="00EB78AF">
              <w:rPr>
                <w:rStyle w:val="Hipervnculo"/>
                <w:noProof/>
              </w:rPr>
              <w:t>7.1.2.</w:t>
            </w:r>
            <w:r>
              <w:rPr>
                <w:noProof/>
              </w:rPr>
              <w:tab/>
            </w:r>
            <w:r w:rsidRPr="00EB78AF">
              <w:rPr>
                <w:rStyle w:val="Hipervnculo"/>
                <w:noProof/>
              </w:rPr>
              <w:t>Información general del conjunto de datos.</w:t>
            </w:r>
            <w:r>
              <w:rPr>
                <w:noProof/>
                <w:webHidden/>
              </w:rPr>
              <w:tab/>
            </w:r>
            <w:r>
              <w:rPr>
                <w:noProof/>
                <w:webHidden/>
              </w:rPr>
              <w:fldChar w:fldCharType="begin"/>
            </w:r>
            <w:r>
              <w:rPr>
                <w:noProof/>
                <w:webHidden/>
              </w:rPr>
              <w:instrText xml:space="preserve"> PAGEREF _Toc236169587 \h </w:instrText>
            </w:r>
            <w:r>
              <w:rPr>
                <w:noProof/>
                <w:webHidden/>
              </w:rPr>
            </w:r>
            <w:r>
              <w:rPr>
                <w:noProof/>
                <w:webHidden/>
              </w:rPr>
              <w:fldChar w:fldCharType="separate"/>
            </w:r>
            <w:r>
              <w:rPr>
                <w:noProof/>
                <w:webHidden/>
              </w:rPr>
              <w:t>9</w:t>
            </w:r>
            <w:r>
              <w:rPr>
                <w:noProof/>
                <w:webHidden/>
              </w:rPr>
              <w:fldChar w:fldCharType="end"/>
            </w:r>
          </w:hyperlink>
        </w:p>
        <w:p w14:paraId="034004D0" w14:textId="48D158F6" w:rsidR="00203EBB" w:rsidRDefault="00203EBB">
          <w:pPr>
            <w:pStyle w:val="TDC3"/>
            <w:tabs>
              <w:tab w:val="left" w:pos="1440"/>
              <w:tab w:val="right" w:leader="dot" w:pos="10370"/>
            </w:tabs>
            <w:rPr>
              <w:noProof/>
            </w:rPr>
          </w:pPr>
          <w:hyperlink w:anchor="_Toc236169588" w:history="1">
            <w:r w:rsidRPr="00EB78AF">
              <w:rPr>
                <w:rStyle w:val="Hipervnculo"/>
                <w:noProof/>
              </w:rPr>
              <w:t>7.1.3.</w:t>
            </w:r>
            <w:r>
              <w:rPr>
                <w:noProof/>
              </w:rPr>
              <w:tab/>
            </w:r>
            <w:r w:rsidRPr="00EB78AF">
              <w:rPr>
                <w:rStyle w:val="Hipervnculo"/>
                <w:noProof/>
              </w:rPr>
              <w:t>Estadísticas descriptivas</w:t>
            </w:r>
            <w:r>
              <w:rPr>
                <w:noProof/>
                <w:webHidden/>
              </w:rPr>
              <w:tab/>
            </w:r>
            <w:r>
              <w:rPr>
                <w:noProof/>
                <w:webHidden/>
              </w:rPr>
              <w:fldChar w:fldCharType="begin"/>
            </w:r>
            <w:r>
              <w:rPr>
                <w:noProof/>
                <w:webHidden/>
              </w:rPr>
              <w:instrText xml:space="preserve"> PAGEREF _Toc236169588 \h </w:instrText>
            </w:r>
            <w:r>
              <w:rPr>
                <w:noProof/>
                <w:webHidden/>
              </w:rPr>
            </w:r>
            <w:r>
              <w:rPr>
                <w:noProof/>
                <w:webHidden/>
              </w:rPr>
              <w:fldChar w:fldCharType="separate"/>
            </w:r>
            <w:r>
              <w:rPr>
                <w:noProof/>
                <w:webHidden/>
              </w:rPr>
              <w:t>9</w:t>
            </w:r>
            <w:r>
              <w:rPr>
                <w:noProof/>
                <w:webHidden/>
              </w:rPr>
              <w:fldChar w:fldCharType="end"/>
            </w:r>
          </w:hyperlink>
        </w:p>
        <w:p w14:paraId="4A056326" w14:textId="41E33C10" w:rsidR="00203EBB" w:rsidRDefault="00203EBB">
          <w:pPr>
            <w:pStyle w:val="TDC3"/>
            <w:tabs>
              <w:tab w:val="left" w:pos="1440"/>
              <w:tab w:val="right" w:leader="dot" w:pos="10370"/>
            </w:tabs>
            <w:rPr>
              <w:noProof/>
            </w:rPr>
          </w:pPr>
          <w:hyperlink w:anchor="_Toc236169589" w:history="1">
            <w:r w:rsidRPr="00EB78AF">
              <w:rPr>
                <w:rStyle w:val="Hipervnculo"/>
                <w:noProof/>
              </w:rPr>
              <w:t>7.1.4.</w:t>
            </w:r>
            <w:r>
              <w:rPr>
                <w:noProof/>
              </w:rPr>
              <w:tab/>
            </w:r>
            <w:r w:rsidRPr="00EB78AF">
              <w:rPr>
                <w:rStyle w:val="Hipervnculo"/>
                <w:noProof/>
              </w:rPr>
              <w:t>Completitud de los datos.</w:t>
            </w:r>
            <w:r>
              <w:rPr>
                <w:noProof/>
                <w:webHidden/>
              </w:rPr>
              <w:tab/>
            </w:r>
            <w:r>
              <w:rPr>
                <w:noProof/>
                <w:webHidden/>
              </w:rPr>
              <w:fldChar w:fldCharType="begin"/>
            </w:r>
            <w:r>
              <w:rPr>
                <w:noProof/>
                <w:webHidden/>
              </w:rPr>
              <w:instrText xml:space="preserve"> PAGEREF _Toc236169589 \h </w:instrText>
            </w:r>
            <w:r>
              <w:rPr>
                <w:noProof/>
                <w:webHidden/>
              </w:rPr>
            </w:r>
            <w:r>
              <w:rPr>
                <w:noProof/>
                <w:webHidden/>
              </w:rPr>
              <w:fldChar w:fldCharType="separate"/>
            </w:r>
            <w:r>
              <w:rPr>
                <w:noProof/>
                <w:webHidden/>
              </w:rPr>
              <w:t>9</w:t>
            </w:r>
            <w:r>
              <w:rPr>
                <w:noProof/>
                <w:webHidden/>
              </w:rPr>
              <w:fldChar w:fldCharType="end"/>
            </w:r>
          </w:hyperlink>
        </w:p>
        <w:p w14:paraId="4BB97C80" w14:textId="72E5B830" w:rsidR="00203EBB" w:rsidRDefault="00203EBB">
          <w:pPr>
            <w:pStyle w:val="TDC3"/>
            <w:tabs>
              <w:tab w:val="left" w:pos="1440"/>
              <w:tab w:val="right" w:leader="dot" w:pos="10370"/>
            </w:tabs>
            <w:rPr>
              <w:noProof/>
            </w:rPr>
          </w:pPr>
          <w:hyperlink w:anchor="_Toc236169590" w:history="1">
            <w:r w:rsidRPr="00EB78AF">
              <w:rPr>
                <w:rStyle w:val="Hipervnculo"/>
                <w:noProof/>
              </w:rPr>
              <w:t>7.1.5.</w:t>
            </w:r>
            <w:r>
              <w:rPr>
                <w:noProof/>
              </w:rPr>
              <w:tab/>
            </w:r>
            <w:r w:rsidRPr="00EB78AF">
              <w:rPr>
                <w:rStyle w:val="Hipervnculo"/>
                <w:noProof/>
              </w:rPr>
              <w:t>Distribución de las variables.</w:t>
            </w:r>
            <w:r>
              <w:rPr>
                <w:noProof/>
                <w:webHidden/>
              </w:rPr>
              <w:tab/>
            </w:r>
            <w:r>
              <w:rPr>
                <w:noProof/>
                <w:webHidden/>
              </w:rPr>
              <w:fldChar w:fldCharType="begin"/>
            </w:r>
            <w:r>
              <w:rPr>
                <w:noProof/>
                <w:webHidden/>
              </w:rPr>
              <w:instrText xml:space="preserve"> PAGEREF _Toc236169590 \h </w:instrText>
            </w:r>
            <w:r>
              <w:rPr>
                <w:noProof/>
                <w:webHidden/>
              </w:rPr>
            </w:r>
            <w:r>
              <w:rPr>
                <w:noProof/>
                <w:webHidden/>
              </w:rPr>
              <w:fldChar w:fldCharType="separate"/>
            </w:r>
            <w:r>
              <w:rPr>
                <w:noProof/>
                <w:webHidden/>
              </w:rPr>
              <w:t>9</w:t>
            </w:r>
            <w:r>
              <w:rPr>
                <w:noProof/>
                <w:webHidden/>
              </w:rPr>
              <w:fldChar w:fldCharType="end"/>
            </w:r>
          </w:hyperlink>
        </w:p>
        <w:p w14:paraId="25EA2739" w14:textId="03C95A70" w:rsidR="00203EBB" w:rsidRDefault="00203EBB">
          <w:pPr>
            <w:pStyle w:val="TDC3"/>
            <w:tabs>
              <w:tab w:val="left" w:pos="1440"/>
              <w:tab w:val="right" w:leader="dot" w:pos="10370"/>
            </w:tabs>
            <w:rPr>
              <w:noProof/>
            </w:rPr>
          </w:pPr>
          <w:hyperlink w:anchor="_Toc236169591" w:history="1">
            <w:r w:rsidRPr="00EB78AF">
              <w:rPr>
                <w:rStyle w:val="Hipervnculo"/>
                <w:noProof/>
              </w:rPr>
              <w:t>7.1.6.</w:t>
            </w:r>
            <w:r>
              <w:rPr>
                <w:noProof/>
              </w:rPr>
              <w:tab/>
            </w:r>
            <w:r w:rsidRPr="00EB78AF">
              <w:rPr>
                <w:rStyle w:val="Hipervnculo"/>
                <w:noProof/>
              </w:rPr>
              <w:t>Identificación de valores atípicos.</w:t>
            </w:r>
            <w:r>
              <w:rPr>
                <w:noProof/>
                <w:webHidden/>
              </w:rPr>
              <w:tab/>
            </w:r>
            <w:r>
              <w:rPr>
                <w:noProof/>
                <w:webHidden/>
              </w:rPr>
              <w:fldChar w:fldCharType="begin"/>
            </w:r>
            <w:r>
              <w:rPr>
                <w:noProof/>
                <w:webHidden/>
              </w:rPr>
              <w:instrText xml:space="preserve"> PAGEREF _Toc236169591 \h </w:instrText>
            </w:r>
            <w:r>
              <w:rPr>
                <w:noProof/>
                <w:webHidden/>
              </w:rPr>
            </w:r>
            <w:r>
              <w:rPr>
                <w:noProof/>
                <w:webHidden/>
              </w:rPr>
              <w:fldChar w:fldCharType="separate"/>
            </w:r>
            <w:r>
              <w:rPr>
                <w:noProof/>
                <w:webHidden/>
              </w:rPr>
              <w:t>9</w:t>
            </w:r>
            <w:r>
              <w:rPr>
                <w:noProof/>
                <w:webHidden/>
              </w:rPr>
              <w:fldChar w:fldCharType="end"/>
            </w:r>
          </w:hyperlink>
        </w:p>
        <w:p w14:paraId="22EF7EB0" w14:textId="1C7E4A23" w:rsidR="00203EBB" w:rsidRDefault="00203EBB">
          <w:pPr>
            <w:pStyle w:val="TDC3"/>
            <w:tabs>
              <w:tab w:val="left" w:pos="1440"/>
              <w:tab w:val="right" w:leader="dot" w:pos="10370"/>
            </w:tabs>
            <w:rPr>
              <w:noProof/>
            </w:rPr>
          </w:pPr>
          <w:hyperlink w:anchor="_Toc236169592" w:history="1">
            <w:r w:rsidRPr="00EB78AF">
              <w:rPr>
                <w:rStyle w:val="Hipervnculo"/>
                <w:noProof/>
              </w:rPr>
              <w:t>7.1.7.</w:t>
            </w:r>
            <w:r>
              <w:rPr>
                <w:noProof/>
              </w:rPr>
              <w:tab/>
            </w:r>
            <w:r w:rsidRPr="00EB78AF">
              <w:rPr>
                <w:rStyle w:val="Hipervnculo"/>
                <w:noProof/>
              </w:rPr>
              <w:t>Análisis de Correlación.</w:t>
            </w:r>
            <w:r>
              <w:rPr>
                <w:noProof/>
                <w:webHidden/>
              </w:rPr>
              <w:tab/>
            </w:r>
            <w:r>
              <w:rPr>
                <w:noProof/>
                <w:webHidden/>
              </w:rPr>
              <w:fldChar w:fldCharType="begin"/>
            </w:r>
            <w:r>
              <w:rPr>
                <w:noProof/>
                <w:webHidden/>
              </w:rPr>
              <w:instrText xml:space="preserve"> PAGEREF _Toc236169592 \h </w:instrText>
            </w:r>
            <w:r>
              <w:rPr>
                <w:noProof/>
                <w:webHidden/>
              </w:rPr>
            </w:r>
            <w:r>
              <w:rPr>
                <w:noProof/>
                <w:webHidden/>
              </w:rPr>
              <w:fldChar w:fldCharType="separate"/>
            </w:r>
            <w:r>
              <w:rPr>
                <w:noProof/>
                <w:webHidden/>
              </w:rPr>
              <w:t>9</w:t>
            </w:r>
            <w:r>
              <w:rPr>
                <w:noProof/>
                <w:webHidden/>
              </w:rPr>
              <w:fldChar w:fldCharType="end"/>
            </w:r>
          </w:hyperlink>
        </w:p>
        <w:p w14:paraId="58DBFCA1" w14:textId="703D4035"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93" w:history="1">
            <w:r w:rsidRPr="00EB78AF">
              <w:rPr>
                <w:rStyle w:val="Hipervnculo"/>
                <w:noProof/>
              </w:rPr>
              <w:t>7.2.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Calidad de los datos.</w:t>
            </w:r>
            <w:r>
              <w:rPr>
                <w:noProof/>
                <w:webHidden/>
              </w:rPr>
              <w:tab/>
            </w:r>
            <w:r>
              <w:rPr>
                <w:noProof/>
                <w:webHidden/>
              </w:rPr>
              <w:fldChar w:fldCharType="begin"/>
            </w:r>
            <w:r>
              <w:rPr>
                <w:noProof/>
                <w:webHidden/>
              </w:rPr>
              <w:instrText xml:space="preserve"> PAGEREF _Toc236169593 \h </w:instrText>
            </w:r>
            <w:r>
              <w:rPr>
                <w:noProof/>
                <w:webHidden/>
              </w:rPr>
            </w:r>
            <w:r>
              <w:rPr>
                <w:noProof/>
                <w:webHidden/>
              </w:rPr>
              <w:fldChar w:fldCharType="separate"/>
            </w:r>
            <w:r>
              <w:rPr>
                <w:noProof/>
                <w:webHidden/>
              </w:rPr>
              <w:t>9</w:t>
            </w:r>
            <w:r>
              <w:rPr>
                <w:noProof/>
                <w:webHidden/>
              </w:rPr>
              <w:fldChar w:fldCharType="end"/>
            </w:r>
          </w:hyperlink>
        </w:p>
        <w:p w14:paraId="0A778C66" w14:textId="22564F9A" w:rsidR="00203EBB" w:rsidRDefault="00203EBB">
          <w:pPr>
            <w:pStyle w:val="TDC3"/>
            <w:tabs>
              <w:tab w:val="left" w:pos="1440"/>
              <w:tab w:val="right" w:leader="dot" w:pos="10370"/>
            </w:tabs>
            <w:rPr>
              <w:noProof/>
            </w:rPr>
          </w:pPr>
          <w:hyperlink w:anchor="_Toc236169594" w:history="1">
            <w:r w:rsidRPr="00EB78AF">
              <w:rPr>
                <w:rStyle w:val="Hipervnculo"/>
                <w:noProof/>
              </w:rPr>
              <w:t>7.2.1.</w:t>
            </w:r>
            <w:r>
              <w:rPr>
                <w:noProof/>
              </w:rPr>
              <w:tab/>
            </w:r>
            <w:r w:rsidRPr="00EB78AF">
              <w:rPr>
                <w:rStyle w:val="Hipervnculo"/>
                <w:noProof/>
              </w:rPr>
              <w:t>Completitud.</w:t>
            </w:r>
            <w:r>
              <w:rPr>
                <w:noProof/>
                <w:webHidden/>
              </w:rPr>
              <w:tab/>
            </w:r>
            <w:r>
              <w:rPr>
                <w:noProof/>
                <w:webHidden/>
              </w:rPr>
              <w:fldChar w:fldCharType="begin"/>
            </w:r>
            <w:r>
              <w:rPr>
                <w:noProof/>
                <w:webHidden/>
              </w:rPr>
              <w:instrText xml:space="preserve"> PAGEREF _Toc236169594 \h </w:instrText>
            </w:r>
            <w:r>
              <w:rPr>
                <w:noProof/>
                <w:webHidden/>
              </w:rPr>
            </w:r>
            <w:r>
              <w:rPr>
                <w:noProof/>
                <w:webHidden/>
              </w:rPr>
              <w:fldChar w:fldCharType="separate"/>
            </w:r>
            <w:r>
              <w:rPr>
                <w:noProof/>
                <w:webHidden/>
              </w:rPr>
              <w:t>9</w:t>
            </w:r>
            <w:r>
              <w:rPr>
                <w:noProof/>
                <w:webHidden/>
              </w:rPr>
              <w:fldChar w:fldCharType="end"/>
            </w:r>
          </w:hyperlink>
        </w:p>
        <w:p w14:paraId="2751EBB7" w14:textId="69B12562" w:rsidR="00203EBB" w:rsidRDefault="00203EBB">
          <w:pPr>
            <w:pStyle w:val="TDC3"/>
            <w:tabs>
              <w:tab w:val="left" w:pos="1440"/>
              <w:tab w:val="right" w:leader="dot" w:pos="10370"/>
            </w:tabs>
            <w:rPr>
              <w:noProof/>
            </w:rPr>
          </w:pPr>
          <w:hyperlink w:anchor="_Toc236169595" w:history="1">
            <w:r w:rsidRPr="00EB78AF">
              <w:rPr>
                <w:rStyle w:val="Hipervnculo"/>
                <w:noProof/>
              </w:rPr>
              <w:t>7.2.2.</w:t>
            </w:r>
            <w:r>
              <w:rPr>
                <w:noProof/>
              </w:rPr>
              <w:tab/>
            </w:r>
            <w:r w:rsidRPr="00EB78AF">
              <w:rPr>
                <w:rStyle w:val="Hipervnculo"/>
                <w:noProof/>
              </w:rPr>
              <w:t>Consistencia.</w:t>
            </w:r>
            <w:r>
              <w:rPr>
                <w:noProof/>
                <w:webHidden/>
              </w:rPr>
              <w:tab/>
            </w:r>
            <w:r>
              <w:rPr>
                <w:noProof/>
                <w:webHidden/>
              </w:rPr>
              <w:fldChar w:fldCharType="begin"/>
            </w:r>
            <w:r>
              <w:rPr>
                <w:noProof/>
                <w:webHidden/>
              </w:rPr>
              <w:instrText xml:space="preserve"> PAGEREF _Toc236169595 \h </w:instrText>
            </w:r>
            <w:r>
              <w:rPr>
                <w:noProof/>
                <w:webHidden/>
              </w:rPr>
            </w:r>
            <w:r>
              <w:rPr>
                <w:noProof/>
                <w:webHidden/>
              </w:rPr>
              <w:fldChar w:fldCharType="separate"/>
            </w:r>
            <w:r>
              <w:rPr>
                <w:noProof/>
                <w:webHidden/>
              </w:rPr>
              <w:t>9</w:t>
            </w:r>
            <w:r>
              <w:rPr>
                <w:noProof/>
                <w:webHidden/>
              </w:rPr>
              <w:fldChar w:fldCharType="end"/>
            </w:r>
          </w:hyperlink>
        </w:p>
        <w:p w14:paraId="0CCC89F9" w14:textId="6ADE4715" w:rsidR="00203EBB" w:rsidRDefault="00203EBB">
          <w:pPr>
            <w:pStyle w:val="TDC3"/>
            <w:tabs>
              <w:tab w:val="left" w:pos="1440"/>
              <w:tab w:val="right" w:leader="dot" w:pos="10370"/>
            </w:tabs>
            <w:rPr>
              <w:noProof/>
            </w:rPr>
          </w:pPr>
          <w:hyperlink w:anchor="_Toc236169596" w:history="1">
            <w:r w:rsidRPr="00EB78AF">
              <w:rPr>
                <w:rStyle w:val="Hipervnculo"/>
                <w:noProof/>
              </w:rPr>
              <w:t>7.2.3.</w:t>
            </w:r>
            <w:r>
              <w:rPr>
                <w:noProof/>
              </w:rPr>
              <w:tab/>
            </w:r>
            <w:r w:rsidRPr="00EB78AF">
              <w:rPr>
                <w:rStyle w:val="Hipervnculo"/>
                <w:noProof/>
              </w:rPr>
              <w:t>Exactitud.</w:t>
            </w:r>
            <w:r>
              <w:rPr>
                <w:noProof/>
                <w:webHidden/>
              </w:rPr>
              <w:tab/>
            </w:r>
            <w:r>
              <w:rPr>
                <w:noProof/>
                <w:webHidden/>
              </w:rPr>
              <w:fldChar w:fldCharType="begin"/>
            </w:r>
            <w:r>
              <w:rPr>
                <w:noProof/>
                <w:webHidden/>
              </w:rPr>
              <w:instrText xml:space="preserve"> PAGEREF _Toc236169596 \h </w:instrText>
            </w:r>
            <w:r>
              <w:rPr>
                <w:noProof/>
                <w:webHidden/>
              </w:rPr>
            </w:r>
            <w:r>
              <w:rPr>
                <w:noProof/>
                <w:webHidden/>
              </w:rPr>
              <w:fldChar w:fldCharType="separate"/>
            </w:r>
            <w:r>
              <w:rPr>
                <w:noProof/>
                <w:webHidden/>
              </w:rPr>
              <w:t>9</w:t>
            </w:r>
            <w:r>
              <w:rPr>
                <w:noProof/>
                <w:webHidden/>
              </w:rPr>
              <w:fldChar w:fldCharType="end"/>
            </w:r>
          </w:hyperlink>
        </w:p>
        <w:p w14:paraId="1DD5DBAB" w14:textId="4D909A21" w:rsidR="00203EBB" w:rsidRDefault="00203EBB">
          <w:pPr>
            <w:pStyle w:val="TDC3"/>
            <w:tabs>
              <w:tab w:val="left" w:pos="1440"/>
              <w:tab w:val="right" w:leader="dot" w:pos="10370"/>
            </w:tabs>
            <w:rPr>
              <w:noProof/>
            </w:rPr>
          </w:pPr>
          <w:hyperlink w:anchor="_Toc236169597" w:history="1">
            <w:r w:rsidRPr="00EB78AF">
              <w:rPr>
                <w:rStyle w:val="Hipervnculo"/>
                <w:noProof/>
              </w:rPr>
              <w:t>7.2.4.</w:t>
            </w:r>
            <w:r>
              <w:rPr>
                <w:noProof/>
              </w:rPr>
              <w:tab/>
            </w:r>
            <w:r w:rsidRPr="00EB78AF">
              <w:rPr>
                <w:rStyle w:val="Hipervnculo"/>
                <w:noProof/>
              </w:rPr>
              <w:t>Balance de clases.</w:t>
            </w:r>
            <w:r>
              <w:rPr>
                <w:noProof/>
                <w:webHidden/>
              </w:rPr>
              <w:tab/>
            </w:r>
            <w:r>
              <w:rPr>
                <w:noProof/>
                <w:webHidden/>
              </w:rPr>
              <w:fldChar w:fldCharType="begin"/>
            </w:r>
            <w:r>
              <w:rPr>
                <w:noProof/>
                <w:webHidden/>
              </w:rPr>
              <w:instrText xml:space="preserve"> PAGEREF _Toc236169597 \h </w:instrText>
            </w:r>
            <w:r>
              <w:rPr>
                <w:noProof/>
                <w:webHidden/>
              </w:rPr>
            </w:r>
            <w:r>
              <w:rPr>
                <w:noProof/>
                <w:webHidden/>
              </w:rPr>
              <w:fldChar w:fldCharType="separate"/>
            </w:r>
            <w:r>
              <w:rPr>
                <w:noProof/>
                <w:webHidden/>
              </w:rPr>
              <w:t>9</w:t>
            </w:r>
            <w:r>
              <w:rPr>
                <w:noProof/>
                <w:webHidden/>
              </w:rPr>
              <w:fldChar w:fldCharType="end"/>
            </w:r>
          </w:hyperlink>
        </w:p>
        <w:p w14:paraId="3058EA2A" w14:textId="26309AF6"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598" w:history="1">
            <w:r w:rsidRPr="00EB78AF">
              <w:rPr>
                <w:rStyle w:val="Hipervnculo"/>
                <w:noProof/>
              </w:rPr>
              <w:t>7.3.</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Preprocesamiento de los datos.</w:t>
            </w:r>
            <w:r>
              <w:rPr>
                <w:noProof/>
                <w:webHidden/>
              </w:rPr>
              <w:tab/>
            </w:r>
            <w:r>
              <w:rPr>
                <w:noProof/>
                <w:webHidden/>
              </w:rPr>
              <w:fldChar w:fldCharType="begin"/>
            </w:r>
            <w:r>
              <w:rPr>
                <w:noProof/>
                <w:webHidden/>
              </w:rPr>
              <w:instrText xml:space="preserve"> PAGEREF _Toc236169598 \h </w:instrText>
            </w:r>
            <w:r>
              <w:rPr>
                <w:noProof/>
                <w:webHidden/>
              </w:rPr>
            </w:r>
            <w:r>
              <w:rPr>
                <w:noProof/>
                <w:webHidden/>
              </w:rPr>
              <w:fldChar w:fldCharType="separate"/>
            </w:r>
            <w:r>
              <w:rPr>
                <w:noProof/>
                <w:webHidden/>
              </w:rPr>
              <w:t>9</w:t>
            </w:r>
            <w:r>
              <w:rPr>
                <w:noProof/>
                <w:webHidden/>
              </w:rPr>
              <w:fldChar w:fldCharType="end"/>
            </w:r>
          </w:hyperlink>
        </w:p>
        <w:p w14:paraId="5E1C2C31" w14:textId="1E2C8A54" w:rsidR="00203EBB" w:rsidRDefault="00203EBB">
          <w:pPr>
            <w:pStyle w:val="TDC3"/>
            <w:tabs>
              <w:tab w:val="left" w:pos="1440"/>
              <w:tab w:val="right" w:leader="dot" w:pos="10370"/>
            </w:tabs>
            <w:rPr>
              <w:noProof/>
            </w:rPr>
          </w:pPr>
          <w:hyperlink w:anchor="_Toc236169599" w:history="1">
            <w:r w:rsidRPr="00EB78AF">
              <w:rPr>
                <w:rStyle w:val="Hipervnculo"/>
                <w:noProof/>
              </w:rPr>
              <w:t>7.3.1.</w:t>
            </w:r>
            <w:r>
              <w:rPr>
                <w:noProof/>
              </w:rPr>
              <w:tab/>
            </w:r>
            <w:r w:rsidRPr="00EB78AF">
              <w:rPr>
                <w:rStyle w:val="Hipervnculo"/>
                <w:noProof/>
              </w:rPr>
              <w:t>Eliminación de variables no predictivas.</w:t>
            </w:r>
            <w:r>
              <w:rPr>
                <w:noProof/>
                <w:webHidden/>
              </w:rPr>
              <w:tab/>
            </w:r>
            <w:r>
              <w:rPr>
                <w:noProof/>
                <w:webHidden/>
              </w:rPr>
              <w:fldChar w:fldCharType="begin"/>
            </w:r>
            <w:r>
              <w:rPr>
                <w:noProof/>
                <w:webHidden/>
              </w:rPr>
              <w:instrText xml:space="preserve"> PAGEREF _Toc236169599 \h </w:instrText>
            </w:r>
            <w:r>
              <w:rPr>
                <w:noProof/>
                <w:webHidden/>
              </w:rPr>
            </w:r>
            <w:r>
              <w:rPr>
                <w:noProof/>
                <w:webHidden/>
              </w:rPr>
              <w:fldChar w:fldCharType="separate"/>
            </w:r>
            <w:r>
              <w:rPr>
                <w:noProof/>
                <w:webHidden/>
              </w:rPr>
              <w:t>9</w:t>
            </w:r>
            <w:r>
              <w:rPr>
                <w:noProof/>
                <w:webHidden/>
              </w:rPr>
              <w:fldChar w:fldCharType="end"/>
            </w:r>
          </w:hyperlink>
        </w:p>
        <w:p w14:paraId="79D832F5" w14:textId="404E9BB3" w:rsidR="00203EBB" w:rsidRDefault="00203EBB">
          <w:pPr>
            <w:pStyle w:val="TDC3"/>
            <w:tabs>
              <w:tab w:val="left" w:pos="1440"/>
              <w:tab w:val="right" w:leader="dot" w:pos="10370"/>
            </w:tabs>
            <w:rPr>
              <w:noProof/>
            </w:rPr>
          </w:pPr>
          <w:hyperlink w:anchor="_Toc236169600" w:history="1">
            <w:r w:rsidRPr="00EB78AF">
              <w:rPr>
                <w:rStyle w:val="Hipervnculo"/>
                <w:noProof/>
              </w:rPr>
              <w:t>7.3.2.</w:t>
            </w:r>
            <w:r>
              <w:rPr>
                <w:noProof/>
              </w:rPr>
              <w:tab/>
            </w:r>
            <w:r w:rsidRPr="00EB78AF">
              <w:rPr>
                <w:rStyle w:val="Hipervnculo"/>
                <w:noProof/>
              </w:rPr>
              <w:t>Normalización de nombres de variables.</w:t>
            </w:r>
            <w:r>
              <w:rPr>
                <w:noProof/>
                <w:webHidden/>
              </w:rPr>
              <w:tab/>
            </w:r>
            <w:r>
              <w:rPr>
                <w:noProof/>
                <w:webHidden/>
              </w:rPr>
              <w:fldChar w:fldCharType="begin"/>
            </w:r>
            <w:r>
              <w:rPr>
                <w:noProof/>
                <w:webHidden/>
              </w:rPr>
              <w:instrText xml:space="preserve"> PAGEREF _Toc236169600 \h </w:instrText>
            </w:r>
            <w:r>
              <w:rPr>
                <w:noProof/>
                <w:webHidden/>
              </w:rPr>
            </w:r>
            <w:r>
              <w:rPr>
                <w:noProof/>
                <w:webHidden/>
              </w:rPr>
              <w:fldChar w:fldCharType="separate"/>
            </w:r>
            <w:r>
              <w:rPr>
                <w:noProof/>
                <w:webHidden/>
              </w:rPr>
              <w:t>9</w:t>
            </w:r>
            <w:r>
              <w:rPr>
                <w:noProof/>
                <w:webHidden/>
              </w:rPr>
              <w:fldChar w:fldCharType="end"/>
            </w:r>
          </w:hyperlink>
        </w:p>
        <w:p w14:paraId="7627D511" w14:textId="079101F6" w:rsidR="00203EBB" w:rsidRDefault="00203EBB">
          <w:pPr>
            <w:pStyle w:val="TDC3"/>
            <w:tabs>
              <w:tab w:val="left" w:pos="1440"/>
              <w:tab w:val="right" w:leader="dot" w:pos="10370"/>
            </w:tabs>
            <w:rPr>
              <w:noProof/>
            </w:rPr>
          </w:pPr>
          <w:hyperlink w:anchor="_Toc236169601" w:history="1">
            <w:r w:rsidRPr="00EB78AF">
              <w:rPr>
                <w:rStyle w:val="Hipervnculo"/>
                <w:noProof/>
              </w:rPr>
              <w:t>7.3.3.</w:t>
            </w:r>
            <w:r>
              <w:rPr>
                <w:noProof/>
              </w:rPr>
              <w:tab/>
            </w:r>
            <w:r w:rsidRPr="00EB78AF">
              <w:rPr>
                <w:rStyle w:val="Hipervnculo"/>
                <w:noProof/>
              </w:rPr>
              <w:t>Codificación de variables categóricas.</w:t>
            </w:r>
            <w:r>
              <w:rPr>
                <w:noProof/>
                <w:webHidden/>
              </w:rPr>
              <w:tab/>
            </w:r>
            <w:r>
              <w:rPr>
                <w:noProof/>
                <w:webHidden/>
              </w:rPr>
              <w:fldChar w:fldCharType="begin"/>
            </w:r>
            <w:r>
              <w:rPr>
                <w:noProof/>
                <w:webHidden/>
              </w:rPr>
              <w:instrText xml:space="preserve"> PAGEREF _Toc236169601 \h </w:instrText>
            </w:r>
            <w:r>
              <w:rPr>
                <w:noProof/>
                <w:webHidden/>
              </w:rPr>
            </w:r>
            <w:r>
              <w:rPr>
                <w:noProof/>
                <w:webHidden/>
              </w:rPr>
              <w:fldChar w:fldCharType="separate"/>
            </w:r>
            <w:r>
              <w:rPr>
                <w:noProof/>
                <w:webHidden/>
              </w:rPr>
              <w:t>9</w:t>
            </w:r>
            <w:r>
              <w:rPr>
                <w:noProof/>
                <w:webHidden/>
              </w:rPr>
              <w:fldChar w:fldCharType="end"/>
            </w:r>
          </w:hyperlink>
        </w:p>
        <w:p w14:paraId="7125D4F3" w14:textId="1644BC36" w:rsidR="00203EBB" w:rsidRDefault="00203EBB">
          <w:pPr>
            <w:pStyle w:val="TDC3"/>
            <w:tabs>
              <w:tab w:val="left" w:pos="1440"/>
              <w:tab w:val="right" w:leader="dot" w:pos="10370"/>
            </w:tabs>
            <w:rPr>
              <w:noProof/>
            </w:rPr>
          </w:pPr>
          <w:hyperlink w:anchor="_Toc236169602" w:history="1">
            <w:r w:rsidRPr="00EB78AF">
              <w:rPr>
                <w:rStyle w:val="Hipervnculo"/>
                <w:noProof/>
              </w:rPr>
              <w:t>7.3.4.</w:t>
            </w:r>
            <w:r>
              <w:rPr>
                <w:noProof/>
              </w:rPr>
              <w:tab/>
            </w:r>
            <w:r w:rsidRPr="00EB78AF">
              <w:rPr>
                <w:rStyle w:val="Hipervnculo"/>
                <w:noProof/>
              </w:rPr>
              <w:t>Separación de variables predictoras y variable objetivo.</w:t>
            </w:r>
            <w:r>
              <w:rPr>
                <w:noProof/>
                <w:webHidden/>
              </w:rPr>
              <w:tab/>
            </w:r>
            <w:r>
              <w:rPr>
                <w:noProof/>
                <w:webHidden/>
              </w:rPr>
              <w:fldChar w:fldCharType="begin"/>
            </w:r>
            <w:r>
              <w:rPr>
                <w:noProof/>
                <w:webHidden/>
              </w:rPr>
              <w:instrText xml:space="preserve"> PAGEREF _Toc236169602 \h </w:instrText>
            </w:r>
            <w:r>
              <w:rPr>
                <w:noProof/>
                <w:webHidden/>
              </w:rPr>
            </w:r>
            <w:r>
              <w:rPr>
                <w:noProof/>
                <w:webHidden/>
              </w:rPr>
              <w:fldChar w:fldCharType="separate"/>
            </w:r>
            <w:r>
              <w:rPr>
                <w:noProof/>
                <w:webHidden/>
              </w:rPr>
              <w:t>9</w:t>
            </w:r>
            <w:r>
              <w:rPr>
                <w:noProof/>
                <w:webHidden/>
              </w:rPr>
              <w:fldChar w:fldCharType="end"/>
            </w:r>
          </w:hyperlink>
        </w:p>
        <w:p w14:paraId="53675E25" w14:textId="07EDF519"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03" w:history="1">
            <w:r w:rsidRPr="00EB78AF">
              <w:rPr>
                <w:rStyle w:val="Hipervnculo"/>
                <w:noProof/>
              </w:rPr>
              <w:t>7.4.</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Preparación para el entrenamiento.</w:t>
            </w:r>
            <w:r>
              <w:rPr>
                <w:noProof/>
                <w:webHidden/>
              </w:rPr>
              <w:tab/>
            </w:r>
            <w:r>
              <w:rPr>
                <w:noProof/>
                <w:webHidden/>
              </w:rPr>
              <w:fldChar w:fldCharType="begin"/>
            </w:r>
            <w:r>
              <w:rPr>
                <w:noProof/>
                <w:webHidden/>
              </w:rPr>
              <w:instrText xml:space="preserve"> PAGEREF _Toc236169603 \h </w:instrText>
            </w:r>
            <w:r>
              <w:rPr>
                <w:noProof/>
                <w:webHidden/>
              </w:rPr>
            </w:r>
            <w:r>
              <w:rPr>
                <w:noProof/>
                <w:webHidden/>
              </w:rPr>
              <w:fldChar w:fldCharType="separate"/>
            </w:r>
            <w:r>
              <w:rPr>
                <w:noProof/>
                <w:webHidden/>
              </w:rPr>
              <w:t>9</w:t>
            </w:r>
            <w:r>
              <w:rPr>
                <w:noProof/>
                <w:webHidden/>
              </w:rPr>
              <w:fldChar w:fldCharType="end"/>
            </w:r>
          </w:hyperlink>
        </w:p>
        <w:p w14:paraId="3F9392A0" w14:textId="1658E89F" w:rsidR="00203EBB" w:rsidRDefault="00203EBB">
          <w:pPr>
            <w:pStyle w:val="TDC3"/>
            <w:tabs>
              <w:tab w:val="left" w:pos="1440"/>
              <w:tab w:val="right" w:leader="dot" w:pos="10370"/>
            </w:tabs>
            <w:rPr>
              <w:noProof/>
            </w:rPr>
          </w:pPr>
          <w:hyperlink w:anchor="_Toc236169604" w:history="1">
            <w:r w:rsidRPr="00EB78AF">
              <w:rPr>
                <w:rStyle w:val="Hipervnculo"/>
                <w:noProof/>
              </w:rPr>
              <w:t>7.4.1.</w:t>
            </w:r>
            <w:r>
              <w:rPr>
                <w:noProof/>
              </w:rPr>
              <w:tab/>
            </w:r>
            <w:r w:rsidRPr="00EB78AF">
              <w:rPr>
                <w:rStyle w:val="Hipervnculo"/>
                <w:noProof/>
              </w:rPr>
              <w:t>División de los datos.</w:t>
            </w:r>
            <w:r>
              <w:rPr>
                <w:noProof/>
                <w:webHidden/>
              </w:rPr>
              <w:tab/>
            </w:r>
            <w:r>
              <w:rPr>
                <w:noProof/>
                <w:webHidden/>
              </w:rPr>
              <w:fldChar w:fldCharType="begin"/>
            </w:r>
            <w:r>
              <w:rPr>
                <w:noProof/>
                <w:webHidden/>
              </w:rPr>
              <w:instrText xml:space="preserve"> PAGEREF _Toc236169604 \h </w:instrText>
            </w:r>
            <w:r>
              <w:rPr>
                <w:noProof/>
                <w:webHidden/>
              </w:rPr>
            </w:r>
            <w:r>
              <w:rPr>
                <w:noProof/>
                <w:webHidden/>
              </w:rPr>
              <w:fldChar w:fldCharType="separate"/>
            </w:r>
            <w:r>
              <w:rPr>
                <w:noProof/>
                <w:webHidden/>
              </w:rPr>
              <w:t>9</w:t>
            </w:r>
            <w:r>
              <w:rPr>
                <w:noProof/>
                <w:webHidden/>
              </w:rPr>
              <w:fldChar w:fldCharType="end"/>
            </w:r>
          </w:hyperlink>
        </w:p>
        <w:p w14:paraId="1B6CCE28" w14:textId="2ADCE470" w:rsidR="00203EBB" w:rsidRDefault="00203EBB">
          <w:pPr>
            <w:pStyle w:val="TDC3"/>
            <w:tabs>
              <w:tab w:val="left" w:pos="1440"/>
              <w:tab w:val="right" w:leader="dot" w:pos="10370"/>
            </w:tabs>
            <w:rPr>
              <w:noProof/>
            </w:rPr>
          </w:pPr>
          <w:hyperlink w:anchor="_Toc236169605" w:history="1">
            <w:r w:rsidRPr="00EB78AF">
              <w:rPr>
                <w:rStyle w:val="Hipervnculo"/>
                <w:noProof/>
              </w:rPr>
              <w:t>7.4.2.</w:t>
            </w:r>
            <w:r>
              <w:rPr>
                <w:noProof/>
              </w:rPr>
              <w:tab/>
            </w:r>
            <w:r w:rsidRPr="00EB78AF">
              <w:rPr>
                <w:rStyle w:val="Hipervnculo"/>
                <w:noProof/>
              </w:rPr>
              <w:t>Escalado de las variables.</w:t>
            </w:r>
            <w:r>
              <w:rPr>
                <w:noProof/>
                <w:webHidden/>
              </w:rPr>
              <w:tab/>
            </w:r>
            <w:r>
              <w:rPr>
                <w:noProof/>
                <w:webHidden/>
              </w:rPr>
              <w:fldChar w:fldCharType="begin"/>
            </w:r>
            <w:r>
              <w:rPr>
                <w:noProof/>
                <w:webHidden/>
              </w:rPr>
              <w:instrText xml:space="preserve"> PAGEREF _Toc236169605 \h </w:instrText>
            </w:r>
            <w:r>
              <w:rPr>
                <w:noProof/>
                <w:webHidden/>
              </w:rPr>
            </w:r>
            <w:r>
              <w:rPr>
                <w:noProof/>
                <w:webHidden/>
              </w:rPr>
              <w:fldChar w:fldCharType="separate"/>
            </w:r>
            <w:r>
              <w:rPr>
                <w:noProof/>
                <w:webHidden/>
              </w:rPr>
              <w:t>9</w:t>
            </w:r>
            <w:r>
              <w:rPr>
                <w:noProof/>
                <w:webHidden/>
              </w:rPr>
              <w:fldChar w:fldCharType="end"/>
            </w:r>
          </w:hyperlink>
        </w:p>
        <w:p w14:paraId="382D99B1" w14:textId="2EE296B0" w:rsidR="00203EBB" w:rsidRDefault="00203EBB">
          <w:pPr>
            <w:pStyle w:val="TDC3"/>
            <w:tabs>
              <w:tab w:val="left" w:pos="1440"/>
              <w:tab w:val="right" w:leader="dot" w:pos="10370"/>
            </w:tabs>
            <w:rPr>
              <w:noProof/>
            </w:rPr>
          </w:pPr>
          <w:hyperlink w:anchor="_Toc236169606" w:history="1">
            <w:r w:rsidRPr="00EB78AF">
              <w:rPr>
                <w:rStyle w:val="Hipervnculo"/>
                <w:noProof/>
              </w:rPr>
              <w:t>7.4.3.</w:t>
            </w:r>
            <w:r>
              <w:rPr>
                <w:noProof/>
              </w:rPr>
              <w:tab/>
            </w:r>
            <w:r w:rsidRPr="00EB78AF">
              <w:rPr>
                <w:rStyle w:val="Hipervnculo"/>
                <w:noProof/>
              </w:rPr>
              <w:t>Balanceo de clases mediante SMOTE.</w:t>
            </w:r>
            <w:r>
              <w:rPr>
                <w:noProof/>
                <w:webHidden/>
              </w:rPr>
              <w:tab/>
            </w:r>
            <w:r>
              <w:rPr>
                <w:noProof/>
                <w:webHidden/>
              </w:rPr>
              <w:fldChar w:fldCharType="begin"/>
            </w:r>
            <w:r>
              <w:rPr>
                <w:noProof/>
                <w:webHidden/>
              </w:rPr>
              <w:instrText xml:space="preserve"> PAGEREF _Toc236169606 \h </w:instrText>
            </w:r>
            <w:r>
              <w:rPr>
                <w:noProof/>
                <w:webHidden/>
              </w:rPr>
            </w:r>
            <w:r>
              <w:rPr>
                <w:noProof/>
                <w:webHidden/>
              </w:rPr>
              <w:fldChar w:fldCharType="separate"/>
            </w:r>
            <w:r>
              <w:rPr>
                <w:noProof/>
                <w:webHidden/>
              </w:rPr>
              <w:t>9</w:t>
            </w:r>
            <w:r>
              <w:rPr>
                <w:noProof/>
                <w:webHidden/>
              </w:rPr>
              <w:fldChar w:fldCharType="end"/>
            </w:r>
          </w:hyperlink>
        </w:p>
        <w:p w14:paraId="486DE7E1" w14:textId="4ABD3F0A"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07" w:history="1">
            <w:r w:rsidRPr="00EB78AF">
              <w:rPr>
                <w:rStyle w:val="Hipervnculo"/>
                <w:noProof/>
              </w:rPr>
              <w:t>7.5.</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Entrenamiento de los modelos</w:t>
            </w:r>
            <w:r>
              <w:rPr>
                <w:noProof/>
                <w:webHidden/>
              </w:rPr>
              <w:tab/>
            </w:r>
            <w:r>
              <w:rPr>
                <w:noProof/>
                <w:webHidden/>
              </w:rPr>
              <w:fldChar w:fldCharType="begin"/>
            </w:r>
            <w:r>
              <w:rPr>
                <w:noProof/>
                <w:webHidden/>
              </w:rPr>
              <w:instrText xml:space="preserve"> PAGEREF _Toc236169607 \h </w:instrText>
            </w:r>
            <w:r>
              <w:rPr>
                <w:noProof/>
                <w:webHidden/>
              </w:rPr>
            </w:r>
            <w:r>
              <w:rPr>
                <w:noProof/>
                <w:webHidden/>
              </w:rPr>
              <w:fldChar w:fldCharType="separate"/>
            </w:r>
            <w:r>
              <w:rPr>
                <w:noProof/>
                <w:webHidden/>
              </w:rPr>
              <w:t>9</w:t>
            </w:r>
            <w:r>
              <w:rPr>
                <w:noProof/>
                <w:webHidden/>
              </w:rPr>
              <w:fldChar w:fldCharType="end"/>
            </w:r>
          </w:hyperlink>
        </w:p>
        <w:p w14:paraId="3B656EA4" w14:textId="75829833"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08" w:history="1">
            <w:r w:rsidRPr="00EB78AF">
              <w:rPr>
                <w:rStyle w:val="Hipervnculo"/>
                <w:noProof/>
              </w:rPr>
              <w:t>7.6.</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Evaluación de modelos.</w:t>
            </w:r>
            <w:r>
              <w:rPr>
                <w:noProof/>
                <w:webHidden/>
              </w:rPr>
              <w:tab/>
            </w:r>
            <w:r>
              <w:rPr>
                <w:noProof/>
                <w:webHidden/>
              </w:rPr>
              <w:fldChar w:fldCharType="begin"/>
            </w:r>
            <w:r>
              <w:rPr>
                <w:noProof/>
                <w:webHidden/>
              </w:rPr>
              <w:instrText xml:space="preserve"> PAGEREF _Toc236169608 \h </w:instrText>
            </w:r>
            <w:r>
              <w:rPr>
                <w:noProof/>
                <w:webHidden/>
              </w:rPr>
            </w:r>
            <w:r>
              <w:rPr>
                <w:noProof/>
                <w:webHidden/>
              </w:rPr>
              <w:fldChar w:fldCharType="separate"/>
            </w:r>
            <w:r>
              <w:rPr>
                <w:noProof/>
                <w:webHidden/>
              </w:rPr>
              <w:t>9</w:t>
            </w:r>
            <w:r>
              <w:rPr>
                <w:noProof/>
                <w:webHidden/>
              </w:rPr>
              <w:fldChar w:fldCharType="end"/>
            </w:r>
          </w:hyperlink>
        </w:p>
        <w:p w14:paraId="3D52637E" w14:textId="144C6B84" w:rsidR="00203EBB" w:rsidRDefault="00203EBB">
          <w:pPr>
            <w:pStyle w:val="TDC3"/>
            <w:tabs>
              <w:tab w:val="left" w:pos="1440"/>
              <w:tab w:val="right" w:leader="dot" w:pos="10370"/>
            </w:tabs>
            <w:rPr>
              <w:noProof/>
            </w:rPr>
          </w:pPr>
          <w:hyperlink w:anchor="_Toc236169609" w:history="1">
            <w:r w:rsidRPr="00EB78AF">
              <w:rPr>
                <w:rStyle w:val="Hipervnculo"/>
                <w:noProof/>
              </w:rPr>
              <w:t>7.6.1.</w:t>
            </w:r>
            <w:r>
              <w:rPr>
                <w:noProof/>
              </w:rPr>
              <w:tab/>
            </w:r>
            <w:r w:rsidRPr="00EB78AF">
              <w:rPr>
                <w:rStyle w:val="Hipervnculo"/>
                <w:noProof/>
              </w:rPr>
              <w:t>Reportes de clasificación.</w:t>
            </w:r>
            <w:r>
              <w:rPr>
                <w:noProof/>
                <w:webHidden/>
              </w:rPr>
              <w:tab/>
            </w:r>
            <w:r>
              <w:rPr>
                <w:noProof/>
                <w:webHidden/>
              </w:rPr>
              <w:fldChar w:fldCharType="begin"/>
            </w:r>
            <w:r>
              <w:rPr>
                <w:noProof/>
                <w:webHidden/>
              </w:rPr>
              <w:instrText xml:space="preserve"> PAGEREF _Toc236169609 \h </w:instrText>
            </w:r>
            <w:r>
              <w:rPr>
                <w:noProof/>
                <w:webHidden/>
              </w:rPr>
            </w:r>
            <w:r>
              <w:rPr>
                <w:noProof/>
                <w:webHidden/>
              </w:rPr>
              <w:fldChar w:fldCharType="separate"/>
            </w:r>
            <w:r>
              <w:rPr>
                <w:noProof/>
                <w:webHidden/>
              </w:rPr>
              <w:t>9</w:t>
            </w:r>
            <w:r>
              <w:rPr>
                <w:noProof/>
                <w:webHidden/>
              </w:rPr>
              <w:fldChar w:fldCharType="end"/>
            </w:r>
          </w:hyperlink>
        </w:p>
        <w:p w14:paraId="1CBFB16B" w14:textId="79A38EB0" w:rsidR="00203EBB" w:rsidRDefault="00203EBB">
          <w:pPr>
            <w:pStyle w:val="TDC3"/>
            <w:tabs>
              <w:tab w:val="left" w:pos="1440"/>
              <w:tab w:val="right" w:leader="dot" w:pos="10370"/>
            </w:tabs>
            <w:rPr>
              <w:noProof/>
            </w:rPr>
          </w:pPr>
          <w:hyperlink w:anchor="_Toc236169610" w:history="1">
            <w:r w:rsidRPr="00EB78AF">
              <w:rPr>
                <w:rStyle w:val="Hipervnculo"/>
                <w:noProof/>
              </w:rPr>
              <w:t>7.6.2.</w:t>
            </w:r>
            <w:r>
              <w:rPr>
                <w:noProof/>
              </w:rPr>
              <w:tab/>
            </w:r>
            <w:r w:rsidRPr="00EB78AF">
              <w:rPr>
                <w:rStyle w:val="Hipervnculo"/>
                <w:noProof/>
              </w:rPr>
              <w:t>Comparación de métricas de desempeño.</w:t>
            </w:r>
            <w:r>
              <w:rPr>
                <w:noProof/>
                <w:webHidden/>
              </w:rPr>
              <w:tab/>
            </w:r>
            <w:r>
              <w:rPr>
                <w:noProof/>
                <w:webHidden/>
              </w:rPr>
              <w:fldChar w:fldCharType="begin"/>
            </w:r>
            <w:r>
              <w:rPr>
                <w:noProof/>
                <w:webHidden/>
              </w:rPr>
              <w:instrText xml:space="preserve"> PAGEREF _Toc236169610 \h </w:instrText>
            </w:r>
            <w:r>
              <w:rPr>
                <w:noProof/>
                <w:webHidden/>
              </w:rPr>
            </w:r>
            <w:r>
              <w:rPr>
                <w:noProof/>
                <w:webHidden/>
              </w:rPr>
              <w:fldChar w:fldCharType="separate"/>
            </w:r>
            <w:r>
              <w:rPr>
                <w:noProof/>
                <w:webHidden/>
              </w:rPr>
              <w:t>9</w:t>
            </w:r>
            <w:r>
              <w:rPr>
                <w:noProof/>
                <w:webHidden/>
              </w:rPr>
              <w:fldChar w:fldCharType="end"/>
            </w:r>
          </w:hyperlink>
        </w:p>
        <w:p w14:paraId="010604C8" w14:textId="0364FA51" w:rsidR="00203EBB" w:rsidRDefault="00203EBB">
          <w:pPr>
            <w:pStyle w:val="TDC3"/>
            <w:tabs>
              <w:tab w:val="left" w:pos="1440"/>
              <w:tab w:val="right" w:leader="dot" w:pos="10370"/>
            </w:tabs>
            <w:rPr>
              <w:noProof/>
            </w:rPr>
          </w:pPr>
          <w:hyperlink w:anchor="_Toc236169611" w:history="1">
            <w:r w:rsidRPr="00EB78AF">
              <w:rPr>
                <w:rStyle w:val="Hipervnculo"/>
                <w:noProof/>
              </w:rPr>
              <w:t>7.6.3.</w:t>
            </w:r>
            <w:r>
              <w:rPr>
                <w:noProof/>
              </w:rPr>
              <w:tab/>
            </w:r>
            <w:r w:rsidRPr="00EB78AF">
              <w:rPr>
                <w:rStyle w:val="Hipervnculo"/>
                <w:noProof/>
              </w:rPr>
              <w:t>Matriz de confusión.</w:t>
            </w:r>
            <w:r>
              <w:rPr>
                <w:noProof/>
                <w:webHidden/>
              </w:rPr>
              <w:tab/>
            </w:r>
            <w:r>
              <w:rPr>
                <w:noProof/>
                <w:webHidden/>
              </w:rPr>
              <w:fldChar w:fldCharType="begin"/>
            </w:r>
            <w:r>
              <w:rPr>
                <w:noProof/>
                <w:webHidden/>
              </w:rPr>
              <w:instrText xml:space="preserve"> PAGEREF _Toc236169611 \h </w:instrText>
            </w:r>
            <w:r>
              <w:rPr>
                <w:noProof/>
                <w:webHidden/>
              </w:rPr>
            </w:r>
            <w:r>
              <w:rPr>
                <w:noProof/>
                <w:webHidden/>
              </w:rPr>
              <w:fldChar w:fldCharType="separate"/>
            </w:r>
            <w:r>
              <w:rPr>
                <w:noProof/>
                <w:webHidden/>
              </w:rPr>
              <w:t>9</w:t>
            </w:r>
            <w:r>
              <w:rPr>
                <w:noProof/>
                <w:webHidden/>
              </w:rPr>
              <w:fldChar w:fldCharType="end"/>
            </w:r>
          </w:hyperlink>
        </w:p>
        <w:p w14:paraId="5EF214E4" w14:textId="5D91B195" w:rsidR="00203EBB" w:rsidRDefault="00203EBB">
          <w:pPr>
            <w:pStyle w:val="TDC3"/>
            <w:tabs>
              <w:tab w:val="left" w:pos="1440"/>
              <w:tab w:val="right" w:leader="dot" w:pos="10370"/>
            </w:tabs>
            <w:rPr>
              <w:noProof/>
            </w:rPr>
          </w:pPr>
          <w:hyperlink w:anchor="_Toc236169612" w:history="1">
            <w:r w:rsidRPr="00EB78AF">
              <w:rPr>
                <w:rStyle w:val="Hipervnculo"/>
                <w:noProof/>
              </w:rPr>
              <w:t>7.6.4.</w:t>
            </w:r>
            <w:r>
              <w:rPr>
                <w:noProof/>
              </w:rPr>
              <w:tab/>
            </w:r>
            <w:r w:rsidRPr="00EB78AF">
              <w:rPr>
                <w:rStyle w:val="Hipervnculo"/>
                <w:noProof/>
              </w:rPr>
              <w:t>Curva ROC.</w:t>
            </w:r>
            <w:r>
              <w:rPr>
                <w:noProof/>
                <w:webHidden/>
              </w:rPr>
              <w:tab/>
            </w:r>
            <w:r>
              <w:rPr>
                <w:noProof/>
                <w:webHidden/>
              </w:rPr>
              <w:fldChar w:fldCharType="begin"/>
            </w:r>
            <w:r>
              <w:rPr>
                <w:noProof/>
                <w:webHidden/>
              </w:rPr>
              <w:instrText xml:space="preserve"> PAGEREF _Toc236169612 \h </w:instrText>
            </w:r>
            <w:r>
              <w:rPr>
                <w:noProof/>
                <w:webHidden/>
              </w:rPr>
            </w:r>
            <w:r>
              <w:rPr>
                <w:noProof/>
                <w:webHidden/>
              </w:rPr>
              <w:fldChar w:fldCharType="separate"/>
            </w:r>
            <w:r>
              <w:rPr>
                <w:noProof/>
                <w:webHidden/>
              </w:rPr>
              <w:t>9</w:t>
            </w:r>
            <w:r>
              <w:rPr>
                <w:noProof/>
                <w:webHidden/>
              </w:rPr>
              <w:fldChar w:fldCharType="end"/>
            </w:r>
          </w:hyperlink>
        </w:p>
        <w:p w14:paraId="08185D6D" w14:textId="490E075B" w:rsidR="00203EBB" w:rsidRDefault="00203EBB">
          <w:pPr>
            <w:pStyle w:val="TDC3"/>
            <w:tabs>
              <w:tab w:val="left" w:pos="1440"/>
              <w:tab w:val="right" w:leader="dot" w:pos="10370"/>
            </w:tabs>
            <w:rPr>
              <w:noProof/>
            </w:rPr>
          </w:pPr>
          <w:hyperlink w:anchor="_Toc236169613" w:history="1">
            <w:r w:rsidRPr="00EB78AF">
              <w:rPr>
                <w:rStyle w:val="Hipervnculo"/>
                <w:noProof/>
              </w:rPr>
              <w:t>7.6.5.</w:t>
            </w:r>
            <w:r>
              <w:rPr>
                <w:noProof/>
              </w:rPr>
              <w:tab/>
            </w:r>
            <w:r w:rsidRPr="00EB78AF">
              <w:rPr>
                <w:rStyle w:val="Hipervnculo"/>
                <w:noProof/>
              </w:rPr>
              <w:t>Selección del mejor modelo.</w:t>
            </w:r>
            <w:r>
              <w:rPr>
                <w:noProof/>
                <w:webHidden/>
              </w:rPr>
              <w:tab/>
            </w:r>
            <w:r>
              <w:rPr>
                <w:noProof/>
                <w:webHidden/>
              </w:rPr>
              <w:fldChar w:fldCharType="begin"/>
            </w:r>
            <w:r>
              <w:rPr>
                <w:noProof/>
                <w:webHidden/>
              </w:rPr>
              <w:instrText xml:space="preserve"> PAGEREF _Toc236169613 \h </w:instrText>
            </w:r>
            <w:r>
              <w:rPr>
                <w:noProof/>
                <w:webHidden/>
              </w:rPr>
            </w:r>
            <w:r>
              <w:rPr>
                <w:noProof/>
                <w:webHidden/>
              </w:rPr>
              <w:fldChar w:fldCharType="separate"/>
            </w:r>
            <w:r>
              <w:rPr>
                <w:noProof/>
                <w:webHidden/>
              </w:rPr>
              <w:t>9</w:t>
            </w:r>
            <w:r>
              <w:rPr>
                <w:noProof/>
                <w:webHidden/>
              </w:rPr>
              <w:fldChar w:fldCharType="end"/>
            </w:r>
          </w:hyperlink>
        </w:p>
        <w:p w14:paraId="29C4E16F" w14:textId="52E06EAA"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14" w:history="1">
            <w:r w:rsidRPr="00EB78AF">
              <w:rPr>
                <w:rStyle w:val="Hipervnculo"/>
                <w:noProof/>
              </w:rPr>
              <w:t>7.7.</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Interpretabilidad del modelo mediante SHAP.</w:t>
            </w:r>
            <w:r>
              <w:rPr>
                <w:noProof/>
                <w:webHidden/>
              </w:rPr>
              <w:tab/>
            </w:r>
            <w:r>
              <w:rPr>
                <w:noProof/>
                <w:webHidden/>
              </w:rPr>
              <w:fldChar w:fldCharType="begin"/>
            </w:r>
            <w:r>
              <w:rPr>
                <w:noProof/>
                <w:webHidden/>
              </w:rPr>
              <w:instrText xml:space="preserve"> PAGEREF _Toc236169614 \h </w:instrText>
            </w:r>
            <w:r>
              <w:rPr>
                <w:noProof/>
                <w:webHidden/>
              </w:rPr>
            </w:r>
            <w:r>
              <w:rPr>
                <w:noProof/>
                <w:webHidden/>
              </w:rPr>
              <w:fldChar w:fldCharType="separate"/>
            </w:r>
            <w:r>
              <w:rPr>
                <w:noProof/>
                <w:webHidden/>
              </w:rPr>
              <w:t>9</w:t>
            </w:r>
            <w:r>
              <w:rPr>
                <w:noProof/>
                <w:webHidden/>
              </w:rPr>
              <w:fldChar w:fldCharType="end"/>
            </w:r>
          </w:hyperlink>
        </w:p>
        <w:p w14:paraId="01093A11" w14:textId="7FED8BCF" w:rsidR="00203EBB" w:rsidRDefault="00203EBB">
          <w:pPr>
            <w:pStyle w:val="TDC3"/>
            <w:tabs>
              <w:tab w:val="left" w:pos="1440"/>
              <w:tab w:val="right" w:leader="dot" w:pos="10370"/>
            </w:tabs>
            <w:rPr>
              <w:noProof/>
            </w:rPr>
          </w:pPr>
          <w:hyperlink w:anchor="_Toc236169615" w:history="1">
            <w:r w:rsidRPr="00EB78AF">
              <w:rPr>
                <w:rStyle w:val="Hipervnculo"/>
                <w:noProof/>
              </w:rPr>
              <w:t>7.7.1.</w:t>
            </w:r>
            <w:r>
              <w:rPr>
                <w:noProof/>
              </w:rPr>
              <w:tab/>
            </w:r>
            <w:r w:rsidRPr="00EB78AF">
              <w:rPr>
                <w:rStyle w:val="Hipervnculo"/>
                <w:noProof/>
              </w:rPr>
              <w:t>Inicialización de SHAP.</w:t>
            </w:r>
            <w:r>
              <w:rPr>
                <w:noProof/>
                <w:webHidden/>
              </w:rPr>
              <w:tab/>
            </w:r>
            <w:r>
              <w:rPr>
                <w:noProof/>
                <w:webHidden/>
              </w:rPr>
              <w:fldChar w:fldCharType="begin"/>
            </w:r>
            <w:r>
              <w:rPr>
                <w:noProof/>
                <w:webHidden/>
              </w:rPr>
              <w:instrText xml:space="preserve"> PAGEREF _Toc236169615 \h </w:instrText>
            </w:r>
            <w:r>
              <w:rPr>
                <w:noProof/>
                <w:webHidden/>
              </w:rPr>
            </w:r>
            <w:r>
              <w:rPr>
                <w:noProof/>
                <w:webHidden/>
              </w:rPr>
              <w:fldChar w:fldCharType="separate"/>
            </w:r>
            <w:r>
              <w:rPr>
                <w:noProof/>
                <w:webHidden/>
              </w:rPr>
              <w:t>9</w:t>
            </w:r>
            <w:r>
              <w:rPr>
                <w:noProof/>
                <w:webHidden/>
              </w:rPr>
              <w:fldChar w:fldCharType="end"/>
            </w:r>
          </w:hyperlink>
        </w:p>
        <w:p w14:paraId="5A055060" w14:textId="072A6A11" w:rsidR="00203EBB" w:rsidRDefault="00203EBB">
          <w:pPr>
            <w:pStyle w:val="TDC3"/>
            <w:tabs>
              <w:tab w:val="left" w:pos="1440"/>
              <w:tab w:val="right" w:leader="dot" w:pos="10370"/>
            </w:tabs>
            <w:rPr>
              <w:noProof/>
            </w:rPr>
          </w:pPr>
          <w:hyperlink w:anchor="_Toc236169616" w:history="1">
            <w:r w:rsidRPr="00EB78AF">
              <w:rPr>
                <w:rStyle w:val="Hipervnculo"/>
                <w:noProof/>
              </w:rPr>
              <w:t>7.7.2.</w:t>
            </w:r>
            <w:r>
              <w:rPr>
                <w:noProof/>
              </w:rPr>
              <w:tab/>
            </w:r>
            <w:r w:rsidRPr="00EB78AF">
              <w:rPr>
                <w:rStyle w:val="Hipervnculo"/>
                <w:noProof/>
              </w:rPr>
              <w:t>Importancia global de las variables.</w:t>
            </w:r>
            <w:r>
              <w:rPr>
                <w:noProof/>
                <w:webHidden/>
              </w:rPr>
              <w:tab/>
            </w:r>
            <w:r>
              <w:rPr>
                <w:noProof/>
                <w:webHidden/>
              </w:rPr>
              <w:fldChar w:fldCharType="begin"/>
            </w:r>
            <w:r>
              <w:rPr>
                <w:noProof/>
                <w:webHidden/>
              </w:rPr>
              <w:instrText xml:space="preserve"> PAGEREF _Toc236169616 \h </w:instrText>
            </w:r>
            <w:r>
              <w:rPr>
                <w:noProof/>
                <w:webHidden/>
              </w:rPr>
            </w:r>
            <w:r>
              <w:rPr>
                <w:noProof/>
                <w:webHidden/>
              </w:rPr>
              <w:fldChar w:fldCharType="separate"/>
            </w:r>
            <w:r>
              <w:rPr>
                <w:noProof/>
                <w:webHidden/>
              </w:rPr>
              <w:t>9</w:t>
            </w:r>
            <w:r>
              <w:rPr>
                <w:noProof/>
                <w:webHidden/>
              </w:rPr>
              <w:fldChar w:fldCharType="end"/>
            </w:r>
          </w:hyperlink>
        </w:p>
        <w:p w14:paraId="18E9678B" w14:textId="3790ACC0" w:rsidR="00203EBB" w:rsidRDefault="00203EBB">
          <w:pPr>
            <w:pStyle w:val="TDC1"/>
            <w:tabs>
              <w:tab w:val="left" w:pos="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17" w:history="1">
            <w:r w:rsidRPr="00EB78AF">
              <w:rPr>
                <w:rStyle w:val="Hipervnculo"/>
                <w:noProof/>
              </w:rPr>
              <w:t>8.</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Limitaciones del Modelo y Propuestas de Mejora</w:t>
            </w:r>
            <w:r>
              <w:rPr>
                <w:noProof/>
                <w:webHidden/>
              </w:rPr>
              <w:tab/>
            </w:r>
            <w:r>
              <w:rPr>
                <w:noProof/>
                <w:webHidden/>
              </w:rPr>
              <w:fldChar w:fldCharType="begin"/>
            </w:r>
            <w:r>
              <w:rPr>
                <w:noProof/>
                <w:webHidden/>
              </w:rPr>
              <w:instrText xml:space="preserve"> PAGEREF _Toc236169617 \h </w:instrText>
            </w:r>
            <w:r>
              <w:rPr>
                <w:noProof/>
                <w:webHidden/>
              </w:rPr>
            </w:r>
            <w:r>
              <w:rPr>
                <w:noProof/>
                <w:webHidden/>
              </w:rPr>
              <w:fldChar w:fldCharType="separate"/>
            </w:r>
            <w:r>
              <w:rPr>
                <w:noProof/>
                <w:webHidden/>
              </w:rPr>
              <w:t>9</w:t>
            </w:r>
            <w:r>
              <w:rPr>
                <w:noProof/>
                <w:webHidden/>
              </w:rPr>
              <w:fldChar w:fldCharType="end"/>
            </w:r>
          </w:hyperlink>
        </w:p>
        <w:p w14:paraId="4D35F751" w14:textId="672AD2A0"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18" w:history="1">
            <w:r w:rsidRPr="00EB78AF">
              <w:rPr>
                <w:rStyle w:val="Hipervnculo"/>
                <w:i/>
                <w:noProof/>
              </w:rPr>
              <w:t>8.1.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Identificación de Limitaciones del Modelo Actual</w:t>
            </w:r>
            <w:r>
              <w:rPr>
                <w:noProof/>
                <w:webHidden/>
              </w:rPr>
              <w:tab/>
            </w:r>
            <w:r>
              <w:rPr>
                <w:noProof/>
                <w:webHidden/>
              </w:rPr>
              <w:fldChar w:fldCharType="begin"/>
            </w:r>
            <w:r>
              <w:rPr>
                <w:noProof/>
                <w:webHidden/>
              </w:rPr>
              <w:instrText xml:space="preserve"> PAGEREF _Toc236169618 \h </w:instrText>
            </w:r>
            <w:r>
              <w:rPr>
                <w:noProof/>
                <w:webHidden/>
              </w:rPr>
            </w:r>
            <w:r>
              <w:rPr>
                <w:noProof/>
                <w:webHidden/>
              </w:rPr>
              <w:fldChar w:fldCharType="separate"/>
            </w:r>
            <w:r>
              <w:rPr>
                <w:noProof/>
                <w:webHidden/>
              </w:rPr>
              <w:t>9</w:t>
            </w:r>
            <w:r>
              <w:rPr>
                <w:noProof/>
                <w:webHidden/>
              </w:rPr>
              <w:fldChar w:fldCharType="end"/>
            </w:r>
          </w:hyperlink>
        </w:p>
        <w:p w14:paraId="2A5DC4A1" w14:textId="3AC6DBD1"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19" w:history="1">
            <w:r w:rsidRPr="00EB78AF">
              <w:rPr>
                <w:rStyle w:val="Hipervnculo"/>
                <w:noProof/>
              </w:rPr>
              <w:t>8.2.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Propuestas de Mejora Fundamentadas</w:t>
            </w:r>
            <w:r>
              <w:rPr>
                <w:noProof/>
                <w:webHidden/>
              </w:rPr>
              <w:tab/>
            </w:r>
            <w:r>
              <w:rPr>
                <w:noProof/>
                <w:webHidden/>
              </w:rPr>
              <w:fldChar w:fldCharType="begin"/>
            </w:r>
            <w:r>
              <w:rPr>
                <w:noProof/>
                <w:webHidden/>
              </w:rPr>
              <w:instrText xml:space="preserve"> PAGEREF _Toc236169619 \h </w:instrText>
            </w:r>
            <w:r>
              <w:rPr>
                <w:noProof/>
                <w:webHidden/>
              </w:rPr>
            </w:r>
            <w:r>
              <w:rPr>
                <w:noProof/>
                <w:webHidden/>
              </w:rPr>
              <w:fldChar w:fldCharType="separate"/>
            </w:r>
            <w:r>
              <w:rPr>
                <w:noProof/>
                <w:webHidden/>
              </w:rPr>
              <w:t>9</w:t>
            </w:r>
            <w:r>
              <w:rPr>
                <w:noProof/>
                <w:webHidden/>
              </w:rPr>
              <w:fldChar w:fldCharType="end"/>
            </w:r>
          </w:hyperlink>
        </w:p>
        <w:p w14:paraId="6A4D2509" w14:textId="6282CD38" w:rsidR="00203EBB" w:rsidRDefault="00203EBB">
          <w:pPr>
            <w:pStyle w:val="TDC1"/>
            <w:tabs>
              <w:tab w:val="left" w:pos="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0" w:history="1">
            <w:r w:rsidRPr="00EB78AF">
              <w:rPr>
                <w:rStyle w:val="Hipervnculo"/>
                <w:noProof/>
              </w:rPr>
              <w:t>9.</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Arquitectura Frontend/Backend</w:t>
            </w:r>
            <w:r>
              <w:rPr>
                <w:noProof/>
                <w:webHidden/>
              </w:rPr>
              <w:tab/>
            </w:r>
            <w:r>
              <w:rPr>
                <w:noProof/>
                <w:webHidden/>
              </w:rPr>
              <w:fldChar w:fldCharType="begin"/>
            </w:r>
            <w:r>
              <w:rPr>
                <w:noProof/>
                <w:webHidden/>
              </w:rPr>
              <w:instrText xml:space="preserve"> PAGEREF _Toc236169620 \h </w:instrText>
            </w:r>
            <w:r>
              <w:rPr>
                <w:noProof/>
                <w:webHidden/>
              </w:rPr>
            </w:r>
            <w:r>
              <w:rPr>
                <w:noProof/>
                <w:webHidden/>
              </w:rPr>
              <w:fldChar w:fldCharType="separate"/>
            </w:r>
            <w:r>
              <w:rPr>
                <w:noProof/>
                <w:webHidden/>
              </w:rPr>
              <w:t>9</w:t>
            </w:r>
            <w:r>
              <w:rPr>
                <w:noProof/>
                <w:webHidden/>
              </w:rPr>
              <w:fldChar w:fldCharType="end"/>
            </w:r>
          </w:hyperlink>
        </w:p>
        <w:p w14:paraId="2C92AE3A" w14:textId="7969B0F2"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1" w:history="1">
            <w:r w:rsidRPr="00EB78AF">
              <w:rPr>
                <w:rStyle w:val="Hipervnculo"/>
                <w:noProof/>
              </w:rPr>
              <w:t>9.1.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Panel de control</w:t>
            </w:r>
            <w:r>
              <w:rPr>
                <w:noProof/>
                <w:webHidden/>
              </w:rPr>
              <w:tab/>
            </w:r>
            <w:r>
              <w:rPr>
                <w:noProof/>
                <w:webHidden/>
              </w:rPr>
              <w:fldChar w:fldCharType="begin"/>
            </w:r>
            <w:r>
              <w:rPr>
                <w:noProof/>
                <w:webHidden/>
              </w:rPr>
              <w:instrText xml:space="preserve"> PAGEREF _Toc236169621 \h </w:instrText>
            </w:r>
            <w:r>
              <w:rPr>
                <w:noProof/>
                <w:webHidden/>
              </w:rPr>
            </w:r>
            <w:r>
              <w:rPr>
                <w:noProof/>
                <w:webHidden/>
              </w:rPr>
              <w:fldChar w:fldCharType="separate"/>
            </w:r>
            <w:r>
              <w:rPr>
                <w:noProof/>
                <w:webHidden/>
              </w:rPr>
              <w:t>9</w:t>
            </w:r>
            <w:r>
              <w:rPr>
                <w:noProof/>
                <w:webHidden/>
              </w:rPr>
              <w:fldChar w:fldCharType="end"/>
            </w:r>
          </w:hyperlink>
        </w:p>
        <w:p w14:paraId="1232A663" w14:textId="759B846C"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2" w:history="1">
            <w:r w:rsidRPr="00EB78AF">
              <w:rPr>
                <w:rStyle w:val="Hipervnculo"/>
                <w:noProof/>
              </w:rPr>
              <w:t>9.2.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Carga de archivo CSV</w:t>
            </w:r>
            <w:r>
              <w:rPr>
                <w:noProof/>
                <w:webHidden/>
              </w:rPr>
              <w:tab/>
            </w:r>
            <w:r>
              <w:rPr>
                <w:noProof/>
                <w:webHidden/>
              </w:rPr>
              <w:fldChar w:fldCharType="begin"/>
            </w:r>
            <w:r>
              <w:rPr>
                <w:noProof/>
                <w:webHidden/>
              </w:rPr>
              <w:instrText xml:space="preserve"> PAGEREF _Toc236169622 \h </w:instrText>
            </w:r>
            <w:r>
              <w:rPr>
                <w:noProof/>
                <w:webHidden/>
              </w:rPr>
            </w:r>
            <w:r>
              <w:rPr>
                <w:noProof/>
                <w:webHidden/>
              </w:rPr>
              <w:fldChar w:fldCharType="separate"/>
            </w:r>
            <w:r>
              <w:rPr>
                <w:noProof/>
                <w:webHidden/>
              </w:rPr>
              <w:t>9</w:t>
            </w:r>
            <w:r>
              <w:rPr>
                <w:noProof/>
                <w:webHidden/>
              </w:rPr>
              <w:fldChar w:fldCharType="end"/>
            </w:r>
          </w:hyperlink>
        </w:p>
        <w:p w14:paraId="3C25EA19" w14:textId="6915E156"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3" w:history="1">
            <w:r w:rsidRPr="00EB78AF">
              <w:rPr>
                <w:rStyle w:val="Hipervnculo"/>
                <w:noProof/>
              </w:rPr>
              <w:t>9.3.</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Predicción individual</w:t>
            </w:r>
            <w:r>
              <w:rPr>
                <w:noProof/>
                <w:webHidden/>
              </w:rPr>
              <w:tab/>
            </w:r>
            <w:r>
              <w:rPr>
                <w:noProof/>
                <w:webHidden/>
              </w:rPr>
              <w:fldChar w:fldCharType="begin"/>
            </w:r>
            <w:r>
              <w:rPr>
                <w:noProof/>
                <w:webHidden/>
              </w:rPr>
              <w:instrText xml:space="preserve"> PAGEREF _Toc236169623 \h </w:instrText>
            </w:r>
            <w:r>
              <w:rPr>
                <w:noProof/>
                <w:webHidden/>
              </w:rPr>
            </w:r>
            <w:r>
              <w:rPr>
                <w:noProof/>
                <w:webHidden/>
              </w:rPr>
              <w:fldChar w:fldCharType="separate"/>
            </w:r>
            <w:r>
              <w:rPr>
                <w:noProof/>
                <w:webHidden/>
              </w:rPr>
              <w:t>9</w:t>
            </w:r>
            <w:r>
              <w:rPr>
                <w:noProof/>
                <w:webHidden/>
              </w:rPr>
              <w:fldChar w:fldCharType="end"/>
            </w:r>
          </w:hyperlink>
        </w:p>
        <w:p w14:paraId="15929B86" w14:textId="5299318F"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4" w:history="1">
            <w:r w:rsidRPr="00EB78AF">
              <w:rPr>
                <w:rStyle w:val="Hipervnculo"/>
                <w:noProof/>
              </w:rPr>
              <w:t>9.4.</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Explicabilidad SHAP</w:t>
            </w:r>
            <w:r>
              <w:rPr>
                <w:noProof/>
                <w:webHidden/>
              </w:rPr>
              <w:tab/>
            </w:r>
            <w:r>
              <w:rPr>
                <w:noProof/>
                <w:webHidden/>
              </w:rPr>
              <w:fldChar w:fldCharType="begin"/>
            </w:r>
            <w:r>
              <w:rPr>
                <w:noProof/>
                <w:webHidden/>
              </w:rPr>
              <w:instrText xml:space="preserve"> PAGEREF _Toc236169624 \h </w:instrText>
            </w:r>
            <w:r>
              <w:rPr>
                <w:noProof/>
                <w:webHidden/>
              </w:rPr>
            </w:r>
            <w:r>
              <w:rPr>
                <w:noProof/>
                <w:webHidden/>
              </w:rPr>
              <w:fldChar w:fldCharType="separate"/>
            </w:r>
            <w:r>
              <w:rPr>
                <w:noProof/>
                <w:webHidden/>
              </w:rPr>
              <w:t>9</w:t>
            </w:r>
            <w:r>
              <w:rPr>
                <w:noProof/>
                <w:webHidden/>
              </w:rPr>
              <w:fldChar w:fldCharType="end"/>
            </w:r>
          </w:hyperlink>
        </w:p>
        <w:p w14:paraId="3465205F" w14:textId="13940D68"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5" w:history="1">
            <w:r w:rsidRPr="00EB78AF">
              <w:rPr>
                <w:rStyle w:val="Hipervnculo"/>
                <w:noProof/>
              </w:rPr>
              <w:t>9.5.</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Monitoreo</w:t>
            </w:r>
            <w:r>
              <w:rPr>
                <w:noProof/>
                <w:webHidden/>
              </w:rPr>
              <w:tab/>
            </w:r>
            <w:r>
              <w:rPr>
                <w:noProof/>
                <w:webHidden/>
              </w:rPr>
              <w:fldChar w:fldCharType="begin"/>
            </w:r>
            <w:r>
              <w:rPr>
                <w:noProof/>
                <w:webHidden/>
              </w:rPr>
              <w:instrText xml:space="preserve"> PAGEREF _Toc236169625 \h </w:instrText>
            </w:r>
            <w:r>
              <w:rPr>
                <w:noProof/>
                <w:webHidden/>
              </w:rPr>
            </w:r>
            <w:r>
              <w:rPr>
                <w:noProof/>
                <w:webHidden/>
              </w:rPr>
              <w:fldChar w:fldCharType="separate"/>
            </w:r>
            <w:r>
              <w:rPr>
                <w:noProof/>
                <w:webHidden/>
              </w:rPr>
              <w:t>9</w:t>
            </w:r>
            <w:r>
              <w:rPr>
                <w:noProof/>
                <w:webHidden/>
              </w:rPr>
              <w:fldChar w:fldCharType="end"/>
            </w:r>
          </w:hyperlink>
        </w:p>
        <w:p w14:paraId="2697BB4C" w14:textId="076F0B20"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6" w:history="1">
            <w:r w:rsidRPr="00EB78AF">
              <w:rPr>
                <w:rStyle w:val="Hipervnculo"/>
                <w:noProof/>
              </w:rPr>
              <w:t>9.6.</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Historial</w:t>
            </w:r>
            <w:r>
              <w:rPr>
                <w:noProof/>
                <w:webHidden/>
              </w:rPr>
              <w:tab/>
            </w:r>
            <w:r>
              <w:rPr>
                <w:noProof/>
                <w:webHidden/>
              </w:rPr>
              <w:fldChar w:fldCharType="begin"/>
            </w:r>
            <w:r>
              <w:rPr>
                <w:noProof/>
                <w:webHidden/>
              </w:rPr>
              <w:instrText xml:space="preserve"> PAGEREF _Toc236169626 \h </w:instrText>
            </w:r>
            <w:r>
              <w:rPr>
                <w:noProof/>
                <w:webHidden/>
              </w:rPr>
            </w:r>
            <w:r>
              <w:rPr>
                <w:noProof/>
                <w:webHidden/>
              </w:rPr>
              <w:fldChar w:fldCharType="separate"/>
            </w:r>
            <w:r>
              <w:rPr>
                <w:noProof/>
                <w:webHidden/>
              </w:rPr>
              <w:t>9</w:t>
            </w:r>
            <w:r>
              <w:rPr>
                <w:noProof/>
                <w:webHidden/>
              </w:rPr>
              <w:fldChar w:fldCharType="end"/>
            </w:r>
          </w:hyperlink>
        </w:p>
        <w:p w14:paraId="25F923D5" w14:textId="10E4CDFD"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7" w:history="1">
            <w:r w:rsidRPr="00EB78AF">
              <w:rPr>
                <w:rStyle w:val="Hipervnculo"/>
                <w:noProof/>
              </w:rPr>
              <w:t>9.7.</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Propuesta de funcionamiento futuro</w:t>
            </w:r>
            <w:r>
              <w:rPr>
                <w:noProof/>
                <w:webHidden/>
              </w:rPr>
              <w:tab/>
            </w:r>
            <w:r>
              <w:rPr>
                <w:noProof/>
                <w:webHidden/>
              </w:rPr>
              <w:fldChar w:fldCharType="begin"/>
            </w:r>
            <w:r>
              <w:rPr>
                <w:noProof/>
                <w:webHidden/>
              </w:rPr>
              <w:instrText xml:space="preserve"> PAGEREF _Toc236169627 \h </w:instrText>
            </w:r>
            <w:r>
              <w:rPr>
                <w:noProof/>
                <w:webHidden/>
              </w:rPr>
            </w:r>
            <w:r>
              <w:rPr>
                <w:noProof/>
                <w:webHidden/>
              </w:rPr>
              <w:fldChar w:fldCharType="separate"/>
            </w:r>
            <w:r>
              <w:rPr>
                <w:noProof/>
                <w:webHidden/>
              </w:rPr>
              <w:t>9</w:t>
            </w:r>
            <w:r>
              <w:rPr>
                <w:noProof/>
                <w:webHidden/>
              </w:rPr>
              <w:fldChar w:fldCharType="end"/>
            </w:r>
          </w:hyperlink>
        </w:p>
        <w:p w14:paraId="61E07852" w14:textId="2434A9D5" w:rsidR="00203EBB" w:rsidRDefault="00203EBB">
          <w:pPr>
            <w:pStyle w:val="TDC1"/>
            <w:tabs>
              <w:tab w:val="left" w:pos="6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8" w:history="1">
            <w:r w:rsidRPr="00EB78AF">
              <w:rPr>
                <w:rStyle w:val="Hipervnculo"/>
                <w:noProof/>
              </w:rPr>
              <w:t>10.</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Desarrollo Inicial del Proyecto</w:t>
            </w:r>
            <w:r>
              <w:rPr>
                <w:noProof/>
                <w:webHidden/>
              </w:rPr>
              <w:tab/>
            </w:r>
            <w:r>
              <w:rPr>
                <w:noProof/>
                <w:webHidden/>
              </w:rPr>
              <w:fldChar w:fldCharType="begin"/>
            </w:r>
            <w:r>
              <w:rPr>
                <w:noProof/>
                <w:webHidden/>
              </w:rPr>
              <w:instrText xml:space="preserve"> PAGEREF _Toc236169628 \h </w:instrText>
            </w:r>
            <w:r>
              <w:rPr>
                <w:noProof/>
                <w:webHidden/>
              </w:rPr>
            </w:r>
            <w:r>
              <w:rPr>
                <w:noProof/>
                <w:webHidden/>
              </w:rPr>
              <w:fldChar w:fldCharType="separate"/>
            </w:r>
            <w:r>
              <w:rPr>
                <w:noProof/>
                <w:webHidden/>
              </w:rPr>
              <w:t>9</w:t>
            </w:r>
            <w:r>
              <w:rPr>
                <w:noProof/>
                <w:webHidden/>
              </w:rPr>
              <w:fldChar w:fldCharType="end"/>
            </w:r>
          </w:hyperlink>
        </w:p>
        <w:p w14:paraId="7B74C8BD" w14:textId="04165F22"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29" w:history="1">
            <w:r w:rsidRPr="00EB78AF">
              <w:rPr>
                <w:rStyle w:val="Hipervnculo"/>
                <w:noProof/>
              </w:rPr>
              <w:t>10.1.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Hoja de ruta</w:t>
            </w:r>
            <w:r>
              <w:rPr>
                <w:noProof/>
                <w:webHidden/>
              </w:rPr>
              <w:tab/>
            </w:r>
            <w:r>
              <w:rPr>
                <w:noProof/>
                <w:webHidden/>
              </w:rPr>
              <w:fldChar w:fldCharType="begin"/>
            </w:r>
            <w:r>
              <w:rPr>
                <w:noProof/>
                <w:webHidden/>
              </w:rPr>
              <w:instrText xml:space="preserve"> PAGEREF _Toc236169629 \h </w:instrText>
            </w:r>
            <w:r>
              <w:rPr>
                <w:noProof/>
                <w:webHidden/>
              </w:rPr>
            </w:r>
            <w:r>
              <w:rPr>
                <w:noProof/>
                <w:webHidden/>
              </w:rPr>
              <w:fldChar w:fldCharType="separate"/>
            </w:r>
            <w:r>
              <w:rPr>
                <w:noProof/>
                <w:webHidden/>
              </w:rPr>
              <w:t>9</w:t>
            </w:r>
            <w:r>
              <w:rPr>
                <w:noProof/>
                <w:webHidden/>
              </w:rPr>
              <w:fldChar w:fldCharType="end"/>
            </w:r>
          </w:hyperlink>
        </w:p>
        <w:p w14:paraId="4A45EA87" w14:textId="2EE0938B" w:rsidR="00203EBB" w:rsidRDefault="00203EBB">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30" w:history="1">
            <w:r w:rsidRPr="00EB78AF">
              <w:rPr>
                <w:rStyle w:val="Hipervnculo"/>
                <w:noProof/>
              </w:rPr>
              <w:t>10.2.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rPr>
              <w:t>Dinámica de Trabajo</w:t>
            </w:r>
            <w:r>
              <w:rPr>
                <w:noProof/>
                <w:webHidden/>
              </w:rPr>
              <w:tab/>
            </w:r>
            <w:r>
              <w:rPr>
                <w:noProof/>
                <w:webHidden/>
              </w:rPr>
              <w:fldChar w:fldCharType="begin"/>
            </w:r>
            <w:r>
              <w:rPr>
                <w:noProof/>
                <w:webHidden/>
              </w:rPr>
              <w:instrText xml:space="preserve"> PAGEREF _Toc236169630 \h </w:instrText>
            </w:r>
            <w:r>
              <w:rPr>
                <w:noProof/>
                <w:webHidden/>
              </w:rPr>
            </w:r>
            <w:r>
              <w:rPr>
                <w:noProof/>
                <w:webHidden/>
              </w:rPr>
              <w:fldChar w:fldCharType="separate"/>
            </w:r>
            <w:r>
              <w:rPr>
                <w:noProof/>
                <w:webHidden/>
              </w:rPr>
              <w:t>9</w:t>
            </w:r>
            <w:r>
              <w:rPr>
                <w:noProof/>
                <w:webHidden/>
              </w:rPr>
              <w:fldChar w:fldCharType="end"/>
            </w:r>
          </w:hyperlink>
        </w:p>
        <w:p w14:paraId="77431E39" w14:textId="3C2FCAFF" w:rsidR="00203EBB" w:rsidRDefault="00203EBB">
          <w:pPr>
            <w:pStyle w:val="TDC1"/>
            <w:tabs>
              <w:tab w:val="left" w:pos="6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31" w:history="1">
            <w:r w:rsidRPr="00EB78AF">
              <w:rPr>
                <w:rStyle w:val="Hipervnculo"/>
                <w:noProof/>
                <w:lang w:val="es-CL"/>
              </w:rPr>
              <w:t>11.</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lang w:val="es-CL"/>
              </w:rPr>
              <w:t>Conclusión</w:t>
            </w:r>
            <w:r>
              <w:rPr>
                <w:noProof/>
                <w:webHidden/>
              </w:rPr>
              <w:tab/>
            </w:r>
            <w:r>
              <w:rPr>
                <w:noProof/>
                <w:webHidden/>
              </w:rPr>
              <w:fldChar w:fldCharType="begin"/>
            </w:r>
            <w:r>
              <w:rPr>
                <w:noProof/>
                <w:webHidden/>
              </w:rPr>
              <w:instrText xml:space="preserve"> PAGEREF _Toc236169631 \h </w:instrText>
            </w:r>
            <w:r>
              <w:rPr>
                <w:noProof/>
                <w:webHidden/>
              </w:rPr>
            </w:r>
            <w:r>
              <w:rPr>
                <w:noProof/>
                <w:webHidden/>
              </w:rPr>
              <w:fldChar w:fldCharType="separate"/>
            </w:r>
            <w:r>
              <w:rPr>
                <w:noProof/>
                <w:webHidden/>
              </w:rPr>
              <w:t>9</w:t>
            </w:r>
            <w:r>
              <w:rPr>
                <w:noProof/>
                <w:webHidden/>
              </w:rPr>
              <w:fldChar w:fldCharType="end"/>
            </w:r>
          </w:hyperlink>
        </w:p>
        <w:p w14:paraId="64EB6119" w14:textId="4DD3A519" w:rsidR="00203EBB" w:rsidRDefault="00203EBB">
          <w:pPr>
            <w:pStyle w:val="TDC1"/>
            <w:tabs>
              <w:tab w:val="left" w:pos="6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36169632" w:history="1">
            <w:r w:rsidRPr="00EB78AF">
              <w:rPr>
                <w:rStyle w:val="Hipervnculo"/>
                <w:noProof/>
              </w:rPr>
              <w:t>12.</w:t>
            </w:r>
            <w:r>
              <w:rPr>
                <w:rFonts w:asciiTheme="minorHAnsi" w:eastAsiaTheme="minorEastAsia" w:hAnsiTheme="minorHAnsi" w:cstheme="minorBidi"/>
                <w:noProof/>
                <w:kern w:val="2"/>
                <w:sz w:val="24"/>
                <w:szCs w:val="24"/>
                <w:lang w:val="es-CL" w:eastAsia="es-CL"/>
                <w14:ligatures w14:val="standardContextual"/>
              </w:rPr>
              <w:tab/>
            </w:r>
            <w:r w:rsidRPr="00EB78AF">
              <w:rPr>
                <w:rStyle w:val="Hipervnculo"/>
                <w:noProof/>
                <w:lang w:val="es-CL"/>
              </w:rPr>
              <w:t>Bibliografía</w:t>
            </w:r>
            <w:r>
              <w:rPr>
                <w:noProof/>
                <w:webHidden/>
              </w:rPr>
              <w:tab/>
            </w:r>
            <w:r>
              <w:rPr>
                <w:noProof/>
                <w:webHidden/>
              </w:rPr>
              <w:fldChar w:fldCharType="begin"/>
            </w:r>
            <w:r>
              <w:rPr>
                <w:noProof/>
                <w:webHidden/>
              </w:rPr>
              <w:instrText xml:space="preserve"> PAGEREF _Toc236169632 \h </w:instrText>
            </w:r>
            <w:r>
              <w:rPr>
                <w:noProof/>
                <w:webHidden/>
              </w:rPr>
            </w:r>
            <w:r>
              <w:rPr>
                <w:noProof/>
                <w:webHidden/>
              </w:rPr>
              <w:fldChar w:fldCharType="separate"/>
            </w:r>
            <w:r>
              <w:rPr>
                <w:noProof/>
                <w:webHidden/>
              </w:rPr>
              <w:t>9</w:t>
            </w:r>
            <w:r>
              <w:rPr>
                <w:noProof/>
                <w:webHidden/>
              </w:rPr>
              <w:fldChar w:fldCharType="end"/>
            </w:r>
          </w:hyperlink>
        </w:p>
        <w:p w14:paraId="0EDB9CD2" w14:textId="34F8E79B" w:rsidR="0062480E" w:rsidRDefault="0062480E" w:rsidP="51A5FF89">
          <w:pPr>
            <w:spacing w:before="83" w:after="240" w:line="276" w:lineRule="auto"/>
          </w:pPr>
          <w:r>
            <w:fldChar w:fldCharType="end"/>
          </w:r>
        </w:p>
      </w:sdtContent>
    </w:sdt>
    <w:p w14:paraId="0EFFB4D8" w14:textId="75970C2B" w:rsidR="0062480E" w:rsidRDefault="0062480E" w:rsidP="51A5FF89">
      <w:pPr>
        <w:spacing w:before="83" w:after="240" w:line="276" w:lineRule="auto"/>
        <w:ind w:right="227"/>
        <w:jc w:val="both"/>
        <w:rPr>
          <w:rFonts w:ascii="Calibri" w:eastAsia="Calibri" w:hAnsi="Calibri" w:cs="Times New Roman"/>
          <w:lang w:val="es-CL" w:eastAsia="es-ES" w:bidi="es-ES"/>
        </w:rPr>
      </w:pPr>
    </w:p>
    <w:p w14:paraId="27291D61" w14:textId="743F4055" w:rsidR="51A5FF89" w:rsidRDefault="51A5FF89">
      <w:r>
        <w:br w:type="page"/>
      </w:r>
    </w:p>
    <w:p w14:paraId="5AE18B58" w14:textId="598A7822" w:rsidR="51A5FF89" w:rsidRDefault="51A5FF89" w:rsidP="51A5FF89">
      <w:pPr>
        <w:spacing w:before="83" w:after="240" w:line="276" w:lineRule="auto"/>
        <w:ind w:right="227"/>
        <w:jc w:val="both"/>
        <w:rPr>
          <w:rFonts w:ascii="Calibri" w:eastAsia="Calibri" w:hAnsi="Calibri" w:cs="Times New Roman"/>
          <w:sz w:val="28"/>
          <w:szCs w:val="28"/>
          <w:lang w:val="es-CL" w:eastAsia="es-ES" w:bidi="es-ES"/>
        </w:rPr>
      </w:pPr>
    </w:p>
    <w:p w14:paraId="7B6D0ECE" w14:textId="06B0974C" w:rsidR="0062480E" w:rsidRPr="00946180" w:rsidRDefault="03350112" w:rsidP="00946180">
      <w:pPr>
        <w:pStyle w:val="Ttulo1"/>
        <w:numPr>
          <w:ilvl w:val="0"/>
          <w:numId w:val="21"/>
        </w:numPr>
      </w:pPr>
      <w:bookmarkStart w:id="1" w:name="_Toc236169570"/>
      <w:r w:rsidRPr="00946180">
        <w:t>Introducción</w:t>
      </w:r>
      <w:bookmarkEnd w:id="1"/>
    </w:p>
    <w:p w14:paraId="4F328AE9" w14:textId="77777777" w:rsidR="00946180" w:rsidRDefault="63C0BC79" w:rsidP="00946180">
      <w:pPr>
        <w:pStyle w:val="Prrafodelista"/>
        <w:rPr>
          <w:lang w:val="es-CL"/>
        </w:rPr>
      </w:pPr>
      <w:r w:rsidRPr="00946180">
        <w:rPr>
          <w:lang w:val="es-CL"/>
        </w:rPr>
        <w:t xml:space="preserve">El análisis de la información </w:t>
      </w:r>
      <w:r w:rsidR="25792A9A" w:rsidRPr="00946180">
        <w:rPr>
          <w:lang w:val="es-CL"/>
        </w:rPr>
        <w:t xml:space="preserve">para tomar decisiones es extremadamente importante hoy en día, por lo que en este </w:t>
      </w:r>
      <w:r w:rsidR="47371F0C" w:rsidRPr="00946180">
        <w:rPr>
          <w:lang w:val="es-CL"/>
        </w:rPr>
        <w:t>informe se</w:t>
      </w:r>
      <w:r w:rsidR="21EE2BBC" w:rsidRPr="00946180">
        <w:rPr>
          <w:lang w:val="es-CL"/>
        </w:rPr>
        <w:t xml:space="preserve"> tomará </w:t>
      </w:r>
      <w:r w:rsidR="47371F0C" w:rsidRPr="00946180">
        <w:rPr>
          <w:lang w:val="es-CL"/>
        </w:rPr>
        <w:t xml:space="preserve">una problemática relacionada con una Base de Datos, también denominada BD </w:t>
      </w:r>
      <w:r w:rsidR="46B8636A" w:rsidRPr="00946180">
        <w:rPr>
          <w:lang w:val="es-CL"/>
        </w:rPr>
        <w:t xml:space="preserve">la cual será tomada en cuenta en la realización de un análisis con diferentes </w:t>
      </w:r>
      <w:r w:rsidR="0883A199" w:rsidRPr="00946180">
        <w:rPr>
          <w:lang w:val="es-CL"/>
        </w:rPr>
        <w:t>métodos</w:t>
      </w:r>
      <w:r w:rsidR="46B8636A" w:rsidRPr="00946180">
        <w:rPr>
          <w:lang w:val="es-CL"/>
        </w:rPr>
        <w:t xml:space="preserve"> que</w:t>
      </w:r>
      <w:r w:rsidR="7BF91DCC" w:rsidRPr="00946180">
        <w:rPr>
          <w:lang w:val="es-CL"/>
        </w:rPr>
        <w:t xml:space="preserve"> tienen como objetivo entregar información relevante a los cuales se le aplicara</w:t>
      </w:r>
      <w:r w:rsidR="1A30EF65" w:rsidRPr="00946180">
        <w:rPr>
          <w:lang w:val="es-CL"/>
        </w:rPr>
        <w:t xml:space="preserve"> una puntuación en su aprendizaje pues se espera que </w:t>
      </w:r>
      <w:r w:rsidR="46B8636A" w:rsidRPr="00946180">
        <w:rPr>
          <w:lang w:val="es-CL"/>
        </w:rPr>
        <w:t>posteriormente se</w:t>
      </w:r>
      <w:r w:rsidR="668F550E" w:rsidRPr="00946180">
        <w:rPr>
          <w:lang w:val="es-CL"/>
        </w:rPr>
        <w:t xml:space="preserve">an utilizados en la creación de un </w:t>
      </w:r>
      <w:r w:rsidR="40EC1387" w:rsidRPr="00946180">
        <w:rPr>
          <w:lang w:val="es-CL"/>
        </w:rPr>
        <w:t>MVP</w:t>
      </w:r>
      <w:r w:rsidR="0C62DDC5" w:rsidRPr="00946180">
        <w:rPr>
          <w:lang w:val="es-CL"/>
        </w:rPr>
        <w:t xml:space="preserve"> viable por medio de procesos de back y front-end</w:t>
      </w:r>
      <w:r w:rsidR="4F0C369D" w:rsidRPr="00946180">
        <w:rPr>
          <w:lang w:val="es-CL"/>
        </w:rPr>
        <w:t>. Los conceptos detallados a continuación son:</w:t>
      </w:r>
    </w:p>
    <w:p w14:paraId="52D70775" w14:textId="1708FF30" w:rsidR="00946180" w:rsidRPr="00946180" w:rsidRDefault="62650304" w:rsidP="00946180">
      <w:pPr>
        <w:pStyle w:val="Prrafodelista"/>
        <w:numPr>
          <w:ilvl w:val="0"/>
          <w:numId w:val="24"/>
        </w:numPr>
      </w:pPr>
      <w:r w:rsidRPr="00946180">
        <w:rPr>
          <w:lang w:val="es-CL"/>
        </w:rPr>
        <w:t>Problemática</w:t>
      </w:r>
      <w:r w:rsidR="4F0C369D" w:rsidRPr="00946180">
        <w:rPr>
          <w:lang w:val="es-CL"/>
        </w:rPr>
        <w:t xml:space="preserve"> y </w:t>
      </w:r>
      <w:r w:rsidR="12495669" w:rsidRPr="00946180">
        <w:rPr>
          <w:lang w:val="es-CL"/>
        </w:rPr>
        <w:t>análisis</w:t>
      </w:r>
      <w:r w:rsidR="4F0C369D" w:rsidRPr="00946180">
        <w:rPr>
          <w:lang w:val="es-CL"/>
        </w:rPr>
        <w:t xml:space="preserve"> previos.</w:t>
      </w:r>
    </w:p>
    <w:p w14:paraId="04DCAAF5" w14:textId="77777777" w:rsidR="00946180" w:rsidRPr="00946180" w:rsidRDefault="4F0C369D" w:rsidP="00946180">
      <w:pPr>
        <w:pStyle w:val="Prrafodelista"/>
        <w:numPr>
          <w:ilvl w:val="0"/>
          <w:numId w:val="24"/>
        </w:numPr>
      </w:pPr>
      <w:r w:rsidRPr="00946180">
        <w:rPr>
          <w:lang w:val="es-CL"/>
        </w:rPr>
        <w:t>Requisitos del proyecto</w:t>
      </w:r>
    </w:p>
    <w:p w14:paraId="288D1418" w14:textId="77777777" w:rsidR="00946180" w:rsidRPr="00946180" w:rsidRDefault="4F0C369D" w:rsidP="00946180">
      <w:pPr>
        <w:pStyle w:val="Prrafodelista"/>
        <w:numPr>
          <w:ilvl w:val="0"/>
          <w:numId w:val="24"/>
        </w:numPr>
      </w:pPr>
      <w:r w:rsidRPr="00946180">
        <w:rPr>
          <w:lang w:val="es-CL"/>
        </w:rPr>
        <w:t>Requerimientos funcionale</w:t>
      </w:r>
      <w:r w:rsidR="00946180">
        <w:rPr>
          <w:lang w:val="es-CL"/>
        </w:rPr>
        <w:t>s</w:t>
      </w:r>
    </w:p>
    <w:p w14:paraId="7D54FC04" w14:textId="2C0074C9" w:rsidR="0062480E" w:rsidRPr="00946180" w:rsidRDefault="35A0F204" w:rsidP="00946180">
      <w:pPr>
        <w:pStyle w:val="Prrafodelista"/>
        <w:numPr>
          <w:ilvl w:val="0"/>
          <w:numId w:val="24"/>
        </w:numPr>
      </w:pPr>
      <w:r w:rsidRPr="00946180">
        <w:rPr>
          <w:lang w:val="es-CL"/>
        </w:rPr>
        <w:t>Requerimientos no funcionales</w:t>
      </w:r>
    </w:p>
    <w:p w14:paraId="614FD4F1" w14:textId="5D5FEF3D" w:rsidR="0062480E" w:rsidRDefault="0062480E" w:rsidP="00946180">
      <w:pPr>
        <w:pStyle w:val="Prrafodelista"/>
      </w:pPr>
      <w:r>
        <w:br w:type="page"/>
      </w:r>
    </w:p>
    <w:p w14:paraId="3D209F45" w14:textId="75B8197C" w:rsidR="0062480E" w:rsidRPr="00946180" w:rsidRDefault="0062480E" w:rsidP="00946180">
      <w:pPr>
        <w:pStyle w:val="Ttulo1"/>
        <w:numPr>
          <w:ilvl w:val="0"/>
          <w:numId w:val="21"/>
        </w:numPr>
      </w:pPr>
      <w:bookmarkStart w:id="2" w:name="_Toc236169571"/>
      <w:r w:rsidRPr="00946180">
        <w:lastRenderedPageBreak/>
        <w:t>Problemática y análisis de trabajos previos.</w:t>
      </w:r>
      <w:bookmarkEnd w:id="2"/>
      <w:r w:rsidRPr="00946180">
        <w:t xml:space="preserve"> </w:t>
      </w:r>
    </w:p>
    <w:p w14:paraId="7B5AE2DD" w14:textId="2D5DCF03" w:rsidR="001544E6" w:rsidRPr="00946180" w:rsidRDefault="001544E6" w:rsidP="00946180">
      <w:pPr>
        <w:pStyle w:val="Ttulo2"/>
        <w:numPr>
          <w:ilvl w:val="1"/>
          <w:numId w:val="21"/>
        </w:numPr>
      </w:pPr>
      <w:bookmarkStart w:id="3" w:name="_Toc236169572"/>
      <w:r w:rsidRPr="00946180">
        <w:t>Problemática</w:t>
      </w:r>
      <w:bookmarkEnd w:id="3"/>
    </w:p>
    <w:p w14:paraId="4687CF8B" w14:textId="68F9AFFF" w:rsidR="0062480E" w:rsidRDefault="001544E6" w:rsidP="00946180">
      <w:pPr>
        <w:pStyle w:val="Prrafodelista"/>
        <w:rPr>
          <w:lang w:val="es-CL"/>
        </w:rPr>
      </w:pPr>
      <w:r w:rsidRPr="001544E6">
        <w:rPr>
          <w:lang w:val="es-CL"/>
        </w:rPr>
        <w:t xml:space="preserve">La transformación digital impulsada por la Industria ha incrementado </w:t>
      </w:r>
      <w:r>
        <w:rPr>
          <w:lang w:val="es-CL"/>
        </w:rPr>
        <w:t>de manera significativa</w:t>
      </w:r>
      <w:r w:rsidRPr="001544E6">
        <w:rPr>
          <w:lang w:val="es-CL"/>
        </w:rPr>
        <w:t xml:space="preserve"> la cantidad de información disponible para las organizaciones. </w:t>
      </w:r>
      <w:r>
        <w:rPr>
          <w:lang w:val="es-CL"/>
        </w:rPr>
        <w:t>En la actualidad</w:t>
      </w:r>
      <w:r w:rsidRPr="001544E6">
        <w:rPr>
          <w:lang w:val="es-CL"/>
        </w:rPr>
        <w:t xml:space="preserve">, los procesos industriales incorporan sensores, dispositivos </w:t>
      </w:r>
      <w:proofErr w:type="spellStart"/>
      <w:r w:rsidRPr="001544E6">
        <w:rPr>
          <w:lang w:val="es-CL"/>
        </w:rPr>
        <w:t>IoT</w:t>
      </w:r>
      <w:proofErr w:type="spellEnd"/>
      <w:r w:rsidRPr="001544E6">
        <w:rPr>
          <w:lang w:val="es-CL"/>
        </w:rPr>
        <w:t xml:space="preserve"> y sistemas de monitoreo capaces de registrar continuamente variables como temperatura, presión, vibración, velocidad de rotación y desgaste de los equipos. Esta disponibilidad de datos ha permitido avanzar hacia modelos de gestión más inteligentes, donde las decisiones pueden sustentarse en información obtenida en tiempo real y en el análisis de datos históricos (</w:t>
      </w:r>
      <w:proofErr w:type="spellStart"/>
      <w:r w:rsidRPr="001544E6">
        <w:rPr>
          <w:lang w:val="es-CL"/>
        </w:rPr>
        <w:t>Hamasha</w:t>
      </w:r>
      <w:proofErr w:type="spellEnd"/>
      <w:r w:rsidRPr="001544E6">
        <w:rPr>
          <w:lang w:val="es-CL"/>
        </w:rPr>
        <w:t xml:space="preserve"> et al., 2025).</w:t>
      </w:r>
    </w:p>
    <w:p w14:paraId="651287F0" w14:textId="113976E6" w:rsidR="001544E6" w:rsidRDefault="001544E6" w:rsidP="00946180">
      <w:pPr>
        <w:pStyle w:val="Prrafodelista"/>
        <w:rPr>
          <w:lang w:val="es-CL"/>
        </w:rPr>
      </w:pPr>
      <w:r w:rsidRPr="001544E6">
        <w:rPr>
          <w:lang w:val="es-CL"/>
        </w:rPr>
        <w:t xml:space="preserve">A pesar de estos avances tecnológicos, una </w:t>
      </w:r>
      <w:r>
        <w:rPr>
          <w:lang w:val="es-CL"/>
        </w:rPr>
        <w:t xml:space="preserve">gran </w:t>
      </w:r>
      <w:r w:rsidRPr="001544E6">
        <w:rPr>
          <w:lang w:val="es-CL"/>
        </w:rPr>
        <w:t xml:space="preserve">parte de las organizaciones continúa utilizando estrategias tradicionales de mantenimiento, principalmente mantenimiento correctivo y mantenimiento preventivo. El mantenimiento correctivo consiste en intervenir un equipo únicamente después de que ocurre una falla, mientras que el mantenimiento preventivo programa inspecciones o reemplazos de componentes en intervalos previamente definidos. Si bien ambos enfoques </w:t>
      </w:r>
      <w:r w:rsidR="001745B9">
        <w:rPr>
          <w:lang w:val="es-CL"/>
        </w:rPr>
        <w:t>ayudan a</w:t>
      </w:r>
      <w:r w:rsidRPr="001544E6">
        <w:rPr>
          <w:lang w:val="es-CL"/>
        </w:rPr>
        <w:t xml:space="preserve"> mantener la continuidad operacional, presentan limitaciones importantes, ya que pueden generar detenciones inesperadas, altos costos de reparación y reemplazos innecesarios de componentes que aún conservan vida útil (</w:t>
      </w:r>
      <w:proofErr w:type="spellStart"/>
      <w:r w:rsidRPr="001544E6">
        <w:rPr>
          <w:lang w:val="es-CL"/>
        </w:rPr>
        <w:t>Benhanifia</w:t>
      </w:r>
      <w:proofErr w:type="spellEnd"/>
      <w:r w:rsidRPr="001544E6">
        <w:rPr>
          <w:lang w:val="es-CL"/>
        </w:rPr>
        <w:t xml:space="preserve"> et al., 2025).</w:t>
      </w:r>
    </w:p>
    <w:p w14:paraId="060F2E73" w14:textId="136F4CA8" w:rsidR="001745B9" w:rsidRDefault="001745B9" w:rsidP="00946180">
      <w:pPr>
        <w:pStyle w:val="Prrafodelista"/>
        <w:rPr>
          <w:lang w:val="es-CL"/>
        </w:rPr>
      </w:pPr>
      <w:r w:rsidRPr="001745B9">
        <w:rPr>
          <w:lang w:val="es-CL"/>
        </w:rPr>
        <w:t>Desde el punto de vista económico, estas limitaciones tienen un impacto directo sobre la productividad de las organizaciones. Meitz et al. (2025) indican que las actividades de mantenimiento pueden representar entre un 15 % y un 70 % de los costos totales de producción, dependiendo del tipo de industria, mientras que las fallas inesperadas generan pérdidas asociadas a la interrupción de procesos, incumplimiento de plazos y utilización ineficiente de los recursos disponibles. En industrias altamente automatizadas, donde la continuidad operacional resulta crítica, incluso una detención de corta duración puede representar pérdidas económicas significativas.</w:t>
      </w:r>
    </w:p>
    <w:p w14:paraId="3A986244" w14:textId="2FEA9BD3" w:rsidR="001745B9" w:rsidRDefault="001745B9" w:rsidP="00946180">
      <w:pPr>
        <w:pStyle w:val="Prrafodelista"/>
        <w:rPr>
          <w:lang w:val="es-CL"/>
        </w:rPr>
      </w:pPr>
      <w:r w:rsidRPr="001745B9">
        <w:rPr>
          <w:lang w:val="es-CL"/>
        </w:rPr>
        <w:t>Desde una perspectiva técnica, el principal desafío consiste en identificar oportunamente las condiciones que anteceden a una falla. Las variables operacionales registradas por sensores contienen información valiosa sobre el comportamiento de los equipos; sin embargo, debido al gran volumen de datos generado diariamente, resulta prácticamente imposible que dicho análisis sea realizado de forma manual. En consecuencia, las organizaciones requieren herramientas capaces de procesar automáticamente esta información y detectar patrones que permitan anticipar posibles fallas antes de que ocurran (Guidotti et al., 2025).</w:t>
      </w:r>
    </w:p>
    <w:p w14:paraId="0C32E487" w14:textId="7F9E129B" w:rsidR="001745B9" w:rsidRDefault="001745B9" w:rsidP="00946180">
      <w:pPr>
        <w:pStyle w:val="Prrafodelista"/>
      </w:pPr>
      <w:r w:rsidRPr="51A5FF89">
        <w:rPr>
          <w:rFonts w:cstheme="minorBidi"/>
        </w:rPr>
        <w:t>En respuesta a esta problemática surge el mantenimiento predictivo (</w:t>
      </w:r>
      <w:r w:rsidRPr="51A5FF89">
        <w:rPr>
          <w:rFonts w:cstheme="minorBidi"/>
          <w:i/>
          <w:iCs/>
        </w:rPr>
        <w:t>Predictive Maintenance</w:t>
      </w:r>
      <w:r w:rsidRPr="51A5FF89">
        <w:rPr>
          <w:rFonts w:cstheme="minorBidi"/>
        </w:rPr>
        <w:t>), estrategia que utiliza los datos históricos y variables de operación para estimar la probabilidad de falla de un equipo y planificar las intervenciones de mantenimiento en el momento más oportuno. Diversas investigaciones coinciden en que este enfoque permite reducir los tiempos de inactividad, optimizar la utilización de recursos y mejorar la disponibilidad de los activos industriales, constituyéndose actualmente en una de las principales aplicaciones del aprendizaje automático dentro de la Industria 4.0 (Benhanifia et al., 2025; Hamasha et al., 2025).</w:t>
      </w:r>
    </w:p>
    <w:p w14:paraId="1140B522" w14:textId="7E809460" w:rsidR="51A5FF89" w:rsidRDefault="51A5FF89" w:rsidP="00946180">
      <w:pPr>
        <w:pStyle w:val="Prrafodelista"/>
      </w:pPr>
      <w:r>
        <w:br w:type="page"/>
      </w:r>
    </w:p>
    <w:p w14:paraId="7DB9046A" w14:textId="38B9155F" w:rsidR="51A5FF89" w:rsidRDefault="51A5FF89" w:rsidP="00946180">
      <w:pPr>
        <w:pStyle w:val="Prrafodelista"/>
        <w:rPr>
          <w:rFonts w:cstheme="minorBidi"/>
        </w:rPr>
      </w:pPr>
    </w:p>
    <w:p w14:paraId="2C55B6EC" w14:textId="58812F03" w:rsidR="001745B9" w:rsidRDefault="001745B9" w:rsidP="00946180">
      <w:pPr>
        <w:pStyle w:val="Prrafodelista"/>
      </w:pPr>
      <w:r>
        <w:t>Sin embargo</w:t>
      </w:r>
      <w:r w:rsidRPr="001745B9">
        <w:t xml:space="preserve">, la literatura también evidencia que la implementación de soluciones de mantenimiento predictivo enfrenta desafíos importantes. Guidotti et al. (2025) destacan la escasez de conjuntos de datos industriales públicos, la dificultad para generalizar modelos entre distintos entornos productivos y la necesidad de desarrollar soluciones más interpretables para los usuarios finales. Asimismo, </w:t>
      </w:r>
      <w:proofErr w:type="spellStart"/>
      <w:r w:rsidRPr="001745B9">
        <w:t>Hamasha</w:t>
      </w:r>
      <w:proofErr w:type="spellEnd"/>
      <w:r w:rsidRPr="001745B9">
        <w:t xml:space="preserve"> et al. (2025) señalan que la efectividad de estos sistemas depende no solo del desempeño del modelo predictivo, sino también de su integración con plataformas de monitoreo que permitan apoyar la toma de decisiones de manera oportuna.</w:t>
      </w:r>
    </w:p>
    <w:p w14:paraId="4841624A" w14:textId="160E1ECC" w:rsidR="001745B9" w:rsidRDefault="001745B9" w:rsidP="00946180">
      <w:pPr>
        <w:pStyle w:val="Prrafodelista"/>
      </w:pPr>
      <w:r w:rsidRPr="51A5FF89">
        <w:rPr>
          <w:rFonts w:cstheme="minorBidi"/>
        </w:rPr>
        <w:t xml:space="preserve">Considerando estos antecedentes, el presente proyecto propone el desarrollo de una plataforma de mantenimiento predictivo denominada </w:t>
      </w:r>
      <w:r w:rsidR="00526CD0" w:rsidRPr="51A5FF89">
        <w:rPr>
          <w:rFonts w:cstheme="minorBidi"/>
        </w:rPr>
        <w:t xml:space="preserve">Perfectime, </w:t>
      </w:r>
      <w:r w:rsidRPr="51A5FF89">
        <w:rPr>
          <w:rFonts w:cstheme="minorBidi"/>
        </w:rPr>
        <w:t>cuyo propósito es integrar técnicas de aprendizaje automático supervisado con una interfaz orientada a supervisores y responsables de mantenimiento. La solución buscará analizar datos provenientes de equipos industriales, estimar la probabilidad de falla y entregar información clara que facilite la planificación de las actividades de mantenimiento, contribuyendo a una gestión más eficiente de los activos industriales.</w:t>
      </w:r>
    </w:p>
    <w:p w14:paraId="308DD4CB" w14:textId="42B79905" w:rsidR="51A5FF89" w:rsidRDefault="51A5FF89" w:rsidP="51A5FF89">
      <w:pPr>
        <w:pStyle w:val="Prrafodelista"/>
        <w:rPr>
          <w:rFonts w:cstheme="minorBidi"/>
          <w:lang w:val="es-CL"/>
        </w:rPr>
      </w:pPr>
    </w:p>
    <w:p w14:paraId="23DC9C0F" w14:textId="5F55D271" w:rsidR="001745B9" w:rsidRPr="00946180" w:rsidRDefault="001745B9" w:rsidP="00946180">
      <w:pPr>
        <w:pStyle w:val="Ttulo2"/>
        <w:numPr>
          <w:ilvl w:val="1"/>
          <w:numId w:val="21"/>
        </w:numPr>
      </w:pPr>
      <w:bookmarkStart w:id="4" w:name="_Toc236169573"/>
      <w:r w:rsidRPr="00946180">
        <w:t>Análisis de trabajos previos.</w:t>
      </w:r>
      <w:bookmarkEnd w:id="4"/>
      <w:r w:rsidRPr="00946180">
        <w:t xml:space="preserve"> </w:t>
      </w:r>
    </w:p>
    <w:p w14:paraId="51307A1E" w14:textId="0ABC54C1" w:rsidR="001745B9" w:rsidRDefault="001745B9" w:rsidP="001745B9">
      <w:pPr>
        <w:pStyle w:val="Prrafodelista"/>
        <w:rPr>
          <w:rFonts w:cstheme="minorHAnsi"/>
          <w:lang w:val="es-CL"/>
        </w:rPr>
      </w:pPr>
      <w:r>
        <w:rPr>
          <w:rFonts w:cstheme="minorHAnsi"/>
          <w:lang w:val="es-CL"/>
        </w:rPr>
        <w:t>S</w:t>
      </w:r>
      <w:r w:rsidRPr="001745B9">
        <w:rPr>
          <w:rFonts w:cstheme="minorHAnsi"/>
          <w:lang w:val="es-CL"/>
        </w:rPr>
        <w:t>e realizó una revisión de cinco investigaciones científicas recientes publicadas durante el año 2025. La selección de estos trabajos permitió analizar las principales tendencias del área, las tecnologías utilizadas y los desafíos que aún enfrenta la implementación de soluciones de mantenimiento predictivo en entornos industriales.</w:t>
      </w:r>
    </w:p>
    <w:p w14:paraId="487C6386" w14:textId="64935CAB" w:rsidR="001745B9" w:rsidRDefault="001745B9" w:rsidP="001745B9">
      <w:pPr>
        <w:pStyle w:val="Prrafodelista"/>
        <w:rPr>
          <w:rFonts w:cstheme="minorHAnsi"/>
          <w:lang w:val="es-CL"/>
        </w:rPr>
      </w:pPr>
      <w:r w:rsidRPr="001745B9">
        <w:rPr>
          <w:rFonts w:cstheme="minorHAnsi"/>
          <w:lang w:val="es-CL"/>
        </w:rPr>
        <w:t>En términos generales, los estudios revisados coinciden en que el mantenimiento predictivo representa una evolución respecto de las estrategias tradicionales de mantenimiento correctivo y preventivo. Mientras los enfoques convencionales reaccionan ante una falla o establecen intervenciones periódicas basadas en calendarios, el mantenimiento predictivo utiliza información proveniente de sensores y registros históricos para anticipar el comportamiento futuro de los equipos y planificar oportunamente las intervenciones necesarias (</w:t>
      </w:r>
      <w:proofErr w:type="spellStart"/>
      <w:r w:rsidRPr="001745B9">
        <w:rPr>
          <w:rFonts w:cstheme="minorHAnsi"/>
          <w:lang w:val="es-CL"/>
        </w:rPr>
        <w:t>Benhanifia</w:t>
      </w:r>
      <w:proofErr w:type="spellEnd"/>
      <w:r w:rsidRPr="001745B9">
        <w:rPr>
          <w:rFonts w:cstheme="minorHAnsi"/>
          <w:lang w:val="es-CL"/>
        </w:rPr>
        <w:t xml:space="preserve"> et al., 2025; Meitz et al., 2025).</w:t>
      </w:r>
    </w:p>
    <w:p w14:paraId="1FE12151" w14:textId="5443867A" w:rsidR="001745B9" w:rsidRDefault="001745B9" w:rsidP="51A5FF89">
      <w:pPr>
        <w:pStyle w:val="Prrafodelista"/>
      </w:pPr>
      <w:r w:rsidRPr="51A5FF89">
        <w:rPr>
          <w:rFonts w:cstheme="minorBidi"/>
          <w:lang w:val="es-CL"/>
        </w:rPr>
        <w:t>Uno de los trabajos corresponde a la revisión sistemática desarrollada por Guidotti et al. (2025), quienes analizaron 216 investigaciones relacionadas con la aplicación de técnicas supervisadas de aprendizaje automático en mantenimiento predictivo. Los autores concluyen que algoritmos como Random Forest, Support Vector Machine, Gradient Boosting y redes neuronales son actualmente los más utilizados debido a su capacidad para identificar patrones complejos de falla a partir de datos históricos. Sin embargo, también señalan que gran parte de las investigaciones presentan limitaciones asociadas a la disponibilidad de conjuntos de datos públicos, la dificultad para generalizar los modelos entre distintos escenarios industriales y la escasa incorporación de mecanismos que permitan explicar las decisiones tomadas por los algoritmos. Estos aspectos resultan especialmente relevantes para este proyecto, ya que evidencian la necesidad de desarrollar soluciones que no solo alcancen un buen desempeño predictivo, sino que además entreguen resultados comprensibles para los usuarios finales.</w:t>
      </w:r>
    </w:p>
    <w:p w14:paraId="7ECD0EBB" w14:textId="34E4F104" w:rsidR="51A5FF89" w:rsidRDefault="51A5FF89">
      <w:r>
        <w:br w:type="page"/>
      </w:r>
    </w:p>
    <w:p w14:paraId="1814F718" w14:textId="62ED4E5E" w:rsidR="51A5FF89" w:rsidRDefault="51A5FF89" w:rsidP="51A5FF89">
      <w:pPr>
        <w:pStyle w:val="Prrafodelista"/>
        <w:rPr>
          <w:rFonts w:cstheme="minorBidi"/>
          <w:lang w:val="es-CL"/>
        </w:rPr>
      </w:pPr>
    </w:p>
    <w:p w14:paraId="04C61857" w14:textId="17354873" w:rsidR="00140DA7" w:rsidRDefault="00140DA7" w:rsidP="001745B9">
      <w:pPr>
        <w:pStyle w:val="Prrafodelista"/>
        <w:rPr>
          <w:rFonts w:cstheme="minorHAnsi"/>
        </w:rPr>
      </w:pPr>
      <w:r>
        <w:rPr>
          <w:rFonts w:cstheme="minorHAnsi"/>
        </w:rPr>
        <w:t xml:space="preserve">Por otro lado, </w:t>
      </w:r>
      <w:r w:rsidRPr="00140DA7">
        <w:rPr>
          <w:rFonts w:cstheme="minorHAnsi"/>
        </w:rPr>
        <w:t>Meitz et al. (2025), realizaron una revisión de 249 publicaciones científicas con el objetivo de identificar tendencias y desafíos abiertos en el mantenimiento predictivo. Los autores destacan que las organizaciones han incrementado el interés por estas tecnologías debido al impacto económico que generan las fallas inesperadas y a la necesidad de mejorar la disponibilidad de los equipos industriales. No obstante, advierten que aún existen dificultades relacionadas con la integración de múltiples fuentes de datos, la ausencia de metodologías estandarizadas para comparar soluciones y la complejidad de implementar estos sistemas en ambientes industriales reales.</w:t>
      </w:r>
    </w:p>
    <w:p w14:paraId="31C6583D" w14:textId="20F58EE2" w:rsidR="00140DA7" w:rsidRDefault="00140DA7" w:rsidP="001745B9">
      <w:pPr>
        <w:pStyle w:val="Prrafodelista"/>
        <w:rPr>
          <w:rFonts w:cstheme="minorHAnsi"/>
          <w:lang w:val="es-CL"/>
        </w:rPr>
      </w:pPr>
      <w:r w:rsidRPr="00140DA7">
        <w:rPr>
          <w:rFonts w:cstheme="minorHAnsi"/>
          <w:lang w:val="es-CL"/>
        </w:rPr>
        <w:t xml:space="preserve">Por su parte, </w:t>
      </w:r>
      <w:proofErr w:type="spellStart"/>
      <w:r w:rsidRPr="00140DA7">
        <w:rPr>
          <w:rFonts w:cstheme="minorHAnsi"/>
          <w:lang w:val="es-CL"/>
        </w:rPr>
        <w:t>Benhanifia</w:t>
      </w:r>
      <w:proofErr w:type="spellEnd"/>
      <w:r w:rsidRPr="00140DA7">
        <w:rPr>
          <w:rFonts w:cstheme="minorHAnsi"/>
          <w:lang w:val="es-CL"/>
        </w:rPr>
        <w:t xml:space="preserve"> et al. (2025) comparan las distintas estrategias de mantenimiento utilizadas actualmente en la industria manufacturera mediante una revisión sistemática basada en la metodología PRISMA. Los autores concluyen que el mantenimiento predictivo ofrece ventajas significativas respecto de los enfoques correctivo y preventivo, principalmente debido a la disminución de tiempos de inactividad, la optimización de recursos y la reducción de costos operacionales. Además, destacan que empresas como IBM, Siemens y ABB ya utilizan soluciones de este tipo, lo que demuestra que el mantenimiento predictivo constituye una tecnología madura y con aplicaciones reales dentro de la industria.</w:t>
      </w:r>
    </w:p>
    <w:p w14:paraId="046685B6" w14:textId="353A103F" w:rsidR="00140DA7" w:rsidRDefault="00140DA7" w:rsidP="001745B9">
      <w:pPr>
        <w:pStyle w:val="Prrafodelista"/>
        <w:rPr>
          <w:rFonts w:cstheme="minorHAnsi"/>
          <w:lang w:val="es-CL"/>
        </w:rPr>
      </w:pPr>
      <w:r w:rsidRPr="00140DA7">
        <w:rPr>
          <w:rFonts w:cstheme="minorHAnsi"/>
          <w:lang w:val="es-CL"/>
        </w:rPr>
        <w:t>A diferencia de los estudios anteriores, que se centran en revisiones bibliográficas, Aminzadeh et al. (2025) presentan un caso práctico donde desarrollan un sistema de mantenimiento predictivo para compresores industriales integrando sensores, bases de datos y modelos de aprendizaje automático. Este trabajo demuestra que el valor de estas soluciones no depende únicamente del algoritmo utilizado, sino también de la capacidad para integrar la adquisición de datos, el procesamiento de información y la generación de alertas dentro de una plataforma funcional que apoye la operación diaria de los usuarios.</w:t>
      </w:r>
    </w:p>
    <w:p w14:paraId="5AE334E3" w14:textId="3437968B" w:rsidR="00140DA7" w:rsidRDefault="00140DA7" w:rsidP="001745B9">
      <w:pPr>
        <w:pStyle w:val="Prrafodelista"/>
        <w:rPr>
          <w:rFonts w:cstheme="minorHAnsi"/>
          <w:lang w:val="es-CL"/>
        </w:rPr>
      </w:pPr>
      <w:r w:rsidRPr="00140DA7">
        <w:rPr>
          <w:rFonts w:cstheme="minorHAnsi"/>
          <w:lang w:val="es-CL"/>
        </w:rPr>
        <w:t xml:space="preserve">Finalmente, </w:t>
      </w:r>
      <w:proofErr w:type="spellStart"/>
      <w:r w:rsidRPr="00140DA7">
        <w:rPr>
          <w:rFonts w:cstheme="minorHAnsi"/>
          <w:lang w:val="es-CL"/>
        </w:rPr>
        <w:t>Hamasha</w:t>
      </w:r>
      <w:proofErr w:type="spellEnd"/>
      <w:r w:rsidRPr="00140DA7">
        <w:rPr>
          <w:rFonts w:cstheme="minorHAnsi"/>
          <w:lang w:val="es-CL"/>
        </w:rPr>
        <w:t xml:space="preserve"> et al. (2025) proponen un marco integral para el desarrollo de sistemas de mantenimiento predictivo basados en Internet de las Cosas, Edge Computing e Inteligencia Artificial. Los autores plantean que el éxito de este tipo de soluciones depende de la interacción entre sensores, infraestructura tecnológica, procesamiento de datos y herramientas que faciliten la toma de decisiones. Asimismo, identifican desafíos relacionados con la interoperabilidad entre plataformas, la seguridad de la información y la calidad de los datos utilizados para entrenar los modelos predictivos.</w:t>
      </w:r>
    </w:p>
    <w:p w14:paraId="3D26C089" w14:textId="6E1228A0" w:rsidR="00140DA7" w:rsidRPr="00140DA7" w:rsidRDefault="00140DA7" w:rsidP="00140DA7">
      <w:pPr>
        <w:pStyle w:val="Prrafodelista"/>
      </w:pPr>
      <w:r w:rsidRPr="51A5FF89">
        <w:rPr>
          <w:rFonts w:cstheme="minorBidi"/>
          <w:lang w:val="es-CL"/>
        </w:rPr>
        <w:t>A partir del análisis realizado es posible identificar varios elementos comunes entre las investigaciones revisadas. En primer lugar, existe consenso en que el mantenimiento predictivo constituye una estrategia efectiva para disminuir costos y aumentar la disponibilidad de los equipos industriales. En segundo lugar, la mayoría de los estudios utiliza técnicas de aprendizaje automático supervisado para desarrollar modelos de predicción de fallas. Finalmente, todos los trabajos coinciden en que la implementación de estas soluciones aún enfrenta desafíos asociados a la disponibilidad de datos, la interpretabilidad de los modelos y su integración dentro de sistemas de software que apoyen la toma de decisiones en entornos reales.</w:t>
      </w:r>
    </w:p>
    <w:p w14:paraId="72B0BE9E" w14:textId="54653B91" w:rsidR="51A5FF89" w:rsidRDefault="51A5FF89">
      <w:r>
        <w:br w:type="page"/>
      </w:r>
    </w:p>
    <w:p w14:paraId="35FE6B09" w14:textId="2B9125AE" w:rsidR="51A5FF89" w:rsidRDefault="51A5FF89" w:rsidP="51A5FF89">
      <w:pPr>
        <w:pStyle w:val="Prrafodelista"/>
        <w:rPr>
          <w:rFonts w:cstheme="minorBidi"/>
          <w:lang w:val="es-CL"/>
        </w:rPr>
      </w:pPr>
    </w:p>
    <w:p w14:paraId="6A478881" w14:textId="78C96A3E" w:rsidR="00140DA7" w:rsidRDefault="00140DA7" w:rsidP="00140DA7">
      <w:pPr>
        <w:pStyle w:val="Prrafodelista"/>
      </w:pPr>
      <w:r w:rsidRPr="51A5FF89">
        <w:rPr>
          <w:rFonts w:cstheme="minorBidi"/>
          <w:lang w:val="es-CL"/>
        </w:rPr>
        <w:t xml:space="preserve">En este contexto, el presente proyecto busca aportar mediante el desarrollo de </w:t>
      </w:r>
      <w:r w:rsidR="1B9C42C8" w:rsidRPr="51A5FF89">
        <w:rPr>
          <w:rFonts w:cstheme="minorBidi"/>
          <w:lang w:val="es-CL"/>
        </w:rPr>
        <w:t>Perfectime,</w:t>
      </w:r>
      <w:r w:rsidRPr="51A5FF89">
        <w:rPr>
          <w:rFonts w:cstheme="minorBidi"/>
          <w:lang w:val="es-CL"/>
        </w:rPr>
        <w:t xml:space="preserve"> una plataforma orientada a supervisores y responsables de mantenimiento que integre un modelo de aprendizaje automático supervisado con herramientas de visualización y monitoreo. A diferencia de los trabajos centrados exclusivamente en evaluar el desempeño de los algoritmos, la propuesta considera el desarrollo de una solución informática que facilite la interpretación de las predicciones y apoye la planificación de las actividades de mantenimiento, respondiendo a varios de los desafíos identificados en la literatura reciente.</w:t>
      </w:r>
    </w:p>
    <w:p w14:paraId="3BD1C87D" w14:textId="2F975960" w:rsidR="51A5FF89" w:rsidRDefault="51A5FF89">
      <w:r>
        <w:br w:type="page"/>
      </w:r>
    </w:p>
    <w:p w14:paraId="49691040" w14:textId="650EA812" w:rsidR="51A5FF89" w:rsidRDefault="51A5FF89" w:rsidP="51A5FF89">
      <w:pPr>
        <w:pStyle w:val="Prrafodelista"/>
        <w:rPr>
          <w:rFonts w:cstheme="minorBidi"/>
          <w:lang w:val="es-CL"/>
        </w:rPr>
      </w:pPr>
    </w:p>
    <w:p w14:paraId="49FA181E" w14:textId="6C3EE295" w:rsidR="00140DA7" w:rsidRPr="00946180" w:rsidRDefault="00140DA7" w:rsidP="00946180">
      <w:pPr>
        <w:pStyle w:val="Ttulo1"/>
        <w:numPr>
          <w:ilvl w:val="0"/>
          <w:numId w:val="21"/>
        </w:numPr>
      </w:pPr>
      <w:bookmarkStart w:id="5" w:name="_Toc236169574"/>
      <w:r w:rsidRPr="00946180">
        <w:t>Requisitos del proyecto</w:t>
      </w:r>
      <w:bookmarkEnd w:id="5"/>
    </w:p>
    <w:p w14:paraId="4849C232" w14:textId="2EF3CC21" w:rsidR="0094635B" w:rsidRPr="0094635B" w:rsidRDefault="0094635B" w:rsidP="51A5FF89">
      <w:pPr>
        <w:pStyle w:val="Prrafodelista"/>
        <w:rPr>
          <w:rFonts w:cstheme="minorBidi"/>
          <w:lang w:val="es-CL"/>
        </w:rPr>
      </w:pPr>
      <w:r w:rsidRPr="51A5FF89">
        <w:rPr>
          <w:rFonts w:cstheme="minorBidi"/>
          <w:lang w:val="es-CL"/>
        </w:rPr>
        <w:t xml:space="preserve">A partir de la problemática identificada y del análisis de los trabajos previos, se definieron los requisitos funcionales y no funcionales para </w:t>
      </w:r>
      <w:r w:rsidR="5C9B5B54" w:rsidRPr="51A5FF89">
        <w:rPr>
          <w:rFonts w:cstheme="minorBidi"/>
          <w:lang w:val="es-CL"/>
        </w:rPr>
        <w:t>Perfectime</w:t>
      </w:r>
      <w:r w:rsidRPr="51A5FF89">
        <w:rPr>
          <w:rFonts w:cstheme="minorBidi"/>
          <w:lang w:val="es-CL"/>
        </w:rPr>
        <w:t>, una plataforma orientada al análisis predictivo de fallas en equipos industriales mediante técnicas de aprendizaje automático. Los requisitos propuestos consideran las características del conjunto de datos AI4I 2020 Predictive Maintenance Dataset, el cual contiene registros históricos de variables operacionales asociadas al funcionamiento de equipos industriales y sus respectivos eventos de falla.</w:t>
      </w:r>
    </w:p>
    <w:p w14:paraId="480D3CAB" w14:textId="379CB855" w:rsidR="0094635B" w:rsidRPr="00946180" w:rsidRDefault="0094635B" w:rsidP="00946180">
      <w:pPr>
        <w:pStyle w:val="Ttulo2"/>
        <w:numPr>
          <w:ilvl w:val="1"/>
          <w:numId w:val="21"/>
        </w:numPr>
      </w:pPr>
      <w:bookmarkStart w:id="6" w:name="_Toc236169575"/>
      <w:r w:rsidRPr="00946180">
        <w:t>Requisitos funcionales.</w:t>
      </w:r>
      <w:bookmarkEnd w:id="6"/>
      <w:r w:rsidRPr="00946180">
        <w:t xml:space="preserve"> </w:t>
      </w:r>
    </w:p>
    <w:p w14:paraId="541EE089" w14:textId="6388FEE6" w:rsidR="00FF33C6" w:rsidRDefault="00851C68" w:rsidP="200775A8">
      <w:pPr>
        <w:pStyle w:val="Prrafodelista"/>
        <w:rPr>
          <w:rFonts w:cstheme="minorBidi"/>
          <w:lang w:val="es-CL"/>
        </w:rPr>
      </w:pPr>
      <w:r>
        <w:rPr>
          <w:rFonts w:cstheme="minorBidi"/>
          <w:lang w:val="es-CL"/>
        </w:rPr>
        <w:t xml:space="preserve">Los requisitos funcionales describen las funcionalidades efectivamente implementadas en la plataforma </w:t>
      </w:r>
      <w:proofErr w:type="spellStart"/>
      <w:r>
        <w:rPr>
          <w:rFonts w:cstheme="minorBidi"/>
          <w:lang w:val="es-CL"/>
        </w:rPr>
        <w:t>Perfectime</w:t>
      </w:r>
      <w:proofErr w:type="spellEnd"/>
      <w:r>
        <w:rPr>
          <w:rFonts w:cstheme="minorBidi"/>
          <w:lang w:val="es-CL"/>
        </w:rPr>
        <w:t>, considerando el alcance del modelo predictivo desarrollado sobre el conjunto de datos AI4I 2020 y la arquitectura cliente-servidor construida durante la fase experimental</w:t>
      </w:r>
    </w:p>
    <w:p w14:paraId="658CC9B5" w14:textId="77777777" w:rsidR="00FF33C6" w:rsidRDefault="00FF33C6" w:rsidP="200775A8">
      <w:pPr>
        <w:ind w:left="720"/>
        <w:rPr>
          <w:rFonts w:asciiTheme="minorHAnsi" w:hAnsiTheme="minorHAnsi" w:cstheme="minorBidi"/>
          <w:lang w:val="es-CL"/>
        </w:rPr>
      </w:pPr>
    </w:p>
    <w:tbl>
      <w:tblPr>
        <w:tblW w:w="7620" w:type="dxa"/>
        <w:jc w:val="center"/>
        <w:tblCellMar>
          <w:left w:w="70" w:type="dxa"/>
          <w:right w:w="70" w:type="dxa"/>
        </w:tblCellMar>
        <w:tblLook w:val="04A0" w:firstRow="1" w:lastRow="0" w:firstColumn="1" w:lastColumn="0" w:noHBand="0" w:noVBand="1"/>
      </w:tblPr>
      <w:tblGrid>
        <w:gridCol w:w="860"/>
        <w:gridCol w:w="3520"/>
        <w:gridCol w:w="3240"/>
      </w:tblGrid>
      <w:tr w:rsidR="00FF33C6" w:rsidRPr="00FF33C6" w14:paraId="28F7C6D0" w14:textId="77777777" w:rsidTr="00FF33C6">
        <w:trPr>
          <w:trHeight w:val="288"/>
          <w:jc w:val="center"/>
        </w:trPr>
        <w:tc>
          <w:tcPr>
            <w:tcW w:w="860" w:type="dxa"/>
            <w:tcBorders>
              <w:top w:val="single" w:sz="4" w:space="0" w:color="auto"/>
              <w:left w:val="single" w:sz="4" w:space="0" w:color="auto"/>
              <w:bottom w:val="single" w:sz="4" w:space="0" w:color="auto"/>
              <w:right w:val="single" w:sz="4" w:space="0" w:color="auto"/>
            </w:tcBorders>
            <w:shd w:val="clear" w:color="000000" w:fill="44B3E1"/>
            <w:hideMark/>
          </w:tcPr>
          <w:p w14:paraId="1C552F85"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ID</w:t>
            </w:r>
          </w:p>
        </w:tc>
        <w:tc>
          <w:tcPr>
            <w:tcW w:w="3520" w:type="dxa"/>
            <w:tcBorders>
              <w:top w:val="single" w:sz="4" w:space="0" w:color="auto"/>
              <w:left w:val="nil"/>
              <w:bottom w:val="single" w:sz="4" w:space="0" w:color="auto"/>
              <w:right w:val="single" w:sz="4" w:space="0" w:color="auto"/>
            </w:tcBorders>
            <w:shd w:val="clear" w:color="000000" w:fill="44B3E1"/>
            <w:hideMark/>
          </w:tcPr>
          <w:p w14:paraId="0B0CB937"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Requisito funcional</w:t>
            </w:r>
          </w:p>
        </w:tc>
        <w:tc>
          <w:tcPr>
            <w:tcW w:w="3240" w:type="dxa"/>
            <w:tcBorders>
              <w:top w:val="single" w:sz="4" w:space="0" w:color="auto"/>
              <w:left w:val="nil"/>
              <w:bottom w:val="single" w:sz="4" w:space="0" w:color="auto"/>
              <w:right w:val="single" w:sz="4" w:space="0" w:color="auto"/>
            </w:tcBorders>
            <w:shd w:val="clear" w:color="000000" w:fill="44B3E1"/>
            <w:hideMark/>
          </w:tcPr>
          <w:p w14:paraId="022A39CB"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Justificación</w:t>
            </w:r>
          </w:p>
        </w:tc>
      </w:tr>
      <w:tr w:rsidR="00FF33C6" w:rsidRPr="00FF33C6" w14:paraId="60A5E59D" w14:textId="77777777" w:rsidTr="00851C68">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492D788"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RF-01</w:t>
            </w:r>
          </w:p>
        </w:tc>
        <w:tc>
          <w:tcPr>
            <w:tcW w:w="3520" w:type="dxa"/>
            <w:tcBorders>
              <w:top w:val="nil"/>
              <w:left w:val="nil"/>
              <w:bottom w:val="single" w:sz="4" w:space="0" w:color="auto"/>
              <w:right w:val="single" w:sz="4" w:space="0" w:color="auto"/>
            </w:tcBorders>
          </w:tcPr>
          <w:p w14:paraId="50634F34" w14:textId="1AA3DCD8"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El sistema debe permitir la carga de archivos en formato CSV que contengan registros de las variables operacionales de los equipos, procesándolos por lotes a través del </w:t>
            </w:r>
            <w:proofErr w:type="spellStart"/>
            <w:r w:rsidRPr="00851C68">
              <w:rPr>
                <w:rFonts w:ascii="Calibri" w:eastAsia="Times New Roman" w:hAnsi="Calibri" w:cs="Calibri"/>
                <w:color w:val="000000"/>
                <w:lang w:eastAsia="es-CL"/>
              </w:rPr>
              <w:t>endpoint</w:t>
            </w:r>
            <w:proofErr w:type="spellEnd"/>
            <w:r w:rsidRPr="00851C68">
              <w:rPr>
                <w:rFonts w:ascii="Calibri" w:eastAsia="Times New Roman" w:hAnsi="Calibri" w:cs="Calibri"/>
                <w:color w:val="000000"/>
                <w:lang w:eastAsia="es-CL"/>
              </w:rPr>
              <w:t xml:space="preserve"> POST /</w:t>
            </w:r>
            <w:proofErr w:type="spellStart"/>
            <w:r w:rsidRPr="00851C68">
              <w:rPr>
                <w:rFonts w:ascii="Calibri" w:eastAsia="Times New Roman" w:hAnsi="Calibri" w:cs="Calibri"/>
                <w:color w:val="000000"/>
                <w:lang w:eastAsia="es-CL"/>
              </w:rPr>
              <w:t>predict-batch</w:t>
            </w:r>
            <w:proofErr w:type="spellEnd"/>
            <w:r w:rsidRPr="00851C68">
              <w:rPr>
                <w:rFonts w:ascii="Calibri" w:eastAsia="Times New Roman" w:hAnsi="Calibri" w:cs="Calibri"/>
                <w:color w:val="000000"/>
                <w:lang w:eastAsia="es-CL"/>
              </w:rPr>
              <w:t>.</w:t>
            </w:r>
          </w:p>
        </w:tc>
        <w:tc>
          <w:tcPr>
            <w:tcW w:w="3240" w:type="dxa"/>
            <w:tcBorders>
              <w:top w:val="nil"/>
              <w:left w:val="nil"/>
              <w:bottom w:val="single" w:sz="4" w:space="0" w:color="auto"/>
              <w:right w:val="single" w:sz="4" w:space="0" w:color="auto"/>
            </w:tcBorders>
          </w:tcPr>
          <w:p w14:paraId="0CE24CB8" w14:textId="1AE66BFB"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El </w:t>
            </w:r>
            <w:proofErr w:type="spellStart"/>
            <w:r w:rsidRPr="00851C68">
              <w:rPr>
                <w:rFonts w:ascii="Calibri" w:eastAsia="Times New Roman" w:hAnsi="Calibri" w:cs="Calibri"/>
                <w:color w:val="000000"/>
                <w:lang w:eastAsia="es-CL"/>
              </w:rPr>
              <w:t>dataset</w:t>
            </w:r>
            <w:proofErr w:type="spellEnd"/>
            <w:r w:rsidRPr="00851C68">
              <w:rPr>
                <w:rFonts w:ascii="Calibri" w:eastAsia="Times New Roman" w:hAnsi="Calibri" w:cs="Calibri"/>
                <w:color w:val="000000"/>
                <w:lang w:eastAsia="es-CL"/>
              </w:rPr>
              <w:t xml:space="preserve"> AI4I 2020 se distribuye en este formato y constituye la fuente de datos utilizada por el sistema. La carga masiva permite evaluar múltiples equipos en una sola operación.</w:t>
            </w:r>
          </w:p>
        </w:tc>
      </w:tr>
      <w:tr w:rsidR="00FF33C6" w:rsidRPr="00FF33C6" w14:paraId="0CB615E2" w14:textId="77777777" w:rsidTr="00FF33C6">
        <w:trPr>
          <w:trHeight w:val="576"/>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5766AFC5"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RF-02</w:t>
            </w:r>
          </w:p>
        </w:tc>
        <w:tc>
          <w:tcPr>
            <w:tcW w:w="3520" w:type="dxa"/>
            <w:tcBorders>
              <w:top w:val="nil"/>
              <w:left w:val="nil"/>
              <w:bottom w:val="single" w:sz="4" w:space="0" w:color="auto"/>
              <w:right w:val="single" w:sz="4" w:space="0" w:color="auto"/>
            </w:tcBorders>
            <w:hideMark/>
          </w:tcPr>
          <w:p w14:paraId="1971FC73" w14:textId="6E75F2FE"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sistema debe validar la estructura y los rangos de los datos recibidos antes de ejecutar la inferencia, rechazando registros con variables ausentes, tipos incorrectos o valores fuera de los rangos físicamente plausibles observados durante el análisis exploratorio.</w:t>
            </w:r>
          </w:p>
        </w:tc>
        <w:tc>
          <w:tcPr>
            <w:tcW w:w="3240" w:type="dxa"/>
            <w:tcBorders>
              <w:top w:val="nil"/>
              <w:left w:val="nil"/>
              <w:bottom w:val="single" w:sz="4" w:space="0" w:color="auto"/>
              <w:right w:val="single" w:sz="4" w:space="0" w:color="auto"/>
            </w:tcBorders>
            <w:hideMark/>
          </w:tcPr>
          <w:p w14:paraId="44EE8020" w14:textId="2271624A"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La validación se implementa mediante esquemas </w:t>
            </w:r>
            <w:proofErr w:type="spellStart"/>
            <w:r w:rsidRPr="00851C68">
              <w:rPr>
                <w:rFonts w:ascii="Calibri" w:eastAsia="Times New Roman" w:hAnsi="Calibri" w:cs="Calibri"/>
                <w:color w:val="000000"/>
                <w:lang w:eastAsia="es-CL"/>
              </w:rPr>
              <w:t>Pydantic</w:t>
            </w:r>
            <w:proofErr w:type="spellEnd"/>
            <w:r w:rsidRPr="00851C68">
              <w:rPr>
                <w:rFonts w:ascii="Calibri" w:eastAsia="Times New Roman" w:hAnsi="Calibri" w:cs="Calibri"/>
                <w:color w:val="000000"/>
                <w:lang w:eastAsia="es-CL"/>
              </w:rPr>
              <w:t xml:space="preserve"> en la capa API. Evita que el modelo genere predicciones a partir de información inconsistente, un riesgo identificado durante la evaluación de calidad de los datos (sección 7.2).</w:t>
            </w:r>
          </w:p>
        </w:tc>
      </w:tr>
      <w:tr w:rsidR="00FF33C6" w:rsidRPr="00FF33C6" w14:paraId="79CCC919" w14:textId="77777777" w:rsidTr="00FF33C6">
        <w:trPr>
          <w:trHeight w:val="1440"/>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07232CD"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RF-03</w:t>
            </w:r>
          </w:p>
        </w:tc>
        <w:tc>
          <w:tcPr>
            <w:tcW w:w="3520" w:type="dxa"/>
            <w:tcBorders>
              <w:top w:val="nil"/>
              <w:left w:val="nil"/>
              <w:bottom w:val="single" w:sz="4" w:space="0" w:color="auto"/>
              <w:right w:val="single" w:sz="4" w:space="0" w:color="auto"/>
            </w:tcBorders>
            <w:hideMark/>
          </w:tcPr>
          <w:p w14:paraId="7813C90C" w14:textId="03AA806A"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El sistema debe procesar las cinco variables operacionales predictoras —temperatura del aire, temperatura del proceso, velocidad de rotación, torque y desgaste de la herramienta— junto con la variable categórica de calidad del producto, aplicando la misma secuencia de transformaciones utilizada durante el entrenamiento: codificación One-Hot y estandarización mediante </w:t>
            </w:r>
            <w:proofErr w:type="spellStart"/>
            <w:r w:rsidRPr="00851C68">
              <w:rPr>
                <w:rFonts w:ascii="Calibri" w:eastAsia="Times New Roman" w:hAnsi="Calibri" w:cs="Calibri"/>
                <w:color w:val="000000"/>
                <w:lang w:eastAsia="es-CL"/>
              </w:rPr>
              <w:t>StandardScaler</w:t>
            </w:r>
            <w:proofErr w:type="spellEnd"/>
            <w:r w:rsidRPr="00851C68">
              <w:rPr>
                <w:rFonts w:ascii="Calibri" w:eastAsia="Times New Roman" w:hAnsi="Calibri" w:cs="Calibri"/>
                <w:color w:val="000000"/>
                <w:lang w:eastAsia="es-CL"/>
              </w:rPr>
              <w:t>.</w:t>
            </w:r>
          </w:p>
        </w:tc>
        <w:tc>
          <w:tcPr>
            <w:tcW w:w="3240" w:type="dxa"/>
            <w:tcBorders>
              <w:top w:val="nil"/>
              <w:left w:val="nil"/>
              <w:bottom w:val="single" w:sz="4" w:space="0" w:color="auto"/>
              <w:right w:val="single" w:sz="4" w:space="0" w:color="auto"/>
            </w:tcBorders>
            <w:hideMark/>
          </w:tcPr>
          <w:p w14:paraId="2A14C4C0" w14:textId="69FDAC8E"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La coherencia entre el preprocesamiento de entrenamiento y el de inferencia es condición necesaria para la validez de las predicciones. El escalador ajustado se persiste junto al modelo para garantizar esta equivalencia.</w:t>
            </w:r>
          </w:p>
        </w:tc>
      </w:tr>
      <w:tr w:rsidR="00FF33C6" w:rsidRPr="00FF33C6" w14:paraId="1CA5DA19"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04BABA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RF-04</w:t>
            </w:r>
          </w:p>
        </w:tc>
        <w:tc>
          <w:tcPr>
            <w:tcW w:w="3520" w:type="dxa"/>
            <w:tcBorders>
              <w:top w:val="nil"/>
              <w:left w:val="nil"/>
              <w:bottom w:val="single" w:sz="4" w:space="0" w:color="auto"/>
              <w:right w:val="single" w:sz="4" w:space="0" w:color="auto"/>
            </w:tcBorders>
            <w:hideMark/>
          </w:tcPr>
          <w:p w14:paraId="320440E4" w14:textId="2925BA76"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El sistema debe estimar la probabilidad de falla de un equipo mediante el modelo </w:t>
            </w:r>
            <w:proofErr w:type="spellStart"/>
            <w:r w:rsidRPr="00851C68">
              <w:rPr>
                <w:rFonts w:ascii="Calibri" w:eastAsia="Times New Roman" w:hAnsi="Calibri" w:cs="Calibri"/>
                <w:color w:val="000000"/>
                <w:lang w:eastAsia="es-CL"/>
              </w:rPr>
              <w:t>XGBoost</w:t>
            </w:r>
            <w:proofErr w:type="spellEnd"/>
            <w:r w:rsidRPr="00851C68">
              <w:rPr>
                <w:rFonts w:ascii="Calibri" w:eastAsia="Times New Roman" w:hAnsi="Calibri" w:cs="Calibri"/>
                <w:color w:val="000000"/>
                <w:lang w:eastAsia="es-CL"/>
              </w:rPr>
              <w:t xml:space="preserve"> previamente entrenado, devolviendo un valor continuo entre 0 y 1 junto </w:t>
            </w:r>
            <w:r w:rsidRPr="00851C68">
              <w:rPr>
                <w:rFonts w:ascii="Calibri" w:eastAsia="Times New Roman" w:hAnsi="Calibri" w:cs="Calibri"/>
                <w:color w:val="000000"/>
                <w:lang w:eastAsia="es-CL"/>
              </w:rPr>
              <w:lastRenderedPageBreak/>
              <w:t>con su clasificación binaria según un umbral de decisión de 0,5.</w:t>
            </w:r>
          </w:p>
        </w:tc>
        <w:tc>
          <w:tcPr>
            <w:tcW w:w="3240" w:type="dxa"/>
            <w:tcBorders>
              <w:top w:val="nil"/>
              <w:left w:val="nil"/>
              <w:bottom w:val="single" w:sz="4" w:space="0" w:color="auto"/>
              <w:right w:val="single" w:sz="4" w:space="0" w:color="auto"/>
            </w:tcBorders>
            <w:hideMark/>
          </w:tcPr>
          <w:p w14:paraId="683A38E7" w14:textId="23D6C37F"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lastRenderedPageBreak/>
              <w:t xml:space="preserve">Corresponde a la funcionalidad principal de la plataforma. La entrega de la probabilidad —y no únicamente de la etiqueta— permite al supervisor ajustar el </w:t>
            </w:r>
            <w:r w:rsidRPr="00851C68">
              <w:rPr>
                <w:rFonts w:ascii="Calibri" w:eastAsia="Times New Roman" w:hAnsi="Calibri" w:cs="Calibri"/>
                <w:color w:val="000000"/>
                <w:lang w:eastAsia="es-CL"/>
              </w:rPr>
              <w:lastRenderedPageBreak/>
              <w:t>criterio de intervención según la criticidad del equipo.</w:t>
            </w:r>
          </w:p>
        </w:tc>
      </w:tr>
      <w:tr w:rsidR="00FF33C6" w:rsidRPr="00FF33C6" w14:paraId="563E1327"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1ACC54E"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lastRenderedPageBreak/>
              <w:t>RF-05</w:t>
            </w:r>
          </w:p>
        </w:tc>
        <w:tc>
          <w:tcPr>
            <w:tcW w:w="3520" w:type="dxa"/>
            <w:tcBorders>
              <w:top w:val="nil"/>
              <w:left w:val="nil"/>
              <w:bottom w:val="single" w:sz="4" w:space="0" w:color="auto"/>
              <w:right w:val="single" w:sz="4" w:space="0" w:color="auto"/>
            </w:tcBorders>
            <w:hideMark/>
          </w:tcPr>
          <w:p w14:paraId="7C19FB1A" w14:textId="4B10449F" w:rsidR="00FF33C6" w:rsidRPr="00FF33C6" w:rsidRDefault="00851C68" w:rsidP="004C7791">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sistema debe entregar, junto a cada predicción, el desglose de las variables que más contribuyeron al resultado, calculado mediante valores SHAP sobre el modelo entrenado, identificando para cada variable si su valor aumenta o reduce el riesgo estimado.</w:t>
            </w:r>
          </w:p>
        </w:tc>
        <w:tc>
          <w:tcPr>
            <w:tcW w:w="3240" w:type="dxa"/>
            <w:tcBorders>
              <w:top w:val="nil"/>
              <w:left w:val="nil"/>
              <w:bottom w:val="single" w:sz="4" w:space="0" w:color="auto"/>
              <w:right w:val="single" w:sz="4" w:space="0" w:color="auto"/>
            </w:tcBorders>
            <w:hideMark/>
          </w:tcPr>
          <w:p w14:paraId="0BC31660" w14:textId="6639252C"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conjunto de datos no permite predecir el modo de falla específico sin incurrir en fuga de información (véase la justificación siguiente). La atribución de variables cumple la función diagnóstica originalmente prevista, entregando información accionable sobre el origen del riesgo.</w:t>
            </w:r>
          </w:p>
        </w:tc>
      </w:tr>
      <w:tr w:rsidR="00FF33C6" w:rsidRPr="00FF33C6" w14:paraId="4165AC45"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6719470"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RF-06</w:t>
            </w:r>
          </w:p>
        </w:tc>
        <w:tc>
          <w:tcPr>
            <w:tcW w:w="3520" w:type="dxa"/>
            <w:tcBorders>
              <w:top w:val="nil"/>
              <w:left w:val="nil"/>
              <w:bottom w:val="single" w:sz="4" w:space="0" w:color="auto"/>
              <w:right w:val="single" w:sz="4" w:space="0" w:color="auto"/>
            </w:tcBorders>
            <w:hideMark/>
          </w:tcPr>
          <w:p w14:paraId="6E585B49" w14:textId="7DBA9B55"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sistema debe presentar los resultados mediante una interfaz gráfica que incluya un indicador de nivel de riesgo, la probabilidad expresada en porcentaje y una representación visual de la contribución de cada variable.</w:t>
            </w:r>
          </w:p>
        </w:tc>
        <w:tc>
          <w:tcPr>
            <w:tcW w:w="3240" w:type="dxa"/>
            <w:tcBorders>
              <w:top w:val="nil"/>
              <w:left w:val="nil"/>
              <w:bottom w:val="single" w:sz="4" w:space="0" w:color="auto"/>
              <w:right w:val="single" w:sz="4" w:space="0" w:color="auto"/>
            </w:tcBorders>
            <w:hideMark/>
          </w:tcPr>
          <w:p w14:paraId="4EB2EE1D" w14:textId="21217346"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Permite apoyar la toma de decisiones durante la planificación del mantenimiento y responde al desafío de interpretabilidad identificado por Guidotti et al. (2025).</w:t>
            </w:r>
          </w:p>
        </w:tc>
      </w:tr>
      <w:tr w:rsidR="00FF33C6" w:rsidRPr="00FF33C6" w14:paraId="7FC00421" w14:textId="77777777" w:rsidTr="00FF33C6">
        <w:trPr>
          <w:trHeight w:val="576"/>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748EB5D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RF-07</w:t>
            </w:r>
          </w:p>
        </w:tc>
        <w:tc>
          <w:tcPr>
            <w:tcW w:w="3520" w:type="dxa"/>
            <w:tcBorders>
              <w:top w:val="nil"/>
              <w:left w:val="nil"/>
              <w:bottom w:val="single" w:sz="4" w:space="0" w:color="auto"/>
              <w:right w:val="single" w:sz="4" w:space="0" w:color="auto"/>
            </w:tcBorders>
            <w:hideMark/>
          </w:tcPr>
          <w:p w14:paraId="21E22291" w14:textId="4CCBB746"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sistema debe permitir consultar el historial de predicciones generadas, con filtros por equipo, período, nivel de riesgo y origen del registro (carga masiva o ingreso manual).</w:t>
            </w:r>
          </w:p>
        </w:tc>
        <w:tc>
          <w:tcPr>
            <w:tcW w:w="3240" w:type="dxa"/>
            <w:tcBorders>
              <w:top w:val="nil"/>
              <w:left w:val="nil"/>
              <w:bottom w:val="single" w:sz="4" w:space="0" w:color="auto"/>
              <w:right w:val="single" w:sz="4" w:space="0" w:color="auto"/>
            </w:tcBorders>
            <w:hideMark/>
          </w:tcPr>
          <w:p w14:paraId="7B54D017" w14:textId="6C7DBD2C"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Facilita el seguimiento de la evolución de un equipo a lo largo del tiempo y la comparación de resultados obtenidos en distintos momentos.</w:t>
            </w:r>
          </w:p>
        </w:tc>
      </w:tr>
      <w:tr w:rsidR="00FF33C6" w:rsidRPr="00FF33C6" w14:paraId="27F60316"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046B56E9"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RF-08</w:t>
            </w:r>
          </w:p>
        </w:tc>
        <w:tc>
          <w:tcPr>
            <w:tcW w:w="3520" w:type="dxa"/>
            <w:tcBorders>
              <w:top w:val="nil"/>
              <w:left w:val="nil"/>
              <w:bottom w:val="single" w:sz="4" w:space="0" w:color="auto"/>
              <w:right w:val="single" w:sz="4" w:space="0" w:color="auto"/>
            </w:tcBorders>
            <w:hideMark/>
          </w:tcPr>
          <w:p w14:paraId="24F1D1EF" w14:textId="33318C6A"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El sistema debe permitir la exportación de los resultados de un análisis en formato CSV, incluyendo las variables de entrada, la probabilidad estimada y la clasificación de riesgo asociada.</w:t>
            </w:r>
          </w:p>
        </w:tc>
        <w:tc>
          <w:tcPr>
            <w:tcW w:w="3240" w:type="dxa"/>
            <w:tcBorders>
              <w:top w:val="nil"/>
              <w:left w:val="nil"/>
              <w:bottom w:val="single" w:sz="4" w:space="0" w:color="auto"/>
              <w:right w:val="single" w:sz="4" w:space="0" w:color="auto"/>
            </w:tcBorders>
            <w:hideMark/>
          </w:tcPr>
          <w:p w14:paraId="6C0F7485" w14:textId="658ED987"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Permite documentar los resultados e integrarlos con los procedimientos de planificación de mantenimiento existentes en la organización.</w:t>
            </w:r>
          </w:p>
        </w:tc>
      </w:tr>
      <w:tr w:rsidR="00FF33C6" w:rsidRPr="00FF33C6" w14:paraId="7AABF277"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3E124B5"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RF-09</w:t>
            </w:r>
          </w:p>
        </w:tc>
        <w:tc>
          <w:tcPr>
            <w:tcW w:w="3520" w:type="dxa"/>
            <w:tcBorders>
              <w:top w:val="nil"/>
              <w:left w:val="nil"/>
              <w:bottom w:val="single" w:sz="4" w:space="0" w:color="auto"/>
              <w:right w:val="single" w:sz="4" w:space="0" w:color="auto"/>
            </w:tcBorders>
            <w:hideMark/>
          </w:tcPr>
          <w:p w14:paraId="0F49F2B2" w14:textId="2217F3CF"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 xml:space="preserve">El sistema debe exponer un </w:t>
            </w:r>
            <w:proofErr w:type="spellStart"/>
            <w:r w:rsidRPr="00851C68">
              <w:rPr>
                <w:rFonts w:ascii="Calibri" w:eastAsia="Times New Roman" w:hAnsi="Calibri" w:cs="Calibri"/>
                <w:color w:val="000000"/>
                <w:lang w:eastAsia="es-CL"/>
              </w:rPr>
              <w:t>endpoint</w:t>
            </w:r>
            <w:proofErr w:type="spellEnd"/>
            <w:r w:rsidRPr="00851C68">
              <w:rPr>
                <w:rFonts w:ascii="Calibri" w:eastAsia="Times New Roman" w:hAnsi="Calibri" w:cs="Calibri"/>
                <w:color w:val="000000"/>
                <w:lang w:eastAsia="es-CL"/>
              </w:rPr>
              <w:t xml:space="preserve"> de monitoreo del estado del servicio que informe la disponibilidad del modelo, del preprocesador y del módulo de </w:t>
            </w:r>
            <w:proofErr w:type="spellStart"/>
            <w:r w:rsidRPr="00851C68">
              <w:rPr>
                <w:rFonts w:ascii="Calibri" w:eastAsia="Times New Roman" w:hAnsi="Calibri" w:cs="Calibri"/>
                <w:color w:val="000000"/>
                <w:lang w:eastAsia="es-CL"/>
              </w:rPr>
              <w:t>explicabilidad</w:t>
            </w:r>
            <w:proofErr w:type="spellEnd"/>
            <w:r w:rsidRPr="00851C68">
              <w:rPr>
                <w:rFonts w:ascii="Calibri" w:eastAsia="Times New Roman" w:hAnsi="Calibri" w:cs="Calibri"/>
                <w:color w:val="000000"/>
                <w:lang w:eastAsia="es-CL"/>
              </w:rPr>
              <w:t>.</w:t>
            </w:r>
          </w:p>
        </w:tc>
        <w:tc>
          <w:tcPr>
            <w:tcW w:w="3240" w:type="dxa"/>
            <w:tcBorders>
              <w:top w:val="nil"/>
              <w:left w:val="nil"/>
              <w:bottom w:val="single" w:sz="4" w:space="0" w:color="auto"/>
              <w:right w:val="single" w:sz="4" w:space="0" w:color="auto"/>
            </w:tcBorders>
            <w:hideMark/>
          </w:tcPr>
          <w:p w14:paraId="22F06052" w14:textId="590B6EDD" w:rsidR="00FF33C6" w:rsidRPr="00FF33C6" w:rsidRDefault="00851C68" w:rsidP="00FF33C6">
            <w:pPr>
              <w:widowControl/>
              <w:autoSpaceDE/>
              <w:autoSpaceDN/>
              <w:rPr>
                <w:rFonts w:ascii="Calibri" w:eastAsia="Times New Roman" w:hAnsi="Calibri" w:cs="Calibri"/>
                <w:color w:val="000000"/>
                <w:lang w:val="es-CL" w:eastAsia="es-CL"/>
              </w:rPr>
            </w:pPr>
            <w:r w:rsidRPr="00851C68">
              <w:rPr>
                <w:rFonts w:ascii="Calibri" w:eastAsia="Times New Roman" w:hAnsi="Calibri" w:cs="Calibri"/>
                <w:color w:val="000000"/>
                <w:lang w:eastAsia="es-CL"/>
              </w:rPr>
              <w:t>Sustituye al requisito de autenticación de usuarios, no implementado en esta fase por corresponder a una preocupación de infraestructura ajena al núcleo predictivo. La verificación del estado del servicio resulta prioritaria para la operación de la plataforma.</w:t>
            </w:r>
          </w:p>
        </w:tc>
      </w:tr>
    </w:tbl>
    <w:p w14:paraId="537BED96" w14:textId="7C9DA695" w:rsidR="00FF33C6" w:rsidRPr="00FF33C6" w:rsidRDefault="00FF33C6" w:rsidP="51A5FF89">
      <w:pPr>
        <w:pStyle w:val="Prrafodelista"/>
        <w:keepNext/>
        <w:keepLines/>
        <w:spacing w:before="40"/>
        <w:jc w:val="center"/>
        <w:rPr>
          <w:rFonts w:cstheme="minorBidi"/>
          <w:lang w:val="es-CL"/>
        </w:rPr>
      </w:pPr>
      <w:r w:rsidRPr="51A5FF89">
        <w:rPr>
          <w:rFonts w:cstheme="minorBidi"/>
          <w:lang w:val="es-CL"/>
        </w:rPr>
        <w:t xml:space="preserve">Tabla 1. Requisitos funcionales. </w:t>
      </w:r>
      <w:r>
        <w:br/>
      </w:r>
    </w:p>
    <w:p w14:paraId="4C47401B" w14:textId="4E5BA029" w:rsidR="00FF33C6" w:rsidRPr="00946180" w:rsidRDefault="00FF33C6" w:rsidP="00946180">
      <w:pPr>
        <w:pStyle w:val="Ttulo2"/>
        <w:numPr>
          <w:ilvl w:val="1"/>
          <w:numId w:val="21"/>
        </w:numPr>
      </w:pPr>
      <w:bookmarkStart w:id="7" w:name="_Toc236169576"/>
      <w:r w:rsidRPr="00946180">
        <w:t>Requisitos no funcionales</w:t>
      </w:r>
      <w:bookmarkEnd w:id="7"/>
    </w:p>
    <w:p w14:paraId="17B7D095" w14:textId="4B2DFA11" w:rsidR="00FF33C6" w:rsidRDefault="00FF33C6" w:rsidP="00FF33C6">
      <w:pPr>
        <w:pStyle w:val="Prrafodelista"/>
        <w:rPr>
          <w:rFonts w:cstheme="minorHAnsi"/>
          <w:lang w:val="es-CL"/>
        </w:rPr>
      </w:pPr>
      <w:r w:rsidRPr="00FF33C6">
        <w:rPr>
          <w:rFonts w:cstheme="minorHAnsi"/>
          <w:lang w:val="es-CL"/>
        </w:rPr>
        <w:t>Los requisitos no funcionales establecen las características de calidad que deberá cumplir la solución propuesta para garantizar una adecuada experiencia de uso y facilitar su futura evolución.</w:t>
      </w:r>
    </w:p>
    <w:tbl>
      <w:tblPr>
        <w:tblW w:w="8380" w:type="dxa"/>
        <w:jc w:val="center"/>
        <w:tblCellMar>
          <w:left w:w="70" w:type="dxa"/>
          <w:right w:w="70" w:type="dxa"/>
        </w:tblCellMar>
        <w:tblLook w:val="04A0" w:firstRow="1" w:lastRow="0" w:firstColumn="1" w:lastColumn="0" w:noHBand="0" w:noVBand="1"/>
      </w:tblPr>
      <w:tblGrid>
        <w:gridCol w:w="2041"/>
        <w:gridCol w:w="3267"/>
        <w:gridCol w:w="3072"/>
      </w:tblGrid>
      <w:tr w:rsidR="004C518F" w:rsidRPr="004C518F" w14:paraId="213E2217" w14:textId="77777777" w:rsidTr="004C518F">
        <w:trPr>
          <w:trHeight w:val="288"/>
          <w:jc w:val="center"/>
        </w:trPr>
        <w:tc>
          <w:tcPr>
            <w:tcW w:w="1620" w:type="dxa"/>
            <w:tcBorders>
              <w:top w:val="single" w:sz="4" w:space="0" w:color="auto"/>
              <w:left w:val="single" w:sz="4" w:space="0" w:color="auto"/>
              <w:bottom w:val="single" w:sz="4" w:space="0" w:color="auto"/>
              <w:right w:val="single" w:sz="4" w:space="0" w:color="auto"/>
            </w:tcBorders>
            <w:shd w:val="clear" w:color="000000" w:fill="44B3E1"/>
            <w:hideMark/>
          </w:tcPr>
          <w:p w14:paraId="28CAC6C0" w14:textId="77777777" w:rsidR="004C518F" w:rsidRPr="004C518F" w:rsidRDefault="004C518F" w:rsidP="00946180">
            <w:pPr>
              <w:pStyle w:val="Prrafodelista"/>
              <w:rPr>
                <w:lang w:val="es-CL" w:eastAsia="es-CL"/>
              </w:rPr>
            </w:pPr>
            <w:r w:rsidRPr="004C518F">
              <w:rPr>
                <w:lang w:val="es-CL" w:eastAsia="es-CL"/>
              </w:rPr>
              <w:t>Categoría</w:t>
            </w:r>
          </w:p>
        </w:tc>
        <w:tc>
          <w:tcPr>
            <w:tcW w:w="3520" w:type="dxa"/>
            <w:tcBorders>
              <w:top w:val="single" w:sz="4" w:space="0" w:color="auto"/>
              <w:left w:val="nil"/>
              <w:bottom w:val="single" w:sz="4" w:space="0" w:color="auto"/>
              <w:right w:val="single" w:sz="4" w:space="0" w:color="auto"/>
            </w:tcBorders>
            <w:shd w:val="clear" w:color="000000" w:fill="44B3E1"/>
            <w:hideMark/>
          </w:tcPr>
          <w:p w14:paraId="06376C40" w14:textId="77777777" w:rsidR="004C518F" w:rsidRPr="004C518F" w:rsidRDefault="004C518F" w:rsidP="00946180">
            <w:pPr>
              <w:pStyle w:val="Prrafodelista"/>
              <w:rPr>
                <w:lang w:val="es-CL" w:eastAsia="es-CL"/>
              </w:rPr>
            </w:pPr>
            <w:r w:rsidRPr="004C518F">
              <w:rPr>
                <w:lang w:val="es-CL" w:eastAsia="es-CL"/>
              </w:rPr>
              <w:t>Requisito</w:t>
            </w:r>
          </w:p>
        </w:tc>
        <w:tc>
          <w:tcPr>
            <w:tcW w:w="3240" w:type="dxa"/>
            <w:tcBorders>
              <w:top w:val="single" w:sz="4" w:space="0" w:color="auto"/>
              <w:left w:val="nil"/>
              <w:bottom w:val="single" w:sz="4" w:space="0" w:color="auto"/>
              <w:right w:val="single" w:sz="4" w:space="0" w:color="auto"/>
            </w:tcBorders>
            <w:shd w:val="clear" w:color="000000" w:fill="44B3E1"/>
            <w:hideMark/>
          </w:tcPr>
          <w:p w14:paraId="17408515" w14:textId="77777777" w:rsidR="004C518F" w:rsidRPr="004C518F" w:rsidRDefault="004C518F" w:rsidP="00946180">
            <w:pPr>
              <w:pStyle w:val="Prrafodelista"/>
              <w:rPr>
                <w:lang w:val="es-CL" w:eastAsia="es-CL"/>
              </w:rPr>
            </w:pPr>
            <w:r w:rsidRPr="004C518F">
              <w:rPr>
                <w:lang w:val="es-CL" w:eastAsia="es-CL"/>
              </w:rPr>
              <w:t>Justificación</w:t>
            </w:r>
          </w:p>
        </w:tc>
      </w:tr>
      <w:tr w:rsidR="004C518F" w:rsidRPr="004C518F" w14:paraId="5AAB8742"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67AE8D51" w14:textId="77777777" w:rsidR="004C518F" w:rsidRPr="004C518F" w:rsidRDefault="004C518F" w:rsidP="00946180">
            <w:pPr>
              <w:pStyle w:val="Prrafodelista"/>
              <w:rPr>
                <w:lang w:val="es-CL" w:eastAsia="es-CL"/>
              </w:rPr>
            </w:pPr>
            <w:r w:rsidRPr="004C518F">
              <w:rPr>
                <w:lang w:val="es-CL" w:eastAsia="es-CL"/>
              </w:rPr>
              <w:lastRenderedPageBreak/>
              <w:t>Usabilidad</w:t>
            </w:r>
          </w:p>
        </w:tc>
        <w:tc>
          <w:tcPr>
            <w:tcW w:w="3520" w:type="dxa"/>
            <w:tcBorders>
              <w:top w:val="nil"/>
              <w:left w:val="nil"/>
              <w:bottom w:val="single" w:sz="4" w:space="0" w:color="auto"/>
              <w:right w:val="single" w:sz="4" w:space="0" w:color="auto"/>
            </w:tcBorders>
            <w:hideMark/>
          </w:tcPr>
          <w:p w14:paraId="2E7048C6" w14:textId="77777777" w:rsidR="004C518F" w:rsidRPr="004C518F" w:rsidRDefault="004C518F" w:rsidP="00946180">
            <w:pPr>
              <w:pStyle w:val="Prrafodelista"/>
              <w:rPr>
                <w:lang w:val="es-CL" w:eastAsia="es-CL"/>
              </w:rPr>
            </w:pPr>
            <w:r w:rsidRPr="004C518F">
              <w:rPr>
                <w:lang w:val="es-CL" w:eastAsia="es-CL"/>
              </w:rPr>
              <w:t>La plataforma deberá presentar una interfaz intuitiva que permita interpretar fácilmente las predicciones y resultados obtenidos.</w:t>
            </w:r>
          </w:p>
        </w:tc>
        <w:tc>
          <w:tcPr>
            <w:tcW w:w="3240" w:type="dxa"/>
            <w:tcBorders>
              <w:top w:val="nil"/>
              <w:left w:val="nil"/>
              <w:bottom w:val="single" w:sz="4" w:space="0" w:color="auto"/>
              <w:right w:val="single" w:sz="4" w:space="0" w:color="auto"/>
            </w:tcBorders>
            <w:hideMark/>
          </w:tcPr>
          <w:p w14:paraId="24A4A06F" w14:textId="77777777" w:rsidR="004C518F" w:rsidRPr="004C518F" w:rsidRDefault="004C518F" w:rsidP="00946180">
            <w:pPr>
              <w:pStyle w:val="Prrafodelista"/>
              <w:rPr>
                <w:lang w:val="es-CL" w:eastAsia="es-CL"/>
              </w:rPr>
            </w:pPr>
            <w:r w:rsidRPr="004C518F">
              <w:rPr>
                <w:lang w:val="es-CL" w:eastAsia="es-CL"/>
              </w:rPr>
              <w:t>Los trabajos revisados destacan la importancia de que los sistemas sean comprensibles para el usuario final (</w:t>
            </w:r>
            <w:proofErr w:type="spellStart"/>
            <w:r w:rsidRPr="004C518F">
              <w:rPr>
                <w:lang w:val="es-CL" w:eastAsia="es-CL"/>
              </w:rPr>
              <w:t>Hamasha</w:t>
            </w:r>
            <w:proofErr w:type="spellEnd"/>
            <w:r w:rsidRPr="004C518F">
              <w:rPr>
                <w:lang w:val="es-CL" w:eastAsia="es-CL"/>
              </w:rPr>
              <w:t xml:space="preserve"> et al., 2025).</w:t>
            </w:r>
          </w:p>
        </w:tc>
      </w:tr>
      <w:tr w:rsidR="004C518F" w:rsidRPr="004C518F" w14:paraId="03390681"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0170CD04" w14:textId="77777777" w:rsidR="004C518F" w:rsidRPr="004C518F" w:rsidRDefault="004C518F" w:rsidP="00946180">
            <w:pPr>
              <w:pStyle w:val="Prrafodelista"/>
              <w:rPr>
                <w:lang w:val="es-CL" w:eastAsia="es-CL"/>
              </w:rPr>
            </w:pPr>
            <w:proofErr w:type="spellStart"/>
            <w:r w:rsidRPr="004C518F">
              <w:rPr>
                <w:lang w:val="es-CL" w:eastAsia="es-CL"/>
              </w:rPr>
              <w:t>Explicabilidad</w:t>
            </w:r>
            <w:proofErr w:type="spellEnd"/>
          </w:p>
        </w:tc>
        <w:tc>
          <w:tcPr>
            <w:tcW w:w="3520" w:type="dxa"/>
            <w:tcBorders>
              <w:top w:val="nil"/>
              <w:left w:val="nil"/>
              <w:bottom w:val="single" w:sz="4" w:space="0" w:color="auto"/>
              <w:right w:val="single" w:sz="4" w:space="0" w:color="auto"/>
            </w:tcBorders>
            <w:hideMark/>
          </w:tcPr>
          <w:p w14:paraId="5F75C45B" w14:textId="77777777" w:rsidR="004C518F" w:rsidRPr="004C518F" w:rsidRDefault="004C518F" w:rsidP="00946180">
            <w:pPr>
              <w:pStyle w:val="Prrafodelista"/>
              <w:rPr>
                <w:lang w:val="es-CL" w:eastAsia="es-CL"/>
              </w:rPr>
            </w:pPr>
            <w:r w:rsidRPr="004C518F">
              <w:rPr>
                <w:lang w:val="es-CL" w:eastAsia="es-CL"/>
              </w:rPr>
              <w:t>El sistema deberá mostrar las variables que más influyen en la predicción realizada por el modelo cuando sea técnicamente posible.</w:t>
            </w:r>
          </w:p>
        </w:tc>
        <w:tc>
          <w:tcPr>
            <w:tcW w:w="3240" w:type="dxa"/>
            <w:tcBorders>
              <w:top w:val="nil"/>
              <w:left w:val="nil"/>
              <w:bottom w:val="single" w:sz="4" w:space="0" w:color="auto"/>
              <w:right w:val="single" w:sz="4" w:space="0" w:color="auto"/>
            </w:tcBorders>
            <w:hideMark/>
          </w:tcPr>
          <w:p w14:paraId="43FAAFDA" w14:textId="77777777" w:rsidR="004C518F" w:rsidRPr="004C518F" w:rsidRDefault="004C518F" w:rsidP="00946180">
            <w:pPr>
              <w:pStyle w:val="Prrafodelista"/>
              <w:rPr>
                <w:lang w:val="es-CL" w:eastAsia="es-CL"/>
              </w:rPr>
            </w:pPr>
            <w:r w:rsidRPr="004C518F">
              <w:rPr>
                <w:lang w:val="es-CL" w:eastAsia="es-CL"/>
              </w:rPr>
              <w:t>La interpretabilidad constituye uno de los desafíos identificados por Guidotti et al. (2025).</w:t>
            </w:r>
          </w:p>
        </w:tc>
      </w:tr>
      <w:tr w:rsidR="004C518F" w:rsidRPr="004C518F" w14:paraId="0CAA2900" w14:textId="77777777" w:rsidTr="004C518F">
        <w:trPr>
          <w:trHeight w:val="1440"/>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3DBB4134" w14:textId="77777777" w:rsidR="004C518F" w:rsidRPr="004C518F" w:rsidRDefault="004C518F" w:rsidP="00946180">
            <w:pPr>
              <w:pStyle w:val="Prrafodelista"/>
              <w:rPr>
                <w:lang w:val="es-CL" w:eastAsia="es-CL"/>
              </w:rPr>
            </w:pPr>
            <w:r w:rsidRPr="004C518F">
              <w:rPr>
                <w:lang w:val="es-CL" w:eastAsia="es-CL"/>
              </w:rPr>
              <w:t>Escalabilidad</w:t>
            </w:r>
          </w:p>
        </w:tc>
        <w:tc>
          <w:tcPr>
            <w:tcW w:w="3520" w:type="dxa"/>
            <w:tcBorders>
              <w:top w:val="nil"/>
              <w:left w:val="nil"/>
              <w:bottom w:val="single" w:sz="4" w:space="0" w:color="auto"/>
              <w:right w:val="single" w:sz="4" w:space="0" w:color="auto"/>
            </w:tcBorders>
            <w:hideMark/>
          </w:tcPr>
          <w:p w14:paraId="53C14687" w14:textId="77777777" w:rsidR="004C518F" w:rsidRPr="004C518F" w:rsidRDefault="004C518F" w:rsidP="00946180">
            <w:pPr>
              <w:pStyle w:val="Prrafodelista"/>
              <w:rPr>
                <w:lang w:val="es-CL" w:eastAsia="es-CL"/>
              </w:rPr>
            </w:pPr>
            <w:r w:rsidRPr="004C518F">
              <w:rPr>
                <w:lang w:val="es-CL" w:eastAsia="es-CL"/>
              </w:rPr>
              <w:t>La arquitectura deberá permitir incorporar nuevos conjuntos de datos y actualizar el modelo predictivo sin modificar la estructura principal del sistema.</w:t>
            </w:r>
          </w:p>
        </w:tc>
        <w:tc>
          <w:tcPr>
            <w:tcW w:w="3240" w:type="dxa"/>
            <w:tcBorders>
              <w:top w:val="nil"/>
              <w:left w:val="nil"/>
              <w:bottom w:val="single" w:sz="4" w:space="0" w:color="auto"/>
              <w:right w:val="single" w:sz="4" w:space="0" w:color="auto"/>
            </w:tcBorders>
            <w:hideMark/>
          </w:tcPr>
          <w:p w14:paraId="38BB8355" w14:textId="77777777" w:rsidR="004C518F" w:rsidRPr="004C518F" w:rsidRDefault="004C518F" w:rsidP="00946180">
            <w:pPr>
              <w:pStyle w:val="Prrafodelista"/>
              <w:rPr>
                <w:lang w:val="es-CL" w:eastAsia="es-CL"/>
              </w:rPr>
            </w:pPr>
            <w:r w:rsidRPr="004C518F">
              <w:rPr>
                <w:lang w:val="es-CL" w:eastAsia="es-CL"/>
              </w:rPr>
              <w:t>Facilita la evolución futura del software y su adaptación a distintos escenarios industriales.</w:t>
            </w:r>
          </w:p>
        </w:tc>
      </w:tr>
      <w:tr w:rsidR="004C518F" w:rsidRPr="004C518F" w14:paraId="2119697D" w14:textId="77777777" w:rsidTr="004C518F">
        <w:trPr>
          <w:trHeight w:val="864"/>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76F3A5A9" w14:textId="77777777" w:rsidR="004C518F" w:rsidRPr="004C518F" w:rsidRDefault="004C518F" w:rsidP="00946180">
            <w:pPr>
              <w:pStyle w:val="Prrafodelista"/>
              <w:rPr>
                <w:lang w:val="es-CL" w:eastAsia="es-CL"/>
              </w:rPr>
            </w:pPr>
            <w:r w:rsidRPr="004C518F">
              <w:rPr>
                <w:lang w:val="es-CL" w:eastAsia="es-CL"/>
              </w:rPr>
              <w:t>Seguridad</w:t>
            </w:r>
          </w:p>
        </w:tc>
        <w:tc>
          <w:tcPr>
            <w:tcW w:w="3520" w:type="dxa"/>
            <w:tcBorders>
              <w:top w:val="nil"/>
              <w:left w:val="nil"/>
              <w:bottom w:val="single" w:sz="4" w:space="0" w:color="auto"/>
              <w:right w:val="single" w:sz="4" w:space="0" w:color="auto"/>
            </w:tcBorders>
            <w:hideMark/>
          </w:tcPr>
          <w:p w14:paraId="7C273B3A" w14:textId="77777777" w:rsidR="004C518F" w:rsidRPr="004C518F" w:rsidRDefault="004C518F" w:rsidP="00946180">
            <w:pPr>
              <w:pStyle w:val="Prrafodelista"/>
              <w:rPr>
                <w:lang w:val="es-CL" w:eastAsia="es-CL"/>
              </w:rPr>
            </w:pPr>
            <w:r w:rsidRPr="004C518F">
              <w:rPr>
                <w:lang w:val="es-CL" w:eastAsia="es-CL"/>
              </w:rPr>
              <w:t>El acceso a la plataforma deberá realizarse mediante autenticación de usuarios y control de permisos.</w:t>
            </w:r>
          </w:p>
        </w:tc>
        <w:tc>
          <w:tcPr>
            <w:tcW w:w="3240" w:type="dxa"/>
            <w:tcBorders>
              <w:top w:val="nil"/>
              <w:left w:val="nil"/>
              <w:bottom w:val="single" w:sz="4" w:space="0" w:color="auto"/>
              <w:right w:val="single" w:sz="4" w:space="0" w:color="auto"/>
            </w:tcBorders>
            <w:hideMark/>
          </w:tcPr>
          <w:p w14:paraId="08182393" w14:textId="77777777" w:rsidR="004C518F" w:rsidRPr="004C518F" w:rsidRDefault="004C518F" w:rsidP="00946180">
            <w:pPr>
              <w:pStyle w:val="Prrafodelista"/>
              <w:rPr>
                <w:lang w:val="es-CL" w:eastAsia="es-CL"/>
              </w:rPr>
            </w:pPr>
            <w:r w:rsidRPr="004C518F">
              <w:rPr>
                <w:lang w:val="es-CL" w:eastAsia="es-CL"/>
              </w:rPr>
              <w:t>Protege la información procesada por el sistema.</w:t>
            </w:r>
          </w:p>
        </w:tc>
      </w:tr>
      <w:tr w:rsidR="004C518F" w:rsidRPr="004C518F" w14:paraId="412D9510" w14:textId="77777777" w:rsidTr="004C518F">
        <w:trPr>
          <w:trHeight w:val="864"/>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66F0A4E4" w14:textId="77777777" w:rsidR="004C518F" w:rsidRPr="004C518F" w:rsidRDefault="004C518F" w:rsidP="00946180">
            <w:pPr>
              <w:pStyle w:val="Prrafodelista"/>
              <w:rPr>
                <w:lang w:val="es-CL" w:eastAsia="es-CL"/>
              </w:rPr>
            </w:pPr>
            <w:r w:rsidRPr="004C518F">
              <w:rPr>
                <w:lang w:val="es-CL" w:eastAsia="es-CL"/>
              </w:rPr>
              <w:t>Confiabilidad</w:t>
            </w:r>
          </w:p>
        </w:tc>
        <w:tc>
          <w:tcPr>
            <w:tcW w:w="3520" w:type="dxa"/>
            <w:tcBorders>
              <w:top w:val="nil"/>
              <w:left w:val="nil"/>
              <w:bottom w:val="single" w:sz="4" w:space="0" w:color="auto"/>
              <w:right w:val="single" w:sz="4" w:space="0" w:color="auto"/>
            </w:tcBorders>
            <w:hideMark/>
          </w:tcPr>
          <w:p w14:paraId="38F2BFC8" w14:textId="77777777" w:rsidR="004C518F" w:rsidRPr="004C518F" w:rsidRDefault="004C518F" w:rsidP="00946180">
            <w:pPr>
              <w:pStyle w:val="Prrafodelista"/>
              <w:rPr>
                <w:lang w:val="es-CL" w:eastAsia="es-CL"/>
              </w:rPr>
            </w:pPr>
            <w:r w:rsidRPr="004C518F">
              <w:rPr>
                <w:lang w:val="es-CL" w:eastAsia="es-CL"/>
              </w:rPr>
              <w:t>El sistema deberá entregar resultados consistentes a partir de datos previamente validados y procesados.</w:t>
            </w:r>
          </w:p>
        </w:tc>
        <w:tc>
          <w:tcPr>
            <w:tcW w:w="3240" w:type="dxa"/>
            <w:tcBorders>
              <w:top w:val="nil"/>
              <w:left w:val="nil"/>
              <w:bottom w:val="single" w:sz="4" w:space="0" w:color="auto"/>
              <w:right w:val="single" w:sz="4" w:space="0" w:color="auto"/>
            </w:tcBorders>
            <w:hideMark/>
          </w:tcPr>
          <w:p w14:paraId="53B42649" w14:textId="77777777" w:rsidR="004C518F" w:rsidRPr="004C518F" w:rsidRDefault="004C518F" w:rsidP="00946180">
            <w:pPr>
              <w:pStyle w:val="Prrafodelista"/>
              <w:rPr>
                <w:lang w:val="es-CL" w:eastAsia="es-CL"/>
              </w:rPr>
            </w:pPr>
            <w:r w:rsidRPr="004C518F">
              <w:rPr>
                <w:lang w:val="es-CL" w:eastAsia="es-CL"/>
              </w:rPr>
              <w:t>Reduce el riesgo de generar predicciones basadas en información incorrecta.</w:t>
            </w:r>
          </w:p>
        </w:tc>
      </w:tr>
      <w:tr w:rsidR="004C518F" w:rsidRPr="004C518F" w14:paraId="64B5B192"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0CBC58CA" w14:textId="77777777" w:rsidR="004C518F" w:rsidRPr="004C518F" w:rsidRDefault="004C518F" w:rsidP="00946180">
            <w:pPr>
              <w:pStyle w:val="Prrafodelista"/>
              <w:rPr>
                <w:lang w:val="es-CL" w:eastAsia="es-CL"/>
              </w:rPr>
            </w:pPr>
            <w:proofErr w:type="spellStart"/>
            <w:r w:rsidRPr="004C518F">
              <w:rPr>
                <w:lang w:val="es-CL" w:eastAsia="es-CL"/>
              </w:rPr>
              <w:t>Monitoreabilidad</w:t>
            </w:r>
            <w:proofErr w:type="spellEnd"/>
          </w:p>
        </w:tc>
        <w:tc>
          <w:tcPr>
            <w:tcW w:w="3520" w:type="dxa"/>
            <w:tcBorders>
              <w:top w:val="nil"/>
              <w:left w:val="nil"/>
              <w:bottom w:val="single" w:sz="4" w:space="0" w:color="auto"/>
              <w:right w:val="single" w:sz="4" w:space="0" w:color="auto"/>
            </w:tcBorders>
            <w:hideMark/>
          </w:tcPr>
          <w:p w14:paraId="30A6E5EC" w14:textId="77777777" w:rsidR="004C518F" w:rsidRPr="004C518F" w:rsidRDefault="004C518F" w:rsidP="00946180">
            <w:pPr>
              <w:pStyle w:val="Prrafodelista"/>
              <w:rPr>
                <w:lang w:val="es-CL" w:eastAsia="es-CL"/>
              </w:rPr>
            </w:pPr>
            <w:r w:rsidRPr="004C518F">
              <w:rPr>
                <w:lang w:val="es-CL" w:eastAsia="es-CL"/>
              </w:rPr>
              <w:t>La plataforma deberá registrar las predicciones realizadas, los archivos procesados y los eventos relevantes del sistema.</w:t>
            </w:r>
          </w:p>
        </w:tc>
        <w:tc>
          <w:tcPr>
            <w:tcW w:w="3240" w:type="dxa"/>
            <w:tcBorders>
              <w:top w:val="nil"/>
              <w:left w:val="nil"/>
              <w:bottom w:val="single" w:sz="4" w:space="0" w:color="auto"/>
              <w:right w:val="single" w:sz="4" w:space="0" w:color="auto"/>
            </w:tcBorders>
            <w:hideMark/>
          </w:tcPr>
          <w:p w14:paraId="0DCF4C7B" w14:textId="77777777" w:rsidR="004C518F" w:rsidRPr="004C518F" w:rsidRDefault="004C518F" w:rsidP="00946180">
            <w:pPr>
              <w:pStyle w:val="Prrafodelista"/>
              <w:rPr>
                <w:lang w:val="es-CL" w:eastAsia="es-CL"/>
              </w:rPr>
            </w:pPr>
            <w:r w:rsidRPr="004C518F">
              <w:rPr>
                <w:lang w:val="es-CL" w:eastAsia="es-CL"/>
              </w:rPr>
              <w:t>Facilita el seguimiento del funcionamiento y la detección de posibles errores.</w:t>
            </w:r>
          </w:p>
        </w:tc>
      </w:tr>
      <w:tr w:rsidR="004C518F" w:rsidRPr="004C518F" w14:paraId="5049B72E" w14:textId="77777777" w:rsidTr="004C518F">
        <w:trPr>
          <w:trHeight w:val="1440"/>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296A124B" w14:textId="77777777" w:rsidR="004C518F" w:rsidRPr="004C518F" w:rsidRDefault="004C518F" w:rsidP="00946180">
            <w:pPr>
              <w:pStyle w:val="Prrafodelista"/>
              <w:rPr>
                <w:lang w:val="es-CL" w:eastAsia="es-CL"/>
              </w:rPr>
            </w:pPr>
            <w:r w:rsidRPr="004C518F">
              <w:rPr>
                <w:lang w:val="es-CL" w:eastAsia="es-CL"/>
              </w:rPr>
              <w:t>Rendimiento</w:t>
            </w:r>
          </w:p>
        </w:tc>
        <w:tc>
          <w:tcPr>
            <w:tcW w:w="3520" w:type="dxa"/>
            <w:tcBorders>
              <w:top w:val="nil"/>
              <w:left w:val="nil"/>
              <w:bottom w:val="single" w:sz="4" w:space="0" w:color="auto"/>
              <w:right w:val="single" w:sz="4" w:space="0" w:color="auto"/>
            </w:tcBorders>
            <w:hideMark/>
          </w:tcPr>
          <w:p w14:paraId="654CA26F" w14:textId="77777777" w:rsidR="004C518F" w:rsidRPr="004C518F" w:rsidRDefault="004C518F" w:rsidP="00946180">
            <w:pPr>
              <w:pStyle w:val="Prrafodelista"/>
              <w:rPr>
                <w:lang w:val="es-CL" w:eastAsia="es-CL"/>
              </w:rPr>
            </w:pPr>
            <w:r w:rsidRPr="004C518F">
              <w:rPr>
                <w:lang w:val="es-CL" w:eastAsia="es-CL"/>
              </w:rPr>
              <w:t>El tiempo requerido para procesar un conjunto de datos y generar las predicciones deberá ser adecuado para no afectar la experiencia del usuario.</w:t>
            </w:r>
          </w:p>
        </w:tc>
        <w:tc>
          <w:tcPr>
            <w:tcW w:w="3240" w:type="dxa"/>
            <w:tcBorders>
              <w:top w:val="nil"/>
              <w:left w:val="nil"/>
              <w:bottom w:val="single" w:sz="4" w:space="0" w:color="auto"/>
              <w:right w:val="single" w:sz="4" w:space="0" w:color="auto"/>
            </w:tcBorders>
            <w:hideMark/>
          </w:tcPr>
          <w:p w14:paraId="48005856" w14:textId="77777777" w:rsidR="004C518F" w:rsidRPr="004C518F" w:rsidRDefault="004C518F" w:rsidP="00946180">
            <w:pPr>
              <w:pStyle w:val="Prrafodelista"/>
              <w:rPr>
                <w:lang w:val="es-CL" w:eastAsia="es-CL"/>
              </w:rPr>
            </w:pPr>
            <w:r w:rsidRPr="004C518F">
              <w:rPr>
                <w:lang w:val="es-CL" w:eastAsia="es-CL"/>
              </w:rPr>
              <w:t>Favorece la utilización práctica de la plataforma.</w:t>
            </w:r>
          </w:p>
        </w:tc>
      </w:tr>
      <w:tr w:rsidR="004C518F" w:rsidRPr="004C518F" w14:paraId="3314262D"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370534AE" w14:textId="77777777" w:rsidR="004C518F" w:rsidRPr="004C518F" w:rsidRDefault="004C518F" w:rsidP="00946180">
            <w:pPr>
              <w:pStyle w:val="Prrafodelista"/>
              <w:rPr>
                <w:lang w:val="es-CL" w:eastAsia="es-CL"/>
              </w:rPr>
            </w:pPr>
            <w:r w:rsidRPr="004C518F">
              <w:rPr>
                <w:lang w:val="es-CL" w:eastAsia="es-CL"/>
              </w:rPr>
              <w:t>Mantenibilidad</w:t>
            </w:r>
          </w:p>
        </w:tc>
        <w:tc>
          <w:tcPr>
            <w:tcW w:w="3520" w:type="dxa"/>
            <w:tcBorders>
              <w:top w:val="nil"/>
              <w:left w:val="nil"/>
              <w:bottom w:val="single" w:sz="4" w:space="0" w:color="auto"/>
              <w:right w:val="single" w:sz="4" w:space="0" w:color="auto"/>
            </w:tcBorders>
            <w:hideMark/>
          </w:tcPr>
          <w:p w14:paraId="5DC2D04D" w14:textId="77777777" w:rsidR="004C518F" w:rsidRPr="004C518F" w:rsidRDefault="004C518F" w:rsidP="00946180">
            <w:pPr>
              <w:pStyle w:val="Prrafodelista"/>
              <w:rPr>
                <w:lang w:val="es-CL" w:eastAsia="es-CL"/>
              </w:rPr>
            </w:pPr>
            <w:r w:rsidRPr="004C518F">
              <w:rPr>
                <w:lang w:val="es-CL" w:eastAsia="es-CL"/>
              </w:rPr>
              <w:t>El software deberá desarrollarse utilizando una arquitectura modular que facilite futuras mejoras o incorporación de nuevos algoritmos.</w:t>
            </w:r>
          </w:p>
        </w:tc>
        <w:tc>
          <w:tcPr>
            <w:tcW w:w="3240" w:type="dxa"/>
            <w:tcBorders>
              <w:top w:val="nil"/>
              <w:left w:val="nil"/>
              <w:bottom w:val="single" w:sz="4" w:space="0" w:color="auto"/>
              <w:right w:val="single" w:sz="4" w:space="0" w:color="auto"/>
            </w:tcBorders>
            <w:hideMark/>
          </w:tcPr>
          <w:p w14:paraId="15BDF2B1" w14:textId="77777777" w:rsidR="004C518F" w:rsidRPr="004C518F" w:rsidRDefault="004C518F" w:rsidP="00946180">
            <w:pPr>
              <w:pStyle w:val="Prrafodelista"/>
              <w:rPr>
                <w:lang w:val="es-CL" w:eastAsia="es-CL"/>
              </w:rPr>
            </w:pPr>
            <w:r w:rsidRPr="004C518F">
              <w:rPr>
                <w:lang w:val="es-CL" w:eastAsia="es-CL"/>
              </w:rPr>
              <w:t>Permite mantener y evolucionar el sistema con menor esfuerzo.</w:t>
            </w:r>
          </w:p>
        </w:tc>
      </w:tr>
      <w:tr w:rsidR="004C518F" w:rsidRPr="004C518F" w14:paraId="46A580F8"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270956D4" w14:textId="77777777" w:rsidR="004C518F" w:rsidRPr="004C518F" w:rsidRDefault="004C518F" w:rsidP="00946180">
            <w:pPr>
              <w:pStyle w:val="Prrafodelista"/>
              <w:rPr>
                <w:lang w:val="es-CL" w:eastAsia="es-CL"/>
              </w:rPr>
            </w:pPr>
            <w:r w:rsidRPr="004C518F">
              <w:rPr>
                <w:lang w:val="es-CL" w:eastAsia="es-CL"/>
              </w:rPr>
              <w:lastRenderedPageBreak/>
              <w:t>Portabilidad</w:t>
            </w:r>
          </w:p>
        </w:tc>
        <w:tc>
          <w:tcPr>
            <w:tcW w:w="3520" w:type="dxa"/>
            <w:tcBorders>
              <w:top w:val="nil"/>
              <w:left w:val="nil"/>
              <w:bottom w:val="single" w:sz="4" w:space="0" w:color="auto"/>
              <w:right w:val="single" w:sz="4" w:space="0" w:color="auto"/>
            </w:tcBorders>
            <w:hideMark/>
          </w:tcPr>
          <w:p w14:paraId="2C54CB9F" w14:textId="77777777" w:rsidR="004C518F" w:rsidRPr="004C518F" w:rsidRDefault="004C518F" w:rsidP="00946180">
            <w:pPr>
              <w:pStyle w:val="Prrafodelista"/>
              <w:rPr>
                <w:lang w:val="es-CL" w:eastAsia="es-CL"/>
              </w:rPr>
            </w:pPr>
            <w:r w:rsidRPr="004C518F">
              <w:rPr>
                <w:lang w:val="es-CL" w:eastAsia="es-CL"/>
              </w:rPr>
              <w:t>La aplicación deberá ejecutarse correctamente en diferentes equipos que cuenten con el entorno de desarrollo definido para el proyecto.</w:t>
            </w:r>
          </w:p>
        </w:tc>
        <w:tc>
          <w:tcPr>
            <w:tcW w:w="3240" w:type="dxa"/>
            <w:tcBorders>
              <w:top w:val="nil"/>
              <w:left w:val="nil"/>
              <w:bottom w:val="single" w:sz="4" w:space="0" w:color="auto"/>
              <w:right w:val="single" w:sz="4" w:space="0" w:color="auto"/>
            </w:tcBorders>
            <w:hideMark/>
          </w:tcPr>
          <w:p w14:paraId="4C146CFA" w14:textId="77777777" w:rsidR="004C518F" w:rsidRPr="004C518F" w:rsidRDefault="004C518F" w:rsidP="00946180">
            <w:pPr>
              <w:pStyle w:val="Prrafodelista"/>
              <w:rPr>
                <w:lang w:val="es-CL" w:eastAsia="es-CL"/>
              </w:rPr>
            </w:pPr>
            <w:r w:rsidRPr="004C518F">
              <w:rPr>
                <w:lang w:val="es-CL" w:eastAsia="es-CL"/>
              </w:rPr>
              <w:t>Facilita su implementación en distintos computadores durante el desarrollo y las pruebas.</w:t>
            </w:r>
          </w:p>
        </w:tc>
      </w:tr>
    </w:tbl>
    <w:p w14:paraId="0CE6CC86" w14:textId="5FCAAE2F" w:rsidR="00FF33C6" w:rsidRDefault="004C518F" w:rsidP="004C518F">
      <w:pPr>
        <w:pStyle w:val="Prrafodelista"/>
        <w:jc w:val="center"/>
      </w:pPr>
      <w:r w:rsidRPr="51A5FF89">
        <w:rPr>
          <w:rFonts w:cstheme="minorBidi"/>
          <w:lang w:val="es-CL"/>
        </w:rPr>
        <w:t xml:space="preserve">Tabla 2. Requisitos No Funcionales. </w:t>
      </w:r>
    </w:p>
    <w:p w14:paraId="3F93C649" w14:textId="5B2613F6" w:rsidR="00140DA7" w:rsidRDefault="00140DA7" w:rsidP="51A5FF89">
      <w:pPr>
        <w:pStyle w:val="Prrafodelista"/>
        <w:jc w:val="center"/>
        <w:rPr>
          <w:rFonts w:cstheme="minorBidi"/>
          <w:lang w:val="es-CL"/>
        </w:rPr>
      </w:pPr>
    </w:p>
    <w:p w14:paraId="1A900845" w14:textId="28A216E1" w:rsidR="00140DA7" w:rsidRPr="00946180" w:rsidRDefault="31C1CB0D" w:rsidP="00946180">
      <w:pPr>
        <w:pStyle w:val="Ttulo1"/>
        <w:numPr>
          <w:ilvl w:val="0"/>
          <w:numId w:val="21"/>
        </w:numPr>
      </w:pPr>
      <w:bookmarkStart w:id="8" w:name="_Toc236169577"/>
      <w:r w:rsidRPr="00946180">
        <w:t>Técnicas de Aprendizaje Automático</w:t>
      </w:r>
      <w:bookmarkEnd w:id="8"/>
    </w:p>
    <w:p w14:paraId="6D5482B0" w14:textId="2A384A1C" w:rsidR="00D922D4" w:rsidRPr="00D922D4" w:rsidRDefault="00D922D4" w:rsidP="00946180">
      <w:pPr>
        <w:pStyle w:val="Prrafodelista"/>
      </w:pPr>
      <w:r>
        <w:t xml:space="preserve">Para el desarrollo del núcleo predictivo de </w:t>
      </w:r>
      <w:proofErr w:type="spellStart"/>
      <w:r>
        <w:rPr>
          <w:i/>
          <w:iCs/>
        </w:rPr>
        <w:t>Perfectime</w:t>
      </w:r>
      <w:proofErr w:type="spellEnd"/>
      <w:r>
        <w:t xml:space="preserve">, enfocado en la detección anticipada de fallas del </w:t>
      </w:r>
      <w:r>
        <w:rPr>
          <w:i/>
          <w:iCs/>
        </w:rPr>
        <w:t>dataset</w:t>
      </w:r>
      <w:r>
        <w:t xml:space="preserve"> industrial AI4I 2020, se evaluaron e integraron tres algoritmos de Aprendizaje Automático Tradicional ampliamente respaldados por la literatura científica.</w:t>
      </w:r>
    </w:p>
    <w:p w14:paraId="1AD8A79C" w14:textId="1A70833A" w:rsidR="00140DA7" w:rsidRDefault="00140DA7" w:rsidP="51A5FF89"/>
    <w:tbl>
      <w:tblPr>
        <w:tblW w:w="10802" w:type="dxa"/>
        <w:jc w:val="center"/>
        <w:tblLook w:val="04A0" w:firstRow="1" w:lastRow="0" w:firstColumn="1" w:lastColumn="0" w:noHBand="0" w:noVBand="1"/>
      </w:tblPr>
      <w:tblGrid>
        <w:gridCol w:w="2330"/>
        <w:gridCol w:w="2520"/>
        <w:gridCol w:w="5952"/>
      </w:tblGrid>
      <w:tr w:rsidR="51A5FF89" w14:paraId="0FE0E43F" w14:textId="77777777" w:rsidTr="00D922D4">
        <w:trPr>
          <w:trHeight w:val="285"/>
          <w:jc w:val="center"/>
        </w:trPr>
        <w:tc>
          <w:tcPr>
            <w:tcW w:w="2330"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28004EAE" w14:textId="5931E15C" w:rsidR="51A5FF89" w:rsidRDefault="51A5FF89" w:rsidP="00946180">
            <w:pPr>
              <w:pStyle w:val="Prrafodelista"/>
            </w:pPr>
            <w:r w:rsidRPr="51A5FF89">
              <w:t>Técnica</w:t>
            </w:r>
          </w:p>
        </w:tc>
        <w:tc>
          <w:tcPr>
            <w:tcW w:w="2520"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3ACC9BC1" w14:textId="1D435BD8" w:rsidR="51A5FF89" w:rsidRDefault="51A5FF89" w:rsidP="00946180">
            <w:pPr>
              <w:pStyle w:val="Prrafodelista"/>
            </w:pPr>
            <w:r w:rsidRPr="51A5FF89">
              <w:t>Tipo</w:t>
            </w:r>
          </w:p>
        </w:tc>
        <w:tc>
          <w:tcPr>
            <w:tcW w:w="5952"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136EA6AE" w14:textId="5C667DF1" w:rsidR="51A5FF89" w:rsidRDefault="51A5FF89" w:rsidP="00946180">
            <w:pPr>
              <w:pStyle w:val="Prrafodelista"/>
            </w:pPr>
            <w:r w:rsidRPr="51A5FF89">
              <w:t>Justificación de elección</w:t>
            </w:r>
          </w:p>
        </w:tc>
      </w:tr>
      <w:tr w:rsidR="51A5FF89" w14:paraId="4C568E9B" w14:textId="77777777" w:rsidTr="00D922D4">
        <w:trPr>
          <w:trHeight w:val="1155"/>
          <w:jc w:val="center"/>
        </w:trPr>
        <w:tc>
          <w:tcPr>
            <w:tcW w:w="2330" w:type="dxa"/>
            <w:tcBorders>
              <w:top w:val="single" w:sz="8" w:space="0" w:color="auto"/>
              <w:left w:val="single" w:sz="8" w:space="0" w:color="auto"/>
              <w:bottom w:val="single" w:sz="8" w:space="0" w:color="auto"/>
              <w:right w:val="single" w:sz="8" w:space="0" w:color="auto"/>
            </w:tcBorders>
            <w:shd w:val="clear" w:color="auto" w:fill="DAE9F8"/>
            <w:tcMar>
              <w:left w:w="70" w:type="dxa"/>
              <w:right w:w="70" w:type="dxa"/>
            </w:tcMar>
          </w:tcPr>
          <w:p w14:paraId="6AE257FD" w14:textId="222AD384" w:rsidR="51A5FF89" w:rsidRPr="00946180" w:rsidRDefault="51A5FF89" w:rsidP="00946180">
            <w:pPr>
              <w:pStyle w:val="Prrafodelista"/>
              <w:rPr>
                <w:rFonts w:cstheme="minorHAnsi"/>
              </w:rPr>
            </w:pPr>
            <w:r w:rsidRPr="00946180">
              <w:rPr>
                <w:rFonts w:cstheme="minorHAnsi"/>
              </w:rPr>
              <w:t>Random Forest</w:t>
            </w:r>
          </w:p>
        </w:tc>
        <w:tc>
          <w:tcPr>
            <w:tcW w:w="2520" w:type="dxa"/>
            <w:tcBorders>
              <w:top w:val="single" w:sz="8" w:space="0" w:color="auto"/>
              <w:left w:val="single" w:sz="8" w:space="0" w:color="auto"/>
              <w:bottom w:val="single" w:sz="8" w:space="0" w:color="auto"/>
              <w:right w:val="single" w:sz="8" w:space="0" w:color="auto"/>
            </w:tcBorders>
            <w:tcMar>
              <w:left w:w="70" w:type="dxa"/>
              <w:right w:w="70" w:type="dxa"/>
            </w:tcMar>
          </w:tcPr>
          <w:p w14:paraId="46265F5B" w14:textId="6B41F907" w:rsidR="51A5FF89" w:rsidRPr="00946180" w:rsidRDefault="51A5FF89" w:rsidP="00946180">
            <w:pPr>
              <w:pStyle w:val="Prrafodelista"/>
              <w:rPr>
                <w:rFonts w:cstheme="minorHAnsi"/>
              </w:rPr>
            </w:pPr>
            <w:r w:rsidRPr="00946180">
              <w:rPr>
                <w:rFonts w:cstheme="minorHAnsi"/>
              </w:rPr>
              <w:t>Ensamblado (Árboles)</w:t>
            </w:r>
          </w:p>
        </w:tc>
        <w:tc>
          <w:tcPr>
            <w:tcW w:w="5952" w:type="dxa"/>
            <w:tcBorders>
              <w:top w:val="single" w:sz="8" w:space="0" w:color="auto"/>
              <w:left w:val="single" w:sz="8" w:space="0" w:color="auto"/>
              <w:bottom w:val="single" w:sz="8" w:space="0" w:color="auto"/>
              <w:right w:val="single" w:sz="8" w:space="0" w:color="auto"/>
            </w:tcBorders>
            <w:tcMar>
              <w:left w:w="70" w:type="dxa"/>
              <w:right w:w="70" w:type="dxa"/>
            </w:tcMar>
          </w:tcPr>
          <w:p w14:paraId="1C9982A2" w14:textId="0118A248" w:rsidR="51A5FF89" w:rsidRPr="00946180" w:rsidRDefault="00D922D4" w:rsidP="00946180">
            <w:pPr>
              <w:pStyle w:val="Prrafodelista"/>
              <w:rPr>
                <w:rFonts w:cstheme="minorHAnsi"/>
              </w:rPr>
            </w:pPr>
            <w:r w:rsidRPr="00946180">
              <w:rPr>
                <w:rFonts w:cstheme="minorHAnsi"/>
              </w:rPr>
              <w:t xml:space="preserve">Este algoritmo de ensamble basado en múltiples árboles de decisión combina </w:t>
            </w:r>
            <w:proofErr w:type="spellStart"/>
            <w:r w:rsidRPr="00946180">
              <w:rPr>
                <w:rFonts w:cstheme="minorHAnsi"/>
              </w:rPr>
              <w:t>bagging</w:t>
            </w:r>
            <w:proofErr w:type="spellEnd"/>
            <w:r w:rsidRPr="00946180">
              <w:rPr>
                <w:rFonts w:cstheme="minorHAnsi"/>
              </w:rPr>
              <w:t xml:space="preserve"> y selección aleatoria de características. Es adecuado para este proyecto debido a su capacidad para manejar relaciones no lineales complejas entre los datos de los sensores de telemetría, su resistencia al sobreajuste y su habilidad para proporcionar una medida directa de la importancia de las variables, lo que facilitará la interpretación técnica de las </w:t>
            </w:r>
            <w:proofErr w:type="gramStart"/>
            <w:r w:rsidRPr="00946180">
              <w:rPr>
                <w:rFonts w:cstheme="minorHAnsi"/>
              </w:rPr>
              <w:t>fallas</w:t>
            </w:r>
            <w:r w:rsidR="00290E20" w:rsidRPr="00946180">
              <w:rPr>
                <w:rFonts w:cstheme="minorHAnsi"/>
                <w:i/>
                <w:iCs/>
              </w:rPr>
              <w:t>(</w:t>
            </w:r>
            <w:proofErr w:type="spellStart"/>
            <w:proofErr w:type="gramEnd"/>
            <w:r w:rsidR="00290E20" w:rsidRPr="00946180">
              <w:rPr>
                <w:rFonts w:cstheme="minorHAnsi"/>
                <w:i/>
                <w:iCs/>
              </w:rPr>
              <w:t>Breiman</w:t>
            </w:r>
            <w:proofErr w:type="spellEnd"/>
            <w:r w:rsidR="00290E20" w:rsidRPr="00946180">
              <w:rPr>
                <w:rFonts w:cstheme="minorHAnsi"/>
                <w:i/>
                <w:iCs/>
              </w:rPr>
              <w:t>, 2001)</w:t>
            </w:r>
            <w:r w:rsidRPr="00946180">
              <w:rPr>
                <w:rFonts w:cstheme="minorHAnsi"/>
              </w:rPr>
              <w:t>.</w:t>
            </w:r>
          </w:p>
        </w:tc>
      </w:tr>
      <w:tr w:rsidR="51A5FF89" w14:paraId="424CE765" w14:textId="77777777" w:rsidTr="00D922D4">
        <w:trPr>
          <w:trHeight w:val="1440"/>
          <w:jc w:val="center"/>
        </w:trPr>
        <w:tc>
          <w:tcPr>
            <w:tcW w:w="2330" w:type="dxa"/>
            <w:tcBorders>
              <w:top w:val="single" w:sz="8" w:space="0" w:color="auto"/>
              <w:left w:val="single" w:sz="8" w:space="0" w:color="auto"/>
              <w:bottom w:val="single" w:sz="8" w:space="0" w:color="auto"/>
              <w:right w:val="single" w:sz="8" w:space="0" w:color="auto"/>
            </w:tcBorders>
            <w:shd w:val="clear" w:color="auto" w:fill="DAE9F8"/>
            <w:tcMar>
              <w:left w:w="70" w:type="dxa"/>
              <w:right w:w="70" w:type="dxa"/>
            </w:tcMar>
          </w:tcPr>
          <w:p w14:paraId="404F3115" w14:textId="250593C1" w:rsidR="51A5FF89" w:rsidRPr="00946180" w:rsidRDefault="51A5FF89" w:rsidP="00946180">
            <w:pPr>
              <w:pStyle w:val="Prrafodelista"/>
              <w:rPr>
                <w:rFonts w:cstheme="minorHAnsi"/>
              </w:rPr>
            </w:pPr>
            <w:proofErr w:type="spellStart"/>
            <w:r w:rsidRPr="00946180">
              <w:rPr>
                <w:rFonts w:cstheme="minorHAnsi"/>
              </w:rPr>
              <w:t>XGBoost</w:t>
            </w:r>
            <w:proofErr w:type="spellEnd"/>
            <w:r w:rsidRPr="00946180">
              <w:rPr>
                <w:rFonts w:cstheme="minorHAnsi"/>
              </w:rPr>
              <w:t xml:space="preserve"> / </w:t>
            </w:r>
            <w:proofErr w:type="spellStart"/>
            <w:r w:rsidRPr="00946180">
              <w:rPr>
                <w:rFonts w:cstheme="minorHAnsi"/>
              </w:rPr>
              <w:t>LightGBM</w:t>
            </w:r>
            <w:proofErr w:type="spellEnd"/>
          </w:p>
        </w:tc>
        <w:tc>
          <w:tcPr>
            <w:tcW w:w="2520" w:type="dxa"/>
            <w:tcBorders>
              <w:top w:val="single" w:sz="8" w:space="0" w:color="auto"/>
              <w:left w:val="single" w:sz="8" w:space="0" w:color="auto"/>
              <w:bottom w:val="single" w:sz="8" w:space="0" w:color="auto"/>
              <w:right w:val="single" w:sz="8" w:space="0" w:color="auto"/>
            </w:tcBorders>
            <w:tcMar>
              <w:left w:w="70" w:type="dxa"/>
              <w:right w:w="70" w:type="dxa"/>
            </w:tcMar>
          </w:tcPr>
          <w:p w14:paraId="081B5743" w14:textId="0A6279E8" w:rsidR="51A5FF89" w:rsidRPr="00946180" w:rsidRDefault="51A5FF89" w:rsidP="00946180">
            <w:pPr>
              <w:pStyle w:val="Prrafodelista"/>
              <w:rPr>
                <w:rFonts w:cstheme="minorHAnsi"/>
              </w:rPr>
            </w:pPr>
            <w:r w:rsidRPr="00946180">
              <w:rPr>
                <w:rFonts w:cstheme="minorHAnsi"/>
              </w:rPr>
              <w:t>Boosting (Gradiente)</w:t>
            </w:r>
          </w:p>
        </w:tc>
        <w:tc>
          <w:tcPr>
            <w:tcW w:w="5952" w:type="dxa"/>
            <w:tcBorders>
              <w:top w:val="single" w:sz="8" w:space="0" w:color="auto"/>
              <w:left w:val="single" w:sz="8" w:space="0" w:color="auto"/>
              <w:bottom w:val="single" w:sz="8" w:space="0" w:color="auto"/>
              <w:right w:val="single" w:sz="8" w:space="0" w:color="auto"/>
            </w:tcBorders>
            <w:tcMar>
              <w:left w:w="70" w:type="dxa"/>
              <w:right w:w="70" w:type="dxa"/>
            </w:tcMar>
          </w:tcPr>
          <w:p w14:paraId="1BFB0AC6" w14:textId="02D037EB" w:rsidR="51A5FF89" w:rsidRPr="00946180" w:rsidRDefault="00D922D4" w:rsidP="00946180">
            <w:pPr>
              <w:pStyle w:val="Prrafodelista"/>
              <w:rPr>
                <w:rFonts w:cstheme="minorHAnsi"/>
              </w:rPr>
            </w:pPr>
            <w:r w:rsidRPr="00946180">
              <w:rPr>
                <w:rFonts w:cstheme="minorHAnsi"/>
              </w:rPr>
              <w:t xml:space="preserve">Como implementación optimizada de </w:t>
            </w:r>
            <w:proofErr w:type="spellStart"/>
            <w:r w:rsidRPr="00946180">
              <w:rPr>
                <w:rFonts w:cstheme="minorHAnsi"/>
              </w:rPr>
              <w:t>Gradient</w:t>
            </w:r>
            <w:proofErr w:type="spellEnd"/>
            <w:r w:rsidRPr="00946180">
              <w:rPr>
                <w:rFonts w:cstheme="minorHAnsi"/>
              </w:rPr>
              <w:t xml:space="preserve"> </w:t>
            </w:r>
            <w:proofErr w:type="spellStart"/>
            <w:r w:rsidRPr="00946180">
              <w:rPr>
                <w:rFonts w:cstheme="minorHAnsi"/>
              </w:rPr>
              <w:t>Boosting</w:t>
            </w:r>
            <w:proofErr w:type="spellEnd"/>
            <w:r w:rsidRPr="00946180">
              <w:rPr>
                <w:rFonts w:cstheme="minorHAnsi"/>
              </w:rPr>
              <w:t xml:space="preserve">, </w:t>
            </w:r>
            <w:proofErr w:type="spellStart"/>
            <w:r w:rsidRPr="00946180">
              <w:rPr>
                <w:rFonts w:cstheme="minorHAnsi"/>
              </w:rPr>
              <w:t>XGBoost</w:t>
            </w:r>
            <w:proofErr w:type="spellEnd"/>
            <w:r w:rsidRPr="00946180">
              <w:rPr>
                <w:rFonts w:cstheme="minorHAnsi"/>
              </w:rPr>
              <w:t xml:space="preserve"> destaca por su alto rendimiento, velocidad de ejecución y manejo eficiente del desbalanceo de clases mediante ponderación de instancias y regularización. Su selección se justifica por ser el estado del arte en datos tabulares industriales, permitiendo capturar patrones finos en las variables físicas antes de que ocurra una avería.</w:t>
            </w:r>
            <w:r w:rsidR="00290E20" w:rsidRPr="00946180">
              <w:rPr>
                <w:rFonts w:cstheme="minorHAnsi"/>
              </w:rPr>
              <w:t xml:space="preserve"> (Chen &amp; </w:t>
            </w:r>
            <w:proofErr w:type="spellStart"/>
            <w:r w:rsidR="00290E20" w:rsidRPr="00946180">
              <w:rPr>
                <w:rFonts w:cstheme="minorHAnsi"/>
              </w:rPr>
              <w:t>Guestrin</w:t>
            </w:r>
            <w:proofErr w:type="spellEnd"/>
            <w:r w:rsidR="00290E20" w:rsidRPr="00946180">
              <w:rPr>
                <w:rFonts w:cstheme="minorHAnsi"/>
              </w:rPr>
              <w:t>, 2016)</w:t>
            </w:r>
          </w:p>
        </w:tc>
      </w:tr>
    </w:tbl>
    <w:p w14:paraId="55ED6271" w14:textId="7DDA055A" w:rsidR="00C91743" w:rsidRDefault="00C91743" w:rsidP="51A5FF89"/>
    <w:p w14:paraId="511A3093" w14:textId="4E5A6B7A" w:rsidR="00C91743" w:rsidRDefault="00C91743">
      <w:r>
        <w:br w:type="page"/>
      </w:r>
    </w:p>
    <w:p w14:paraId="48644B74" w14:textId="5A2E9C6A" w:rsidR="00853B68" w:rsidRPr="00946180" w:rsidRDefault="00853B68" w:rsidP="00946180">
      <w:pPr>
        <w:pStyle w:val="Ttulo2"/>
        <w:numPr>
          <w:ilvl w:val="1"/>
          <w:numId w:val="21"/>
        </w:numPr>
      </w:pPr>
      <w:bookmarkStart w:id="9" w:name="_Toc236169578"/>
      <w:r w:rsidRPr="00946180">
        <w:lastRenderedPageBreak/>
        <w:t xml:space="preserve">Selección de Arquitecturas de </w:t>
      </w:r>
      <w:bookmarkEnd w:id="9"/>
      <w:r w:rsidR="00087985">
        <w:t>red neuronal</w:t>
      </w:r>
    </w:p>
    <w:p w14:paraId="235353FE" w14:textId="77777777" w:rsidR="00853B68" w:rsidRPr="00853B68" w:rsidRDefault="00853B68" w:rsidP="00946180">
      <w:pPr>
        <w:pStyle w:val="Prrafodelista"/>
        <w:rPr>
          <w:lang w:val="es-CL" w:eastAsia="es-CL"/>
        </w:rPr>
      </w:pPr>
      <w:r w:rsidRPr="00853B68">
        <w:rPr>
          <w:lang w:val="es-CL" w:eastAsia="es-CL"/>
        </w:rPr>
        <w:t xml:space="preserve">Aunque las técnicas tradicionales de Machine </w:t>
      </w:r>
      <w:proofErr w:type="spellStart"/>
      <w:r w:rsidRPr="00853B68">
        <w:rPr>
          <w:lang w:val="es-CL" w:eastAsia="es-CL"/>
        </w:rPr>
        <w:t>Learning</w:t>
      </w:r>
      <w:proofErr w:type="spellEnd"/>
      <w:r w:rsidRPr="00853B68">
        <w:rPr>
          <w:lang w:val="es-CL" w:eastAsia="es-CL"/>
        </w:rPr>
        <w:t xml:space="preserve"> son eficaces para datos tabulares, las arquitecturas de Deep </w:t>
      </w:r>
      <w:proofErr w:type="spellStart"/>
      <w:r w:rsidRPr="00853B68">
        <w:rPr>
          <w:lang w:val="es-CL" w:eastAsia="es-CL"/>
        </w:rPr>
        <w:t>Learning</w:t>
      </w:r>
      <w:proofErr w:type="spellEnd"/>
      <w:r w:rsidRPr="00853B68">
        <w:rPr>
          <w:lang w:val="es-CL" w:eastAsia="es-CL"/>
        </w:rPr>
        <w:t xml:space="preserve"> ofrecen capacidades avanzadas para capturar patrones no lineales complejos y dependencias temporales en datos de monitoreo industrial:</w:t>
      </w:r>
    </w:p>
    <w:p w14:paraId="07DF6671" w14:textId="77777777" w:rsidR="00946180" w:rsidRPr="00946180" w:rsidRDefault="00853B68" w:rsidP="00946180">
      <w:pPr>
        <w:pStyle w:val="Prrafodelista"/>
        <w:numPr>
          <w:ilvl w:val="0"/>
          <w:numId w:val="31"/>
        </w:numPr>
        <w:rPr>
          <w:lang w:val="en-US" w:eastAsia="es-CL"/>
        </w:rPr>
      </w:pPr>
      <w:proofErr w:type="spellStart"/>
      <w:r w:rsidRPr="00946180">
        <w:rPr>
          <w:bCs/>
          <w:lang w:val="en-US" w:eastAsia="es-CL"/>
        </w:rPr>
        <w:t>Perceptrón</w:t>
      </w:r>
      <w:proofErr w:type="spellEnd"/>
      <w:r w:rsidRPr="00946180">
        <w:rPr>
          <w:bCs/>
          <w:lang w:val="en-US" w:eastAsia="es-CL"/>
        </w:rPr>
        <w:t xml:space="preserve"> </w:t>
      </w:r>
      <w:proofErr w:type="spellStart"/>
      <w:r w:rsidRPr="00946180">
        <w:rPr>
          <w:bCs/>
          <w:lang w:val="en-US" w:eastAsia="es-CL"/>
        </w:rPr>
        <w:t>Multicapa</w:t>
      </w:r>
      <w:proofErr w:type="spellEnd"/>
      <w:r w:rsidRPr="00946180">
        <w:rPr>
          <w:bCs/>
          <w:lang w:val="en-US" w:eastAsia="es-CL"/>
        </w:rPr>
        <w:t xml:space="preserve"> (MLP / Feedforward Neural Network):</w:t>
      </w:r>
    </w:p>
    <w:p w14:paraId="44397B62" w14:textId="66C120A6" w:rsidR="00853B68" w:rsidRDefault="00853B68" w:rsidP="00087985">
      <w:pPr>
        <w:pStyle w:val="Prrafodelista"/>
        <w:ind w:left="720" w:firstLine="0"/>
      </w:pPr>
      <w:r w:rsidRPr="00946180">
        <w:rPr>
          <w:i/>
          <w:iCs/>
          <w:lang w:val="es-CL" w:eastAsia="es-CL"/>
        </w:rPr>
        <w:t>Justificación:</w:t>
      </w:r>
      <w:r w:rsidRPr="00946180">
        <w:rPr>
          <w:lang w:val="es-CL" w:eastAsia="es-CL"/>
        </w:rPr>
        <w:t xml:space="preserve"> Permite modelar interacciones complejas e interdependencias no lineales entre variables continuas (temperatura, torque, velocidad) sin necesidad de ingeniería de atributos manual extensa (Goodfellow et al., 2016).</w:t>
      </w:r>
    </w:p>
    <w:p w14:paraId="3B109D60" w14:textId="77777777" w:rsidR="00140DA7" w:rsidRDefault="00140DA7" w:rsidP="51A5FF89"/>
    <w:p w14:paraId="12BE3620" w14:textId="1AFE0880" w:rsidR="00C91743" w:rsidRDefault="00C91743" w:rsidP="00946180">
      <w:pPr>
        <w:pStyle w:val="Ttulo2"/>
        <w:numPr>
          <w:ilvl w:val="1"/>
          <w:numId w:val="21"/>
        </w:numPr>
      </w:pPr>
      <w:bookmarkStart w:id="10" w:name="_Toc236169579"/>
      <w:r w:rsidRPr="00946180">
        <w:t>Comparación Sistemática de Técnicas Propuestas</w:t>
      </w:r>
      <w:bookmarkEnd w:id="10"/>
    </w:p>
    <w:p w14:paraId="25D3E045" w14:textId="77777777" w:rsidR="009D3966" w:rsidRPr="009D3966" w:rsidRDefault="009D3966" w:rsidP="009D3966"/>
    <w:tbl>
      <w:tblPr>
        <w:tblW w:w="11113" w:type="dxa"/>
        <w:tblInd w:w="-80" w:type="dxa"/>
        <w:tblLayout w:type="fixed"/>
        <w:tblCellMar>
          <w:left w:w="70" w:type="dxa"/>
          <w:right w:w="70" w:type="dxa"/>
        </w:tblCellMar>
        <w:tblLook w:val="04A0" w:firstRow="1" w:lastRow="0" w:firstColumn="1" w:lastColumn="0" w:noHBand="0" w:noVBand="1"/>
      </w:tblPr>
      <w:tblGrid>
        <w:gridCol w:w="1198"/>
        <w:gridCol w:w="1787"/>
        <w:gridCol w:w="2109"/>
        <w:gridCol w:w="1726"/>
        <w:gridCol w:w="1699"/>
        <w:gridCol w:w="947"/>
        <w:gridCol w:w="46"/>
        <w:gridCol w:w="1573"/>
        <w:gridCol w:w="28"/>
      </w:tblGrid>
      <w:tr w:rsidR="00CA3925" w:rsidRPr="00CA3925" w14:paraId="0CCE8F42" w14:textId="77777777" w:rsidTr="00CA3925">
        <w:trPr>
          <w:trHeight w:val="876"/>
        </w:trPr>
        <w:tc>
          <w:tcPr>
            <w:tcW w:w="1198" w:type="dxa"/>
            <w:tcBorders>
              <w:top w:val="single" w:sz="8" w:space="0" w:color="000000"/>
              <w:left w:val="single" w:sz="8" w:space="0" w:color="000000"/>
              <w:bottom w:val="single" w:sz="8" w:space="0" w:color="000000"/>
              <w:right w:val="single" w:sz="8" w:space="0" w:color="000000"/>
            </w:tcBorders>
            <w:shd w:val="clear" w:color="000000" w:fill="DCE6F1"/>
            <w:vAlign w:val="center"/>
            <w:hideMark/>
          </w:tcPr>
          <w:p w14:paraId="342BAFE4"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Técnica / Algoritmo</w:t>
            </w:r>
          </w:p>
        </w:tc>
        <w:tc>
          <w:tcPr>
            <w:tcW w:w="1787" w:type="dxa"/>
            <w:tcBorders>
              <w:top w:val="single" w:sz="8" w:space="0" w:color="000000"/>
              <w:left w:val="nil"/>
              <w:bottom w:val="single" w:sz="8" w:space="0" w:color="000000"/>
              <w:right w:val="single" w:sz="8" w:space="0" w:color="000000"/>
            </w:tcBorders>
            <w:shd w:val="clear" w:color="000000" w:fill="DCE6F1"/>
            <w:vAlign w:val="center"/>
            <w:hideMark/>
          </w:tcPr>
          <w:p w14:paraId="0B077C19"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Ventajas</w:t>
            </w:r>
          </w:p>
        </w:tc>
        <w:tc>
          <w:tcPr>
            <w:tcW w:w="2109" w:type="dxa"/>
            <w:tcBorders>
              <w:top w:val="single" w:sz="8" w:space="0" w:color="000000"/>
              <w:left w:val="nil"/>
              <w:bottom w:val="single" w:sz="8" w:space="0" w:color="000000"/>
              <w:right w:val="single" w:sz="8" w:space="0" w:color="000000"/>
            </w:tcBorders>
            <w:shd w:val="clear" w:color="000000" w:fill="DCE6F1"/>
            <w:vAlign w:val="center"/>
            <w:hideMark/>
          </w:tcPr>
          <w:p w14:paraId="39307C63"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Desventajas</w:t>
            </w:r>
          </w:p>
        </w:tc>
        <w:tc>
          <w:tcPr>
            <w:tcW w:w="1726" w:type="dxa"/>
            <w:tcBorders>
              <w:top w:val="single" w:sz="8" w:space="0" w:color="000000"/>
              <w:left w:val="nil"/>
              <w:bottom w:val="single" w:sz="8" w:space="0" w:color="000000"/>
              <w:right w:val="single" w:sz="8" w:space="0" w:color="000000"/>
            </w:tcBorders>
            <w:shd w:val="clear" w:color="000000" w:fill="DCE6F1"/>
            <w:vAlign w:val="center"/>
            <w:hideMark/>
          </w:tcPr>
          <w:p w14:paraId="1420A960"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Costo Computacional</w:t>
            </w:r>
          </w:p>
        </w:tc>
        <w:tc>
          <w:tcPr>
            <w:tcW w:w="1699" w:type="dxa"/>
            <w:tcBorders>
              <w:top w:val="single" w:sz="8" w:space="0" w:color="000000"/>
              <w:left w:val="nil"/>
              <w:bottom w:val="single" w:sz="8" w:space="0" w:color="000000"/>
              <w:right w:val="single" w:sz="8" w:space="0" w:color="000000"/>
            </w:tcBorders>
            <w:shd w:val="clear" w:color="000000" w:fill="DCE6F1"/>
            <w:vAlign w:val="center"/>
            <w:hideMark/>
          </w:tcPr>
          <w:p w14:paraId="440E7F52"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Interpretabilidad</w:t>
            </w:r>
          </w:p>
        </w:tc>
        <w:tc>
          <w:tcPr>
            <w:tcW w:w="993" w:type="dxa"/>
            <w:gridSpan w:val="2"/>
            <w:tcBorders>
              <w:top w:val="single" w:sz="8" w:space="0" w:color="000000"/>
              <w:left w:val="nil"/>
              <w:bottom w:val="single" w:sz="8" w:space="0" w:color="000000"/>
              <w:right w:val="single" w:sz="8" w:space="0" w:color="000000"/>
            </w:tcBorders>
            <w:shd w:val="clear" w:color="000000" w:fill="DCE6F1"/>
            <w:vAlign w:val="center"/>
            <w:hideMark/>
          </w:tcPr>
          <w:p w14:paraId="7B375682" w14:textId="67842EC8" w:rsidR="00CA3925" w:rsidRPr="00CA3925" w:rsidRDefault="00087985" w:rsidP="00CA3925">
            <w:pPr>
              <w:widowControl/>
              <w:autoSpaceDE/>
              <w:autoSpaceDN/>
              <w:jc w:val="center"/>
              <w:rPr>
                <w:rFonts w:ascii="Calibri" w:eastAsia="Times New Roman" w:hAnsi="Calibri" w:cs="Calibri"/>
                <w:b/>
                <w:bCs/>
                <w:color w:val="000000"/>
                <w:lang w:val="es-CL" w:eastAsia="es-CL"/>
              </w:rPr>
            </w:pPr>
            <w:r>
              <w:rPr>
                <w:rFonts w:ascii="Calibri" w:eastAsia="Times New Roman" w:hAnsi="Calibri" w:cs="Calibri"/>
                <w:b/>
                <w:bCs/>
                <w:color w:val="000000"/>
                <w:lang w:val="es-CL" w:eastAsia="es-CL"/>
              </w:rPr>
              <w:t>AUC-ROC obtenido</w:t>
            </w:r>
          </w:p>
        </w:tc>
        <w:tc>
          <w:tcPr>
            <w:tcW w:w="1601" w:type="dxa"/>
            <w:gridSpan w:val="2"/>
            <w:tcBorders>
              <w:top w:val="single" w:sz="8" w:space="0" w:color="000000"/>
              <w:left w:val="nil"/>
              <w:bottom w:val="single" w:sz="8" w:space="0" w:color="000000"/>
              <w:right w:val="single" w:sz="8" w:space="0" w:color="000000"/>
            </w:tcBorders>
            <w:shd w:val="clear" w:color="000000" w:fill="DCE6F1"/>
            <w:vAlign w:val="center"/>
            <w:hideMark/>
          </w:tcPr>
          <w:p w14:paraId="14FEC4BF" w14:textId="77777777" w:rsidR="00CA3925" w:rsidRPr="00CA3925" w:rsidRDefault="00CA3925" w:rsidP="00CA3925">
            <w:pPr>
              <w:widowControl/>
              <w:autoSpaceDE/>
              <w:autoSpaceDN/>
              <w:jc w:val="center"/>
              <w:rPr>
                <w:rFonts w:ascii="Calibri" w:eastAsia="Times New Roman" w:hAnsi="Calibri" w:cs="Calibri"/>
                <w:b/>
                <w:bCs/>
                <w:color w:val="000000"/>
                <w:lang w:val="es-CL" w:eastAsia="es-CL"/>
              </w:rPr>
            </w:pPr>
            <w:r w:rsidRPr="00CA3925">
              <w:rPr>
                <w:rFonts w:ascii="Calibri" w:eastAsia="Times New Roman" w:hAnsi="Calibri" w:cs="Calibri"/>
                <w:b/>
                <w:bCs/>
                <w:color w:val="000000"/>
                <w:lang w:val="es-CL" w:eastAsia="es-CL"/>
              </w:rPr>
              <w:t xml:space="preserve">Aplicabilidad al </w:t>
            </w:r>
            <w:proofErr w:type="spellStart"/>
            <w:r w:rsidRPr="00CA3925">
              <w:rPr>
                <w:rFonts w:ascii="Calibri" w:eastAsia="Times New Roman" w:hAnsi="Calibri" w:cs="Calibri"/>
                <w:b/>
                <w:bCs/>
                <w:color w:val="000000"/>
                <w:lang w:val="es-CL" w:eastAsia="es-CL"/>
              </w:rPr>
              <w:t>Dataset</w:t>
            </w:r>
            <w:proofErr w:type="spellEnd"/>
            <w:r w:rsidRPr="00CA3925">
              <w:rPr>
                <w:rFonts w:ascii="Calibri" w:eastAsia="Times New Roman" w:hAnsi="Calibri" w:cs="Calibri"/>
                <w:b/>
                <w:bCs/>
                <w:color w:val="000000"/>
                <w:lang w:val="es-CL" w:eastAsia="es-CL"/>
              </w:rPr>
              <w:t xml:space="preserve"> AI4I 2020</w:t>
            </w:r>
          </w:p>
        </w:tc>
      </w:tr>
      <w:tr w:rsidR="00CA3925" w:rsidRPr="00CA3925" w14:paraId="5497D9AD" w14:textId="77777777" w:rsidTr="00CA3925">
        <w:trPr>
          <w:gridAfter w:val="1"/>
          <w:wAfter w:w="28" w:type="dxa"/>
          <w:trHeight w:val="3468"/>
        </w:trPr>
        <w:tc>
          <w:tcPr>
            <w:tcW w:w="1198" w:type="dxa"/>
            <w:tcBorders>
              <w:top w:val="nil"/>
              <w:left w:val="single" w:sz="8" w:space="0" w:color="000000"/>
              <w:bottom w:val="single" w:sz="8" w:space="0" w:color="000000"/>
              <w:right w:val="single" w:sz="8" w:space="0" w:color="000000"/>
            </w:tcBorders>
            <w:vAlign w:val="center"/>
            <w:hideMark/>
          </w:tcPr>
          <w:p w14:paraId="6B5A8F78"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Random Forest </w:t>
            </w:r>
            <w:r w:rsidRPr="00CA3925">
              <w:rPr>
                <w:rFonts w:ascii="Calibri" w:eastAsia="Times New Roman" w:hAnsi="Calibri" w:cs="Calibri"/>
                <w:i/>
                <w:iCs/>
                <w:color w:val="000000"/>
                <w:lang w:val="es-CL" w:eastAsia="es-CL"/>
              </w:rPr>
              <w:t>(ML Tradicional)</w:t>
            </w:r>
          </w:p>
        </w:tc>
        <w:tc>
          <w:tcPr>
            <w:tcW w:w="1787" w:type="dxa"/>
            <w:tcBorders>
              <w:top w:val="nil"/>
              <w:left w:val="nil"/>
              <w:bottom w:val="single" w:sz="8" w:space="0" w:color="000000"/>
              <w:right w:val="single" w:sz="8" w:space="0" w:color="000000"/>
            </w:tcBorders>
            <w:vAlign w:val="center"/>
            <w:hideMark/>
          </w:tcPr>
          <w:p w14:paraId="0C3EED27"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Robusto frente al ruido y sobreajuste; no requiere escalado estricto; maneja interacciones no lineales entre sensores. </w:t>
            </w:r>
          </w:p>
        </w:tc>
        <w:tc>
          <w:tcPr>
            <w:tcW w:w="2109" w:type="dxa"/>
            <w:tcBorders>
              <w:top w:val="nil"/>
              <w:left w:val="nil"/>
              <w:bottom w:val="single" w:sz="8" w:space="0" w:color="000000"/>
              <w:right w:val="single" w:sz="8" w:space="0" w:color="000000"/>
            </w:tcBorders>
            <w:vAlign w:val="center"/>
            <w:hideMark/>
          </w:tcPr>
          <w:p w14:paraId="651C9CB3"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Menor capacidad predictiva en patrones complejos comparado con </w:t>
            </w:r>
            <w:proofErr w:type="spellStart"/>
            <w:r w:rsidRPr="00CA3925">
              <w:rPr>
                <w:rFonts w:ascii="Calibri" w:eastAsia="Times New Roman" w:hAnsi="Calibri" w:cs="Calibri"/>
                <w:color w:val="000000"/>
                <w:lang w:val="es-CL" w:eastAsia="es-CL"/>
              </w:rPr>
              <w:t>Boosting</w:t>
            </w:r>
            <w:proofErr w:type="spellEnd"/>
            <w:r w:rsidRPr="00CA3925">
              <w:rPr>
                <w:rFonts w:ascii="Calibri" w:eastAsia="Times New Roman" w:hAnsi="Calibri" w:cs="Calibri"/>
                <w:color w:val="000000"/>
                <w:lang w:val="es-CL" w:eastAsia="es-CL"/>
              </w:rPr>
              <w:t xml:space="preserve">; consume memoria en árboles muy profundos. </w:t>
            </w:r>
          </w:p>
        </w:tc>
        <w:tc>
          <w:tcPr>
            <w:tcW w:w="1726" w:type="dxa"/>
            <w:tcBorders>
              <w:top w:val="nil"/>
              <w:left w:val="nil"/>
              <w:bottom w:val="single" w:sz="8" w:space="0" w:color="000000"/>
              <w:right w:val="single" w:sz="8" w:space="0" w:color="000000"/>
            </w:tcBorders>
            <w:vAlign w:val="center"/>
            <w:hideMark/>
          </w:tcPr>
          <w:p w14:paraId="15B46D53"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Bajo - Medio </w:t>
            </w:r>
            <w:r w:rsidRPr="00CA3925">
              <w:rPr>
                <w:rFonts w:ascii="Calibri" w:eastAsia="Times New Roman" w:hAnsi="Calibri" w:cs="Calibri"/>
                <w:i/>
                <w:iCs/>
                <w:color w:val="000000"/>
                <w:lang w:val="es-CL" w:eastAsia="es-CL"/>
              </w:rPr>
              <w:t>(Inferencia muy rápida)</w:t>
            </w:r>
          </w:p>
        </w:tc>
        <w:tc>
          <w:tcPr>
            <w:tcW w:w="1699" w:type="dxa"/>
            <w:tcBorders>
              <w:top w:val="nil"/>
              <w:left w:val="nil"/>
              <w:bottom w:val="single" w:sz="8" w:space="0" w:color="000000"/>
              <w:right w:val="single" w:sz="8" w:space="0" w:color="000000"/>
            </w:tcBorders>
            <w:vAlign w:val="center"/>
            <w:hideMark/>
          </w:tcPr>
          <w:p w14:paraId="45D2CB04"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Alta </w:t>
            </w:r>
            <w:r w:rsidRPr="00CA3925">
              <w:rPr>
                <w:rFonts w:ascii="Calibri" w:eastAsia="Times New Roman" w:hAnsi="Calibri" w:cs="Calibri"/>
                <w:i/>
                <w:iCs/>
                <w:color w:val="000000"/>
                <w:lang w:val="es-CL" w:eastAsia="es-CL"/>
              </w:rPr>
              <w:t>(</w:t>
            </w:r>
            <w:proofErr w:type="spellStart"/>
            <w:r w:rsidRPr="00CA3925">
              <w:rPr>
                <w:rFonts w:ascii="Calibri" w:eastAsia="Times New Roman" w:hAnsi="Calibri" w:cs="Calibri"/>
                <w:i/>
                <w:iCs/>
                <w:color w:val="000000"/>
                <w:lang w:val="es-CL" w:eastAsia="es-CL"/>
              </w:rPr>
              <w:t>Feature</w:t>
            </w:r>
            <w:proofErr w:type="spellEnd"/>
            <w:r w:rsidRPr="00CA3925">
              <w:rPr>
                <w:rFonts w:ascii="Calibri" w:eastAsia="Times New Roman" w:hAnsi="Calibri" w:cs="Calibri"/>
                <w:i/>
                <w:iCs/>
                <w:color w:val="000000"/>
                <w:lang w:val="es-CL" w:eastAsia="es-CL"/>
              </w:rPr>
              <w:t xml:space="preserve"> </w:t>
            </w:r>
            <w:proofErr w:type="spellStart"/>
            <w:r w:rsidRPr="00CA3925">
              <w:rPr>
                <w:rFonts w:ascii="Calibri" w:eastAsia="Times New Roman" w:hAnsi="Calibri" w:cs="Calibri"/>
                <w:i/>
                <w:iCs/>
                <w:color w:val="000000"/>
                <w:lang w:val="es-CL" w:eastAsia="es-CL"/>
              </w:rPr>
              <w:t>Importance</w:t>
            </w:r>
            <w:proofErr w:type="spellEnd"/>
            <w:r w:rsidRPr="00CA3925">
              <w:rPr>
                <w:rFonts w:ascii="Calibri" w:eastAsia="Times New Roman" w:hAnsi="Calibri" w:cs="Calibri"/>
                <w:i/>
                <w:iCs/>
                <w:color w:val="000000"/>
                <w:lang w:val="es-CL" w:eastAsia="es-CL"/>
              </w:rPr>
              <w:t xml:space="preserve"> directo)</w:t>
            </w:r>
          </w:p>
        </w:tc>
        <w:tc>
          <w:tcPr>
            <w:tcW w:w="947" w:type="dxa"/>
            <w:tcBorders>
              <w:top w:val="nil"/>
              <w:left w:val="nil"/>
              <w:bottom w:val="single" w:sz="8" w:space="0" w:color="000000"/>
              <w:right w:val="single" w:sz="8" w:space="0" w:color="000000"/>
            </w:tcBorders>
            <w:vAlign w:val="center"/>
            <w:hideMark/>
          </w:tcPr>
          <w:p w14:paraId="42C32554" w14:textId="73EA827F" w:rsidR="00CA3925" w:rsidRPr="00CA3925" w:rsidRDefault="00087985" w:rsidP="00087985">
            <w:pPr>
              <w:widowControl/>
              <w:autoSpaceDE/>
              <w:autoSpaceDN/>
              <w:rPr>
                <w:rFonts w:ascii="Calibri" w:eastAsia="Times New Roman" w:hAnsi="Calibri" w:cs="Calibri"/>
                <w:color w:val="000000"/>
                <w:lang w:val="es-CL" w:eastAsia="es-CL"/>
              </w:rPr>
            </w:pPr>
            <w:r>
              <w:rPr>
                <w:rFonts w:ascii="Calibri" w:eastAsia="Times New Roman" w:hAnsi="Calibri" w:cs="Calibri"/>
                <w:color w:val="000000"/>
                <w:lang w:val="es-CL" w:eastAsia="es-CL"/>
              </w:rPr>
              <w:t>0.9713</w:t>
            </w:r>
          </w:p>
        </w:tc>
        <w:tc>
          <w:tcPr>
            <w:tcW w:w="1619" w:type="dxa"/>
            <w:gridSpan w:val="2"/>
            <w:tcBorders>
              <w:top w:val="nil"/>
              <w:left w:val="nil"/>
              <w:bottom w:val="single" w:sz="8" w:space="0" w:color="000000"/>
              <w:right w:val="single" w:sz="8" w:space="0" w:color="000000"/>
            </w:tcBorders>
            <w:vAlign w:val="center"/>
            <w:hideMark/>
          </w:tcPr>
          <w:p w14:paraId="537BEF4A" w14:textId="77777777" w:rsidR="00CA3925" w:rsidRPr="00CA3925" w:rsidRDefault="00CA3925" w:rsidP="00CA3925">
            <w:pPr>
              <w:widowControl/>
              <w:autoSpaceDE/>
              <w:autoSpaceDN/>
              <w:jc w:val="center"/>
              <w:rPr>
                <w:rFonts w:ascii="Calibri" w:eastAsia="Times New Roman" w:hAnsi="Calibri" w:cs="Calibri"/>
                <w:i/>
                <w:iCs/>
                <w:color w:val="000000"/>
                <w:lang w:val="es-CL" w:eastAsia="es-CL"/>
              </w:rPr>
            </w:pPr>
            <w:proofErr w:type="spellStart"/>
            <w:r w:rsidRPr="00CA3925">
              <w:rPr>
                <w:rFonts w:ascii="Calibri" w:eastAsia="Times New Roman" w:hAnsi="Calibri" w:cs="Calibri"/>
                <w:i/>
                <w:iCs/>
                <w:color w:val="000000"/>
                <w:lang w:val="es-CL" w:eastAsia="es-CL"/>
              </w:rPr>
              <w:t>Baseline</w:t>
            </w:r>
            <w:proofErr w:type="spellEnd"/>
            <w:r w:rsidRPr="00CA3925">
              <w:rPr>
                <w:rFonts w:ascii="Calibri" w:eastAsia="Times New Roman" w:hAnsi="Calibri" w:cs="Calibri"/>
                <w:color w:val="000000"/>
                <w:lang w:val="es-CL" w:eastAsia="es-CL"/>
              </w:rPr>
              <w:t xml:space="preserve"> robusto para evaluar las relaciones iniciales entre torque, temperatura y velocidad. </w:t>
            </w:r>
          </w:p>
        </w:tc>
      </w:tr>
      <w:tr w:rsidR="00CA3925" w:rsidRPr="00CA3925" w14:paraId="4A1ACBAD" w14:textId="77777777" w:rsidTr="00CA3925">
        <w:trPr>
          <w:gridAfter w:val="1"/>
          <w:wAfter w:w="28" w:type="dxa"/>
          <w:trHeight w:val="3468"/>
        </w:trPr>
        <w:tc>
          <w:tcPr>
            <w:tcW w:w="1198" w:type="dxa"/>
            <w:tcBorders>
              <w:top w:val="nil"/>
              <w:left w:val="single" w:sz="8" w:space="0" w:color="000000"/>
              <w:bottom w:val="single" w:sz="8" w:space="0" w:color="000000"/>
              <w:right w:val="single" w:sz="8" w:space="0" w:color="000000"/>
            </w:tcBorders>
            <w:vAlign w:val="center"/>
            <w:hideMark/>
          </w:tcPr>
          <w:p w14:paraId="346A2BA1"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proofErr w:type="spellStart"/>
            <w:r w:rsidRPr="00CA3925">
              <w:rPr>
                <w:rFonts w:ascii="Calibri" w:eastAsia="Times New Roman" w:hAnsi="Calibri" w:cs="Calibri"/>
                <w:color w:val="000000"/>
                <w:lang w:val="es-CL" w:eastAsia="es-CL"/>
              </w:rPr>
              <w:t>XGBoost</w:t>
            </w:r>
            <w:proofErr w:type="spellEnd"/>
            <w:r w:rsidRPr="00CA3925">
              <w:rPr>
                <w:rFonts w:ascii="Calibri" w:eastAsia="Times New Roman" w:hAnsi="Calibri" w:cs="Calibri"/>
                <w:color w:val="000000"/>
                <w:lang w:val="es-CL" w:eastAsia="es-CL"/>
              </w:rPr>
              <w:t xml:space="preserve"> </w:t>
            </w:r>
            <w:r w:rsidRPr="00CA3925">
              <w:rPr>
                <w:rFonts w:ascii="Calibri" w:eastAsia="Times New Roman" w:hAnsi="Calibri" w:cs="Calibri"/>
                <w:i/>
                <w:iCs/>
                <w:color w:val="000000"/>
                <w:lang w:val="es-CL" w:eastAsia="es-CL"/>
              </w:rPr>
              <w:t xml:space="preserve">(Ensemble </w:t>
            </w:r>
            <w:proofErr w:type="spellStart"/>
            <w:r w:rsidRPr="00CA3925">
              <w:rPr>
                <w:rFonts w:ascii="Calibri" w:eastAsia="Times New Roman" w:hAnsi="Calibri" w:cs="Calibri"/>
                <w:i/>
                <w:iCs/>
                <w:color w:val="000000"/>
                <w:lang w:val="es-CL" w:eastAsia="es-CL"/>
              </w:rPr>
              <w:t>Boosting</w:t>
            </w:r>
            <w:proofErr w:type="spellEnd"/>
            <w:r w:rsidRPr="00CA3925">
              <w:rPr>
                <w:rFonts w:ascii="Calibri" w:eastAsia="Times New Roman" w:hAnsi="Calibri" w:cs="Calibri"/>
                <w:i/>
                <w:iCs/>
                <w:color w:val="000000"/>
                <w:lang w:val="es-CL" w:eastAsia="es-CL"/>
              </w:rPr>
              <w:t>)</w:t>
            </w:r>
          </w:p>
        </w:tc>
        <w:tc>
          <w:tcPr>
            <w:tcW w:w="1787" w:type="dxa"/>
            <w:tcBorders>
              <w:top w:val="nil"/>
              <w:left w:val="nil"/>
              <w:bottom w:val="single" w:sz="8" w:space="0" w:color="000000"/>
              <w:right w:val="single" w:sz="8" w:space="0" w:color="000000"/>
            </w:tcBorders>
            <w:vAlign w:val="center"/>
            <w:hideMark/>
          </w:tcPr>
          <w:p w14:paraId="681889F7" w14:textId="75D0C932"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Estado del arte en datos tabulares; incluye regularización L1/L2 y</w:t>
            </w:r>
            <w:r w:rsidR="009D3966">
              <w:rPr>
                <w:rFonts w:ascii="Calibri" w:eastAsia="Times New Roman" w:hAnsi="Calibri" w:cs="Calibri"/>
                <w:color w:val="000000"/>
                <w:lang w:val="es-CL" w:eastAsia="es-CL"/>
              </w:rPr>
              <w:t xml:space="preserve"> el balanceo fue con SMOTE</w:t>
            </w:r>
            <w:r w:rsidRPr="00CA3925">
              <w:rPr>
                <w:rFonts w:ascii="Calibri" w:eastAsia="Times New Roman" w:hAnsi="Calibri" w:cs="Calibri"/>
                <w:color w:val="000000"/>
                <w:lang w:val="es-CL" w:eastAsia="es-CL"/>
              </w:rPr>
              <w:t xml:space="preserve">. </w:t>
            </w:r>
          </w:p>
        </w:tc>
        <w:tc>
          <w:tcPr>
            <w:tcW w:w="2109" w:type="dxa"/>
            <w:tcBorders>
              <w:top w:val="nil"/>
              <w:left w:val="nil"/>
              <w:bottom w:val="single" w:sz="8" w:space="0" w:color="000000"/>
              <w:right w:val="single" w:sz="8" w:space="0" w:color="000000"/>
            </w:tcBorders>
            <w:vAlign w:val="center"/>
            <w:hideMark/>
          </w:tcPr>
          <w:p w14:paraId="1071B7B4"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Requiere ajuste fino de </w:t>
            </w:r>
            <w:proofErr w:type="spellStart"/>
            <w:r w:rsidRPr="00CA3925">
              <w:rPr>
                <w:rFonts w:ascii="Calibri" w:eastAsia="Times New Roman" w:hAnsi="Calibri" w:cs="Calibri"/>
                <w:color w:val="000000"/>
                <w:lang w:val="es-CL" w:eastAsia="es-CL"/>
              </w:rPr>
              <w:t>hiperparámetros</w:t>
            </w:r>
            <w:proofErr w:type="spellEnd"/>
            <w:r w:rsidRPr="00CA3925">
              <w:rPr>
                <w:rFonts w:ascii="Calibri" w:eastAsia="Times New Roman" w:hAnsi="Calibri" w:cs="Calibri"/>
                <w:color w:val="000000"/>
                <w:lang w:val="es-CL" w:eastAsia="es-CL"/>
              </w:rPr>
              <w:t xml:space="preserve">; propenso a sobreajuste si no se limita la profundidad. </w:t>
            </w:r>
          </w:p>
        </w:tc>
        <w:tc>
          <w:tcPr>
            <w:tcW w:w="1726" w:type="dxa"/>
            <w:tcBorders>
              <w:top w:val="nil"/>
              <w:left w:val="nil"/>
              <w:bottom w:val="single" w:sz="8" w:space="0" w:color="000000"/>
              <w:right w:val="single" w:sz="8" w:space="0" w:color="000000"/>
            </w:tcBorders>
            <w:vAlign w:val="center"/>
            <w:hideMark/>
          </w:tcPr>
          <w:p w14:paraId="75A1283D"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Medio </w:t>
            </w:r>
            <w:r w:rsidRPr="00CA3925">
              <w:rPr>
                <w:rFonts w:ascii="Calibri" w:eastAsia="Times New Roman" w:hAnsi="Calibri" w:cs="Calibri"/>
                <w:i/>
                <w:iCs/>
                <w:color w:val="000000"/>
                <w:lang w:val="es-CL" w:eastAsia="es-CL"/>
              </w:rPr>
              <w:t>(Optimizado para CPU/GPU)</w:t>
            </w:r>
          </w:p>
        </w:tc>
        <w:tc>
          <w:tcPr>
            <w:tcW w:w="1699" w:type="dxa"/>
            <w:tcBorders>
              <w:top w:val="nil"/>
              <w:left w:val="nil"/>
              <w:bottom w:val="single" w:sz="8" w:space="0" w:color="000000"/>
              <w:right w:val="single" w:sz="8" w:space="0" w:color="000000"/>
            </w:tcBorders>
            <w:vAlign w:val="center"/>
            <w:hideMark/>
          </w:tcPr>
          <w:p w14:paraId="4291A0AC"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Media - Alta </w:t>
            </w:r>
            <w:r w:rsidRPr="00CA3925">
              <w:rPr>
                <w:rFonts w:ascii="Calibri" w:eastAsia="Times New Roman" w:hAnsi="Calibri" w:cs="Calibri"/>
                <w:i/>
                <w:iCs/>
                <w:color w:val="000000"/>
                <w:lang w:val="es-CL" w:eastAsia="es-CL"/>
              </w:rPr>
              <w:t>(Explicable vía SHAP)</w:t>
            </w:r>
          </w:p>
        </w:tc>
        <w:tc>
          <w:tcPr>
            <w:tcW w:w="947" w:type="dxa"/>
            <w:tcBorders>
              <w:top w:val="nil"/>
              <w:left w:val="nil"/>
              <w:bottom w:val="single" w:sz="8" w:space="0" w:color="000000"/>
              <w:right w:val="single" w:sz="8" w:space="0" w:color="000000"/>
            </w:tcBorders>
            <w:vAlign w:val="center"/>
            <w:hideMark/>
          </w:tcPr>
          <w:p w14:paraId="67CDD1B4" w14:textId="29FE8BC5" w:rsidR="00CA3925" w:rsidRPr="00CA3925" w:rsidRDefault="009D3966" w:rsidP="00CA3925">
            <w:pPr>
              <w:widowControl/>
              <w:autoSpaceDE/>
              <w:autoSpaceDN/>
              <w:jc w:val="center"/>
              <w:rPr>
                <w:rFonts w:ascii="Calibri" w:eastAsia="Times New Roman" w:hAnsi="Calibri" w:cs="Calibri"/>
                <w:color w:val="000000"/>
                <w:lang w:val="es-CL" w:eastAsia="es-CL"/>
              </w:rPr>
            </w:pPr>
            <w:r>
              <w:rPr>
                <w:rFonts w:ascii="Calibri" w:eastAsia="Times New Roman" w:hAnsi="Calibri" w:cs="Calibri"/>
                <w:color w:val="000000"/>
                <w:lang w:val="es-CL" w:eastAsia="es-CL"/>
              </w:rPr>
              <w:t>0.9780</w:t>
            </w:r>
          </w:p>
        </w:tc>
        <w:tc>
          <w:tcPr>
            <w:tcW w:w="1619" w:type="dxa"/>
            <w:gridSpan w:val="2"/>
            <w:tcBorders>
              <w:top w:val="nil"/>
              <w:left w:val="nil"/>
              <w:bottom w:val="single" w:sz="8" w:space="0" w:color="000000"/>
              <w:right w:val="single" w:sz="8" w:space="0" w:color="000000"/>
            </w:tcBorders>
            <w:vAlign w:val="center"/>
            <w:hideMark/>
          </w:tcPr>
          <w:p w14:paraId="5DF2E3D2"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Técnica principal: Captura eficazmente las firmas de fallas complejas y desbalanceadas (TWF, HDF, PWF, OSF, RNF). </w:t>
            </w:r>
          </w:p>
        </w:tc>
      </w:tr>
      <w:tr w:rsidR="00CA3925" w:rsidRPr="00CA3925" w14:paraId="08CA3AD4" w14:textId="77777777" w:rsidTr="00CA3925">
        <w:trPr>
          <w:gridAfter w:val="1"/>
          <w:wAfter w:w="28" w:type="dxa"/>
          <w:trHeight w:val="2892"/>
        </w:trPr>
        <w:tc>
          <w:tcPr>
            <w:tcW w:w="1198" w:type="dxa"/>
            <w:tcBorders>
              <w:top w:val="nil"/>
              <w:left w:val="single" w:sz="8" w:space="0" w:color="000000"/>
              <w:bottom w:val="single" w:sz="8" w:space="0" w:color="000000"/>
              <w:right w:val="single" w:sz="8" w:space="0" w:color="000000"/>
            </w:tcBorders>
            <w:vAlign w:val="center"/>
            <w:hideMark/>
          </w:tcPr>
          <w:p w14:paraId="01048444"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lastRenderedPageBreak/>
              <w:t xml:space="preserve">MLP </w:t>
            </w:r>
            <w:r w:rsidRPr="00CA3925">
              <w:rPr>
                <w:rFonts w:ascii="Calibri" w:eastAsia="Times New Roman" w:hAnsi="Calibri" w:cs="Calibri"/>
                <w:i/>
                <w:iCs/>
                <w:color w:val="000000"/>
                <w:lang w:val="es-CL" w:eastAsia="es-CL"/>
              </w:rPr>
              <w:t xml:space="preserve">(Deep </w:t>
            </w:r>
            <w:proofErr w:type="spellStart"/>
            <w:r w:rsidRPr="00CA3925">
              <w:rPr>
                <w:rFonts w:ascii="Calibri" w:eastAsia="Times New Roman" w:hAnsi="Calibri" w:cs="Calibri"/>
                <w:i/>
                <w:iCs/>
                <w:color w:val="000000"/>
                <w:lang w:val="es-CL" w:eastAsia="es-CL"/>
              </w:rPr>
              <w:t>Learning</w:t>
            </w:r>
            <w:proofErr w:type="spellEnd"/>
            <w:r w:rsidRPr="00CA3925">
              <w:rPr>
                <w:rFonts w:ascii="Calibri" w:eastAsia="Times New Roman" w:hAnsi="Calibri" w:cs="Calibri"/>
                <w:i/>
                <w:iCs/>
                <w:color w:val="000000"/>
                <w:lang w:val="es-CL" w:eastAsia="es-CL"/>
              </w:rPr>
              <w:t>)</w:t>
            </w:r>
          </w:p>
        </w:tc>
        <w:tc>
          <w:tcPr>
            <w:tcW w:w="1787" w:type="dxa"/>
            <w:tcBorders>
              <w:top w:val="nil"/>
              <w:left w:val="nil"/>
              <w:bottom w:val="single" w:sz="8" w:space="0" w:color="000000"/>
              <w:right w:val="single" w:sz="8" w:space="0" w:color="000000"/>
            </w:tcBorders>
            <w:vAlign w:val="center"/>
            <w:hideMark/>
          </w:tcPr>
          <w:p w14:paraId="2552E512"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Aprende representaciones no lineales complejas directamente de los datos de sensores. </w:t>
            </w:r>
          </w:p>
        </w:tc>
        <w:tc>
          <w:tcPr>
            <w:tcW w:w="2109" w:type="dxa"/>
            <w:tcBorders>
              <w:top w:val="nil"/>
              <w:left w:val="nil"/>
              <w:bottom w:val="single" w:sz="8" w:space="0" w:color="000000"/>
              <w:right w:val="single" w:sz="8" w:space="0" w:color="000000"/>
            </w:tcBorders>
            <w:vAlign w:val="center"/>
            <w:hideMark/>
          </w:tcPr>
          <w:p w14:paraId="782A9823"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Requiere gran volumen de datos para no sobre     ajustar; exige ajuste de capas y neuronas. </w:t>
            </w:r>
          </w:p>
        </w:tc>
        <w:tc>
          <w:tcPr>
            <w:tcW w:w="1726" w:type="dxa"/>
            <w:tcBorders>
              <w:top w:val="nil"/>
              <w:left w:val="nil"/>
              <w:bottom w:val="single" w:sz="8" w:space="0" w:color="000000"/>
              <w:right w:val="single" w:sz="8" w:space="0" w:color="000000"/>
            </w:tcBorders>
            <w:vAlign w:val="center"/>
            <w:hideMark/>
          </w:tcPr>
          <w:p w14:paraId="151B6FB1"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Medio - Alto </w:t>
            </w:r>
            <w:r w:rsidRPr="00CA3925">
              <w:rPr>
                <w:rFonts w:ascii="Calibri" w:eastAsia="Times New Roman" w:hAnsi="Calibri" w:cs="Calibri"/>
                <w:i/>
                <w:iCs/>
                <w:color w:val="000000"/>
                <w:lang w:val="es-CL" w:eastAsia="es-CL"/>
              </w:rPr>
              <w:t>(Múltiples épocas de entrenamiento)</w:t>
            </w:r>
          </w:p>
        </w:tc>
        <w:tc>
          <w:tcPr>
            <w:tcW w:w="1699" w:type="dxa"/>
            <w:tcBorders>
              <w:top w:val="nil"/>
              <w:left w:val="nil"/>
              <w:bottom w:val="single" w:sz="8" w:space="0" w:color="000000"/>
              <w:right w:val="single" w:sz="8" w:space="0" w:color="000000"/>
            </w:tcBorders>
            <w:vAlign w:val="center"/>
            <w:hideMark/>
          </w:tcPr>
          <w:p w14:paraId="589883A2"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Baja </w:t>
            </w:r>
            <w:r w:rsidRPr="00CA3925">
              <w:rPr>
                <w:rFonts w:ascii="Calibri" w:eastAsia="Times New Roman" w:hAnsi="Calibri" w:cs="Calibri"/>
                <w:i/>
                <w:iCs/>
                <w:color w:val="000000"/>
                <w:lang w:val="es-CL" w:eastAsia="es-CL"/>
              </w:rPr>
              <w:t>(Caja negra, requiere LIME/SHAP)</w:t>
            </w:r>
          </w:p>
        </w:tc>
        <w:tc>
          <w:tcPr>
            <w:tcW w:w="947" w:type="dxa"/>
            <w:tcBorders>
              <w:top w:val="nil"/>
              <w:left w:val="nil"/>
              <w:bottom w:val="single" w:sz="8" w:space="0" w:color="000000"/>
              <w:right w:val="single" w:sz="8" w:space="0" w:color="000000"/>
            </w:tcBorders>
            <w:vAlign w:val="center"/>
            <w:hideMark/>
          </w:tcPr>
          <w:p w14:paraId="6DFECFBD" w14:textId="2F36183F" w:rsidR="00CA3925" w:rsidRPr="00CA3925" w:rsidRDefault="009D3966" w:rsidP="00CA3925">
            <w:pPr>
              <w:widowControl/>
              <w:autoSpaceDE/>
              <w:autoSpaceDN/>
              <w:jc w:val="center"/>
              <w:rPr>
                <w:rFonts w:ascii="Calibri" w:eastAsia="Times New Roman" w:hAnsi="Calibri" w:cs="Calibri"/>
                <w:color w:val="000000"/>
                <w:lang w:val="es-CL" w:eastAsia="es-CL"/>
              </w:rPr>
            </w:pPr>
            <w:r>
              <w:rPr>
                <w:rFonts w:ascii="Calibri" w:eastAsia="Times New Roman" w:hAnsi="Calibri" w:cs="Calibri"/>
                <w:color w:val="000000"/>
                <w:lang w:val="es-CL" w:eastAsia="es-CL"/>
              </w:rPr>
              <w:t>0.9492</w:t>
            </w:r>
          </w:p>
        </w:tc>
        <w:tc>
          <w:tcPr>
            <w:tcW w:w="1619" w:type="dxa"/>
            <w:gridSpan w:val="2"/>
            <w:tcBorders>
              <w:top w:val="nil"/>
              <w:left w:val="nil"/>
              <w:bottom w:val="single" w:sz="8" w:space="0" w:color="000000"/>
              <w:right w:val="single" w:sz="8" w:space="0" w:color="000000"/>
            </w:tcBorders>
            <w:vAlign w:val="center"/>
            <w:hideMark/>
          </w:tcPr>
          <w:p w14:paraId="63748975" w14:textId="77777777" w:rsidR="00CA3925" w:rsidRPr="00CA3925" w:rsidRDefault="00CA3925" w:rsidP="00CA3925">
            <w:pPr>
              <w:widowControl/>
              <w:autoSpaceDE/>
              <w:autoSpaceDN/>
              <w:jc w:val="center"/>
              <w:rPr>
                <w:rFonts w:ascii="Calibri" w:eastAsia="Times New Roman" w:hAnsi="Calibri" w:cs="Calibri"/>
                <w:color w:val="000000"/>
                <w:lang w:val="es-CL" w:eastAsia="es-CL"/>
              </w:rPr>
            </w:pPr>
            <w:r w:rsidRPr="00CA3925">
              <w:rPr>
                <w:rFonts w:ascii="Calibri" w:eastAsia="Times New Roman" w:hAnsi="Calibri" w:cs="Calibri"/>
                <w:color w:val="000000"/>
                <w:lang w:val="es-CL" w:eastAsia="es-CL"/>
              </w:rPr>
              <w:t xml:space="preserve">Evaluada para capturar dependencias cruzadas de múltiples sensores sin ingeniería previa de atributos. </w:t>
            </w:r>
          </w:p>
        </w:tc>
      </w:tr>
    </w:tbl>
    <w:p w14:paraId="20571DA4" w14:textId="77777777" w:rsidR="00CA3925" w:rsidRPr="00CA3925" w:rsidRDefault="00CA3925" w:rsidP="00CA3925">
      <w:pPr>
        <w:pStyle w:val="Prrafodelista"/>
        <w:rPr>
          <w:lang w:val="es-CL"/>
        </w:rPr>
      </w:pPr>
    </w:p>
    <w:p w14:paraId="66B8AF40" w14:textId="77777777" w:rsidR="008A39ED" w:rsidRPr="003F6994" w:rsidRDefault="008A39ED" w:rsidP="008A39ED">
      <w:pPr>
        <w:pStyle w:val="Ttulo2"/>
        <w:ind w:left="360"/>
        <w:rPr>
          <w:lang w:val="es-CL"/>
        </w:rPr>
      </w:pPr>
    </w:p>
    <w:p w14:paraId="5C8A345D" w14:textId="77777777" w:rsidR="008A39ED" w:rsidRDefault="008A39ED">
      <w:pPr>
        <w:rPr>
          <w:rFonts w:asciiTheme="majorHAnsi" w:eastAsiaTheme="majorEastAsia" w:hAnsiTheme="majorHAnsi" w:cstheme="majorBidi"/>
          <w:color w:val="365F91" w:themeColor="accent1" w:themeShade="BF"/>
          <w:sz w:val="26"/>
          <w:szCs w:val="26"/>
        </w:rPr>
      </w:pPr>
      <w:r>
        <w:br w:type="page"/>
      </w:r>
    </w:p>
    <w:p w14:paraId="310DF42C" w14:textId="417FD71A" w:rsidR="00C91743" w:rsidRPr="00CA3925" w:rsidRDefault="008A39ED" w:rsidP="00CA3925">
      <w:pPr>
        <w:pStyle w:val="Ttulo2"/>
        <w:numPr>
          <w:ilvl w:val="1"/>
          <w:numId w:val="21"/>
        </w:numPr>
      </w:pPr>
      <w:bookmarkStart w:id="11" w:name="_Toc236169580"/>
      <w:r w:rsidRPr="00CA3925">
        <w:lastRenderedPageBreak/>
        <w:t>Arquitectura de sistema y Flujo de datos integral</w:t>
      </w:r>
      <w:bookmarkEnd w:id="11"/>
    </w:p>
    <w:p w14:paraId="1922AF33" w14:textId="77777777" w:rsidR="008A39ED" w:rsidRDefault="008A39ED" w:rsidP="008A39ED">
      <w:pPr>
        <w:pStyle w:val="NormalWeb"/>
      </w:pPr>
      <w:r>
        <w:rPr>
          <w:noProof/>
        </w:rPr>
        <w:drawing>
          <wp:inline distT="0" distB="0" distL="0" distR="0" wp14:anchorId="62A7FAA9" wp14:editId="0DA23F08">
            <wp:extent cx="6605450" cy="3486110"/>
            <wp:effectExtent l="0" t="0" r="5080" b="635"/>
            <wp:docPr id="20" name="Imagen 20" descr="C:\Users\Gamer\Desktop\Code_Genera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mer\Desktop\Code_Generated_Image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0173" cy="3509713"/>
                    </a:xfrm>
                    <a:prstGeom prst="rect">
                      <a:avLst/>
                    </a:prstGeom>
                    <a:noFill/>
                    <a:ln>
                      <a:noFill/>
                    </a:ln>
                  </pic:spPr>
                </pic:pic>
              </a:graphicData>
            </a:graphic>
          </wp:inline>
        </w:drawing>
      </w:r>
    </w:p>
    <w:p w14:paraId="4226435D" w14:textId="77777777" w:rsidR="008A39ED" w:rsidRPr="008A39ED" w:rsidRDefault="008A39ED" w:rsidP="00CA3925">
      <w:pPr>
        <w:pStyle w:val="Prrafodelista"/>
      </w:pPr>
      <w:r w:rsidRPr="008A39ED">
        <w:t xml:space="preserve">La arquitectura del sistema </w:t>
      </w:r>
      <w:proofErr w:type="spellStart"/>
      <w:r w:rsidRPr="008A39ED">
        <w:rPr>
          <w:i/>
          <w:iCs/>
        </w:rPr>
        <w:t>Perfectime</w:t>
      </w:r>
      <w:proofErr w:type="spellEnd"/>
      <w:r w:rsidRPr="008A39ED">
        <w:t xml:space="preserve"> ha sido diseñada bajo una estructura modular de seis etapas consecutivas, garantizando un flujo </w:t>
      </w:r>
      <w:proofErr w:type="spellStart"/>
      <w:r w:rsidRPr="008A39ED">
        <w:t>end-to-end</w:t>
      </w:r>
      <w:proofErr w:type="spellEnd"/>
      <w:r w:rsidRPr="008A39ED">
        <w:t xml:space="preserve"> estandarizado desde la captura de telemetría hasta la persistencia histórica de los eventos:</w:t>
      </w:r>
    </w:p>
    <w:p w14:paraId="50F31F5A" w14:textId="71336422" w:rsidR="008A39ED" w:rsidRPr="008A39ED" w:rsidRDefault="008A39ED" w:rsidP="00CA3925">
      <w:pPr>
        <w:pStyle w:val="Prrafodelista"/>
      </w:pPr>
      <w:r w:rsidRPr="008A39ED">
        <w:rPr>
          <w:b/>
          <w:bCs/>
        </w:rPr>
        <w:t>Entrada de Datos:</w:t>
      </w:r>
      <w:r w:rsidRPr="008A39ED">
        <w:t xml:space="preserve"> Corresponde al punto de ingesta inicial donde se reciben las mediciones de los sensores industriales (temperatura, velocidad de rotación, torque y desgaste de herramientas) provenientes del </w:t>
      </w:r>
      <w:r w:rsidRPr="008A39ED">
        <w:rPr>
          <w:i/>
          <w:iCs/>
        </w:rPr>
        <w:t>dataset</w:t>
      </w:r>
      <w:r w:rsidRPr="008A39ED">
        <w:t xml:space="preserve"> o flujos de transmisión </w:t>
      </w:r>
      <w:proofErr w:type="spellStart"/>
      <w:r w:rsidRPr="008A39ED">
        <w:t>IoT</w:t>
      </w:r>
      <w:proofErr w:type="spellEnd"/>
      <w:r w:rsidRPr="008A39ED">
        <w:t>.</w:t>
      </w:r>
    </w:p>
    <w:p w14:paraId="1A068DFF" w14:textId="77777777" w:rsidR="008A39ED" w:rsidRPr="008A39ED" w:rsidRDefault="008A39ED" w:rsidP="00CA3925">
      <w:pPr>
        <w:pStyle w:val="Prrafodelista"/>
      </w:pPr>
      <w:r w:rsidRPr="008A39ED">
        <w:rPr>
          <w:b/>
          <w:bCs/>
        </w:rPr>
        <w:t>Preprocesamiento:</w:t>
      </w:r>
      <w:r w:rsidRPr="008A39ED">
        <w:t xml:space="preserve"> Implementa un </w:t>
      </w:r>
      <w:r w:rsidRPr="008A39ED">
        <w:rPr>
          <w:i/>
          <w:iCs/>
        </w:rPr>
        <w:t>pipeline</w:t>
      </w:r>
      <w:r w:rsidRPr="008A39ED">
        <w:t xml:space="preserve"> automatizado de tratamiento de datos responsable de validar la integridad del registro, aplicar normalización mediante </w:t>
      </w:r>
      <w:r w:rsidRPr="008A39ED">
        <w:rPr>
          <w:i/>
          <w:iCs/>
        </w:rPr>
        <w:t>StandardScaler</w:t>
      </w:r>
      <w:r w:rsidRPr="008A39ED">
        <w:t xml:space="preserve"> y solucionar el desbalanceo severo de clases mediante la técnica </w:t>
      </w:r>
      <w:r w:rsidRPr="008A39ED">
        <w:rPr>
          <w:i/>
          <w:iCs/>
        </w:rPr>
        <w:t>SMOTE</w:t>
      </w:r>
      <w:r w:rsidRPr="008A39ED">
        <w:t>.</w:t>
      </w:r>
    </w:p>
    <w:p w14:paraId="0882425C" w14:textId="77777777" w:rsidR="008A39ED" w:rsidRPr="008A39ED" w:rsidRDefault="008A39ED" w:rsidP="00CA3925">
      <w:pPr>
        <w:pStyle w:val="Prrafodelista"/>
      </w:pPr>
      <w:r w:rsidRPr="008A39ED">
        <w:rPr>
          <w:b/>
          <w:bCs/>
        </w:rPr>
        <w:t>Modelo IA (Núcleo Predictivo):</w:t>
      </w:r>
      <w:r w:rsidRPr="008A39ED">
        <w:t xml:space="preserve"> Modulo encargado de la inferencia utilizando el algoritmo seleccionado (</w:t>
      </w:r>
      <w:proofErr w:type="spellStart"/>
      <w:r w:rsidRPr="008A39ED">
        <w:t>XGBoost</w:t>
      </w:r>
      <w:proofErr w:type="spellEnd"/>
      <w:r w:rsidRPr="008A39ED">
        <w:t xml:space="preserve">). Este bloque evalúa los patrones no lineales para determinar la probabilidad de falla (0/1), categorizar el tipo de avería específica (TWF, HDF, PWF, OSF, RNF) y calcular la </w:t>
      </w:r>
      <w:proofErr w:type="spellStart"/>
      <w:r w:rsidRPr="008A39ED">
        <w:t>explicabilidad</w:t>
      </w:r>
      <w:proofErr w:type="spellEnd"/>
      <w:r w:rsidRPr="008A39ED">
        <w:t xml:space="preserve"> local del resultado mediante valores </w:t>
      </w:r>
      <w:r w:rsidRPr="008A39ED">
        <w:rPr>
          <w:i/>
          <w:iCs/>
        </w:rPr>
        <w:t>SHAP</w:t>
      </w:r>
      <w:r w:rsidRPr="008A39ED">
        <w:t>.</w:t>
      </w:r>
    </w:p>
    <w:p w14:paraId="08388B48" w14:textId="77777777" w:rsidR="008A39ED" w:rsidRPr="008A39ED" w:rsidRDefault="008A39ED" w:rsidP="00CA3925">
      <w:pPr>
        <w:pStyle w:val="Prrafodelista"/>
      </w:pPr>
      <w:r w:rsidRPr="008A39ED">
        <w:rPr>
          <w:b/>
          <w:bCs/>
        </w:rPr>
        <w:t>Predicción (Capa API REST):</w:t>
      </w:r>
      <w:r w:rsidRPr="008A39ED">
        <w:t xml:space="preserve"> Funciona como middleware orquestador que transforma los resultados del modelo en cargas útiles estandarizadas (respuestas JSON), gestiona los protocolos de autenticación y comunica de forma segura la lógica de negocio con las capas externas.</w:t>
      </w:r>
    </w:p>
    <w:p w14:paraId="7C44040C" w14:textId="77777777" w:rsidR="008A39ED" w:rsidRPr="008A39ED" w:rsidRDefault="008A39ED" w:rsidP="00CA3925">
      <w:pPr>
        <w:pStyle w:val="Prrafodelista"/>
      </w:pPr>
      <w:r w:rsidRPr="008A39ED">
        <w:rPr>
          <w:b/>
          <w:bCs/>
        </w:rPr>
        <w:t>Interfaz de Usuario (Front-End):</w:t>
      </w:r>
      <w:r w:rsidRPr="008A39ED">
        <w:t xml:space="preserve"> Panel de control interactivo diseñado para supervisores de planta, donde se visualizan alertas de riesgo operacional en tiempo real, métricas de rendimiento y gráficos explicativos de los factores que causan la predicción.</w:t>
      </w:r>
    </w:p>
    <w:p w14:paraId="585C37B8" w14:textId="77777777" w:rsidR="008A39ED" w:rsidRDefault="008A39ED" w:rsidP="00CA3925">
      <w:pPr>
        <w:pStyle w:val="Prrafodelista"/>
      </w:pPr>
      <w:r w:rsidRPr="008A39ED">
        <w:rPr>
          <w:b/>
          <w:bCs/>
        </w:rPr>
        <w:t>Almacenamiento (Base de Datos):</w:t>
      </w:r>
      <w:r w:rsidRPr="008A39ED">
        <w:t xml:space="preserve"> Capa de persistencia en una base de datos relacional (SQL) que guarda el registro histórico de telemetría, las predicciones emitidas, logs de auditoría e indicadores de disponibilidad para análisis posteriores.</w:t>
      </w:r>
    </w:p>
    <w:p w14:paraId="3EAA70AA" w14:textId="28D0FF90" w:rsidR="00C20DFE" w:rsidRDefault="00C20DFE" w:rsidP="00C20DFE">
      <w:pPr>
        <w:pStyle w:val="Ttulo1"/>
        <w:numPr>
          <w:ilvl w:val="0"/>
          <w:numId w:val="21"/>
        </w:numPr>
      </w:pPr>
      <w:bookmarkStart w:id="12" w:name="_Toc236169581"/>
      <w:r>
        <w:lastRenderedPageBreak/>
        <w:t>Metodología.</w:t>
      </w:r>
      <w:bookmarkEnd w:id="12"/>
    </w:p>
    <w:p w14:paraId="01E1FD86" w14:textId="77777777" w:rsidR="00C20DFE" w:rsidRDefault="00C20DFE" w:rsidP="00C20DFE">
      <w:pPr>
        <w:pStyle w:val="Prrafodelista"/>
      </w:pPr>
      <w:r>
        <w:t xml:space="preserve">Para el desarrollo de este proyecto se utilizó la metodología CRISP-DM (Cross </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ya que entrega una forma ordenada de abordar proyectos de minería de datos y aprendizaje automático. Esta metodología divide el trabajo en seis etapas: comprensión del negocio, comprensión de los datos, preparación de los datos, modelado, evaluación y despliegue.</w:t>
      </w:r>
    </w:p>
    <w:p w14:paraId="3224E297" w14:textId="77777777" w:rsidR="00C20DFE" w:rsidRDefault="00C20DFE" w:rsidP="00C20DFE">
      <w:pPr>
        <w:pStyle w:val="Prrafodelista"/>
      </w:pPr>
      <w:r>
        <w:t xml:space="preserve">En primer lugar, se definió el problema que se buscaba resolver, el cual consistió en predecir fallas en maquinaria industrial utilizando el </w:t>
      </w:r>
      <w:proofErr w:type="spellStart"/>
      <w:r>
        <w:t>dataset</w:t>
      </w:r>
      <w:proofErr w:type="spellEnd"/>
      <w:r>
        <w:t xml:space="preserve"> AI4I 2020 Predictive </w:t>
      </w:r>
      <w:proofErr w:type="spellStart"/>
      <w:r>
        <w:t>Maintenance</w:t>
      </w:r>
      <w:proofErr w:type="spellEnd"/>
      <w:r>
        <w:t xml:space="preserve"> </w:t>
      </w:r>
      <w:proofErr w:type="spellStart"/>
      <w:r>
        <w:t>Dataset</w:t>
      </w:r>
      <w:proofErr w:type="spellEnd"/>
      <w:r>
        <w:t>. Además, se revisaron antecedentes relacionados con el mantenimiento predictivo y se establecieron los objetivos que debía cumplir el proyecto.</w:t>
      </w:r>
    </w:p>
    <w:p w14:paraId="418B345F" w14:textId="77777777" w:rsidR="00C20DFE" w:rsidRDefault="00C20DFE" w:rsidP="00C20DFE">
      <w:pPr>
        <w:pStyle w:val="Prrafodelista"/>
      </w:pPr>
      <w:r>
        <w:t>Luego se realizó la comprensión de los datos mediante un análisis exploratorio, donde se revisó la estructura del conjunto de datos, los tipos de variables, la existencia de valores nulos, la distribución de los datos y el desbalance entre las clases.</w:t>
      </w:r>
    </w:p>
    <w:p w14:paraId="6B24A921" w14:textId="77777777" w:rsidR="00C20DFE" w:rsidRDefault="00C20DFE" w:rsidP="00C20DFE">
      <w:pPr>
        <w:pStyle w:val="Prrafodelista"/>
      </w:pPr>
      <w:r>
        <w:t xml:space="preserve">En la etapa de preparación de los datos se realizaron las transformaciones necesarias antes del entrenamiento de los modelos. Para ello se eliminaron variables que no aportaban al análisis, se aplicó One-Hot </w:t>
      </w:r>
      <w:proofErr w:type="spellStart"/>
      <w:r>
        <w:t>Encoding</w:t>
      </w:r>
      <w:proofErr w:type="spellEnd"/>
      <w:r>
        <w:t xml:space="preserve"> a las variables categóricas, se estandarizaron las variables numéricas y se utilizó SMOTE para balancear la clase minoritaria.</w:t>
      </w:r>
    </w:p>
    <w:p w14:paraId="24623E6D" w14:textId="77777777" w:rsidR="00C20DFE" w:rsidRDefault="00C20DFE" w:rsidP="00C20DFE">
      <w:pPr>
        <w:pStyle w:val="Prrafodelista"/>
      </w:pPr>
      <w:r>
        <w:t xml:space="preserve">Posteriormente, se entrenaron tres modelos de aprendizaje automático: Random Forest, </w:t>
      </w:r>
      <w:proofErr w:type="spellStart"/>
      <w:r>
        <w:t>XGBoost</w:t>
      </w:r>
      <w:proofErr w:type="spellEnd"/>
      <w:r>
        <w:t xml:space="preserve"> y Perceptrón Multicapa (MLP). Una vez entrenados, su desempeño fue comparado mediante las métricas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y AUC-ROC, además de la matriz de confusión y la curva ROC.</w:t>
      </w:r>
    </w:p>
    <w:p w14:paraId="17E07139" w14:textId="619175D4" w:rsidR="00C20DFE" w:rsidRDefault="00C20DFE" w:rsidP="00C20DFE">
      <w:pPr>
        <w:pStyle w:val="Prrafodelista"/>
      </w:pPr>
      <w:r>
        <w:t xml:space="preserve">Finalmente, se seleccionó </w:t>
      </w:r>
      <w:proofErr w:type="spellStart"/>
      <w:r>
        <w:t>XGBoost</w:t>
      </w:r>
      <w:proofErr w:type="spellEnd"/>
      <w:r>
        <w:t xml:space="preserve"> por obtener los mejores resultados durante la evaluación. Sobre este modelo se aplicó la técnica SHAP, con el objetivo de identificar cuáles fueron las variables que tuvieron mayor influencia en las predicciones realizadas.</w:t>
      </w:r>
    </w:p>
    <w:p w14:paraId="78BF9C5A" w14:textId="5D7DD93A" w:rsidR="00C20DFE" w:rsidRDefault="00C20DFE" w:rsidP="00C20DFE">
      <w:pPr>
        <w:pStyle w:val="Prrafodelista"/>
        <w:jc w:val="center"/>
      </w:pPr>
      <w:r>
        <w:rPr>
          <w:noProof/>
        </w:rPr>
        <w:drawing>
          <wp:inline distT="0" distB="0" distL="0" distR="0" wp14:anchorId="29E076E9" wp14:editId="6DFCA201">
            <wp:extent cx="3652968" cy="3337560"/>
            <wp:effectExtent l="0" t="0" r="5080" b="0"/>
            <wp:docPr id="16814328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8634"/>
                    <a:stretch>
                      <a:fillRect/>
                    </a:stretch>
                  </pic:blipFill>
                  <pic:spPr bwMode="auto">
                    <a:xfrm>
                      <a:off x="0" y="0"/>
                      <a:ext cx="3660119" cy="3344093"/>
                    </a:xfrm>
                    <a:prstGeom prst="rect">
                      <a:avLst/>
                    </a:prstGeom>
                    <a:noFill/>
                    <a:ln>
                      <a:noFill/>
                    </a:ln>
                    <a:extLst>
                      <a:ext uri="{53640926-AAD7-44D8-BBD7-CCE9431645EC}">
                        <a14:shadowObscured xmlns:a14="http://schemas.microsoft.com/office/drawing/2010/main"/>
                      </a:ext>
                    </a:extLst>
                  </pic:spPr>
                </pic:pic>
              </a:graphicData>
            </a:graphic>
          </wp:inline>
        </w:drawing>
      </w:r>
    </w:p>
    <w:p w14:paraId="64B25AD3" w14:textId="77777777" w:rsidR="00C20DFE" w:rsidRDefault="00C20DFE" w:rsidP="00C20DFE">
      <w:pPr>
        <w:pStyle w:val="Prrafodelista"/>
      </w:pPr>
    </w:p>
    <w:p w14:paraId="2E407805" w14:textId="77777777" w:rsidR="00C20DFE" w:rsidRPr="00C20DFE" w:rsidRDefault="00C20DFE" w:rsidP="00C20DFE">
      <w:pPr>
        <w:pStyle w:val="Prrafodelista"/>
      </w:pPr>
    </w:p>
    <w:p w14:paraId="2736510A" w14:textId="77777777" w:rsidR="00C20DFE" w:rsidRPr="00C20DFE" w:rsidRDefault="00C20DFE" w:rsidP="00C20DFE"/>
    <w:p w14:paraId="01C71BCF" w14:textId="3533C5F6" w:rsidR="3F44C0DB" w:rsidRPr="00CA3925" w:rsidRDefault="00CA3925" w:rsidP="00CA3925">
      <w:pPr>
        <w:pStyle w:val="Ttulo1"/>
        <w:numPr>
          <w:ilvl w:val="0"/>
          <w:numId w:val="21"/>
        </w:numPr>
      </w:pPr>
      <w:bookmarkStart w:id="13" w:name="_Toc236169582"/>
      <w:r>
        <w:lastRenderedPageBreak/>
        <w:t>D</w:t>
      </w:r>
      <w:r w:rsidR="3F44C0DB" w:rsidRPr="00CA3925">
        <w:t>inámica de Trabajo y Planificación</w:t>
      </w:r>
      <w:bookmarkEnd w:id="13"/>
    </w:p>
    <w:p w14:paraId="27093B3C" w14:textId="1B32BBF5" w:rsidR="56D0E6A6" w:rsidRDefault="56D0E6A6" w:rsidP="56D0E6A6"/>
    <w:p w14:paraId="0BD1E161" w14:textId="15F1164D" w:rsidR="3F44C0DB" w:rsidRDefault="3F44C0DB" w:rsidP="00CA3925">
      <w:pPr>
        <w:pStyle w:val="Prrafodelista"/>
      </w:pPr>
      <w:r>
        <w:t>Para llevar a cabo el desarrollo de este proyecto de manera ordenada, colaborativa y con metas claras, hemos estructurado nuestra hoja de ruta global contemplando las tres evaluaciones sumativas del curso. Esta planificación general abarca desde la actual fase formativa hasta la consolidación final del pro</w:t>
      </w:r>
      <w:r w:rsidR="060F6B1D">
        <w:t>yecto, reflejando cómo el equipo distribuye responsabilidades según las fortalezas de cada integrante.</w:t>
      </w:r>
    </w:p>
    <w:p w14:paraId="7CB04FEA" w14:textId="0E984F25" w:rsidR="060F6B1D" w:rsidRDefault="060F6B1D" w:rsidP="00CA3925">
      <w:pPr>
        <w:pStyle w:val="Prrafodelista"/>
      </w:pPr>
      <w:r>
        <w:t>Nuestro plan de trabajo integral se divide en las siguientes etapas clave:</w:t>
      </w:r>
    </w:p>
    <w:p w14:paraId="1413A664" w14:textId="057EA65C" w:rsidR="56D0E6A6" w:rsidRDefault="56D0E6A6" w:rsidP="56D0E6A6"/>
    <w:p w14:paraId="49424671" w14:textId="14F028CD" w:rsidR="4547C16F" w:rsidRPr="00CA3925" w:rsidRDefault="009D3966" w:rsidP="00CA3925">
      <w:pPr>
        <w:pStyle w:val="Ttulo2"/>
      </w:pPr>
      <w:bookmarkStart w:id="14" w:name="_Toc236169583"/>
      <w:r>
        <w:t>6</w:t>
      </w:r>
      <w:r w:rsidR="4547C16F" w:rsidRPr="00CA3925">
        <w:t>.1 Proyecto Sumativa 1: Fundamentos y Modelo Predictivo (17 de junio al 28 de julio del 2026)</w:t>
      </w:r>
      <w:bookmarkEnd w:id="14"/>
    </w:p>
    <w:p w14:paraId="74773E2B" w14:textId="4B973DE7" w:rsidR="4547C16F" w:rsidRDefault="4547C16F" w:rsidP="00CA3925">
      <w:pPr>
        <w:pStyle w:val="Prrafodelista"/>
      </w:pPr>
      <w:r>
        <w:t xml:space="preserve">Esta primera gran etapa da vida al núcleo de nuestra plataforma </w:t>
      </w:r>
      <w:r w:rsidRPr="56D0E6A6">
        <w:rPr>
          <w:i/>
          <w:iCs/>
        </w:rPr>
        <w:t>Perfectime</w:t>
      </w:r>
      <w:r w:rsidRPr="56D0E6A6">
        <w:t xml:space="preserve"> y se desglosa en cuatro fases de trabajo semanal:</w:t>
      </w:r>
    </w:p>
    <w:p w14:paraId="4FCECE71" w14:textId="345D9FB2" w:rsidR="4547C16F" w:rsidRDefault="4547C16F" w:rsidP="00CA3925">
      <w:pPr>
        <w:pStyle w:val="Prrafodelista"/>
      </w:pPr>
      <w:r w:rsidRPr="56D0E6A6">
        <w:rPr>
          <w:b/>
          <w:bCs/>
        </w:rPr>
        <w:t>Fase 1: Comprensión del Entorno (17 al 22 de junio):</w:t>
      </w:r>
      <w:r w:rsidRPr="56D0E6A6">
        <w:t xml:space="preserve"> Arrancamos enfocándonos en el problema real. Integradoras miradas para analizar el impacto operacional de las paradas de máquina, definir KPIs críticos y consolidar el marco industrial.</w:t>
      </w:r>
    </w:p>
    <w:p w14:paraId="2E940F64" w14:textId="21805563" w:rsidR="4547C16F" w:rsidRDefault="4547C16F" w:rsidP="00CA3925">
      <w:pPr>
        <w:pStyle w:val="Prrafodelista"/>
      </w:pPr>
      <w:r w:rsidRPr="56D0E6A6">
        <w:rPr>
          <w:b/>
          <w:bCs/>
        </w:rPr>
        <w:t>Fase 2: El “Artesanado” de los Datos (23 de junio al 6 de julio):</w:t>
      </w:r>
      <w:r w:rsidRPr="56D0E6A6">
        <w:t xml:space="preserve"> Con la convicción de que un buen modelo nace de datos limpios, se realiza el preprocesamiento con </w:t>
      </w:r>
      <w:r w:rsidRPr="56D0E6A6">
        <w:rPr>
          <w:i/>
          <w:iCs/>
        </w:rPr>
        <w:t xml:space="preserve">pandas </w:t>
      </w:r>
      <w:r w:rsidR="61580848" w:rsidRPr="56D0E6A6">
        <w:t xml:space="preserve">y </w:t>
      </w:r>
      <w:r w:rsidR="61580848" w:rsidRPr="56D0E6A6">
        <w:rPr>
          <w:i/>
          <w:iCs/>
        </w:rPr>
        <w:t>matplotlib</w:t>
      </w:r>
      <w:r w:rsidR="61580848" w:rsidRPr="56D0E6A6">
        <w:t>, se mitió el ruido y el desbalanceo de clases y se identificó los patrones previos a las fallas.</w:t>
      </w:r>
    </w:p>
    <w:p w14:paraId="029D565F" w14:textId="0C57FFDC" w:rsidR="61580848" w:rsidRDefault="61580848" w:rsidP="00CA3925">
      <w:pPr>
        <w:pStyle w:val="Prrafodelista"/>
      </w:pPr>
      <w:r w:rsidRPr="56D0E6A6">
        <w:rPr>
          <w:b/>
          <w:bCs/>
        </w:rPr>
        <w:t xml:space="preserve">Fase 3: Entrenamiento y Experimentación (7 al 20 de julio): </w:t>
      </w:r>
      <w:r w:rsidRPr="56D0E6A6">
        <w:t xml:space="preserve">Llevamos los datos al modelado, se realizó la configuración de algoritmos (Random Fores, </w:t>
      </w:r>
      <w:proofErr w:type="spellStart"/>
      <w:r w:rsidRPr="56D0E6A6">
        <w:t>XGBoost</w:t>
      </w:r>
      <w:proofErr w:type="spellEnd"/>
      <w:r w:rsidR="009D3966">
        <w:t xml:space="preserve"> y Perceptrón Multicapa (MLP)</w:t>
      </w:r>
      <w:r w:rsidRPr="56D0E6A6">
        <w:t>), mientras se evaluaba el desempeño con el F1-Scor</w:t>
      </w:r>
      <w:r w:rsidR="78A74B58" w:rsidRPr="56D0E6A6">
        <w:t>e y se cerraba con la optimización y validación.</w:t>
      </w:r>
    </w:p>
    <w:p w14:paraId="09DBECC9" w14:textId="2F38C0B9" w:rsidR="78A74B58" w:rsidRDefault="78A74B58" w:rsidP="00CA3925">
      <w:pPr>
        <w:pStyle w:val="Prrafodelista"/>
      </w:pPr>
      <w:r w:rsidRPr="56D0E6A6">
        <w:rPr>
          <w:b/>
          <w:bCs/>
        </w:rPr>
        <w:t>Fase 4: Transparencia y Explicabilidad (2 1al 28 de julio):</w:t>
      </w:r>
      <w:r w:rsidRPr="56D0E6A6">
        <w:t xml:space="preserve"> Evitamos el efecto de “caja negra! Integrando técnicas como SHAP para desentrañar el razonamiento del modelo y traducirlo en alertas operativas claras.</w:t>
      </w:r>
    </w:p>
    <w:p w14:paraId="33A53004" w14:textId="2054DCC5" w:rsidR="56D0E6A6" w:rsidRDefault="56D0E6A6" w:rsidP="56D0E6A6">
      <w:pPr>
        <w:pStyle w:val="Prrafodelista"/>
        <w:ind w:left="720"/>
      </w:pPr>
    </w:p>
    <w:p w14:paraId="319ADD29" w14:textId="6DBB47C9" w:rsidR="6063D732" w:rsidRDefault="6063D732" w:rsidP="56D0E6A6">
      <w:pPr>
        <w:jc w:val="center"/>
        <w:rPr>
          <w:i/>
          <w:iCs/>
          <w:sz w:val="18"/>
          <w:szCs w:val="18"/>
        </w:rPr>
      </w:pPr>
      <w:r>
        <w:rPr>
          <w:noProof/>
        </w:rPr>
        <w:drawing>
          <wp:inline distT="0" distB="0" distL="0" distR="0" wp14:anchorId="3D9BDA8D" wp14:editId="3BFC5EDC">
            <wp:extent cx="6591300" cy="1943100"/>
            <wp:effectExtent l="0" t="0" r="0" b="0"/>
            <wp:docPr id="75130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4125" name="Picture 751304125"/>
                    <pic:cNvPicPr/>
                  </pic:nvPicPr>
                  <pic:blipFill>
                    <a:blip r:embed="rId24">
                      <a:extLst>
                        <a:ext uri="{28A0092B-C50C-407E-A947-70E740481C1C}">
                          <a14:useLocalDpi xmlns:a14="http://schemas.microsoft.com/office/drawing/2010/main"/>
                        </a:ext>
                      </a:extLst>
                    </a:blip>
                    <a:stretch>
                      <a:fillRect/>
                    </a:stretch>
                  </pic:blipFill>
                  <pic:spPr>
                    <a:xfrm>
                      <a:off x="0" y="0"/>
                      <a:ext cx="6591300" cy="1943100"/>
                    </a:xfrm>
                    <a:prstGeom prst="rect">
                      <a:avLst/>
                    </a:prstGeom>
                  </pic:spPr>
                </pic:pic>
              </a:graphicData>
            </a:graphic>
          </wp:inline>
        </w:drawing>
      </w:r>
      <w:r w:rsidRPr="56D0E6A6">
        <w:rPr>
          <w:i/>
          <w:iCs/>
          <w:sz w:val="18"/>
          <w:szCs w:val="18"/>
        </w:rPr>
        <w:t>Figura 1. Carta Gantt del proyecto</w:t>
      </w:r>
    </w:p>
    <w:p w14:paraId="6D8D3C8C" w14:textId="77777777" w:rsidR="00C64EDE" w:rsidRDefault="00C64EDE" w:rsidP="56D0E6A6">
      <w:pPr>
        <w:jc w:val="center"/>
        <w:rPr>
          <w:i/>
          <w:iCs/>
          <w:sz w:val="18"/>
          <w:szCs w:val="18"/>
        </w:rPr>
      </w:pPr>
    </w:p>
    <w:p w14:paraId="0A3937D8" w14:textId="77777777" w:rsidR="00C64EDE" w:rsidRDefault="00C64EDE" w:rsidP="56D0E6A6">
      <w:pPr>
        <w:jc w:val="center"/>
        <w:rPr>
          <w:i/>
          <w:iCs/>
          <w:sz w:val="18"/>
          <w:szCs w:val="18"/>
        </w:rPr>
      </w:pPr>
    </w:p>
    <w:p w14:paraId="7B12F543" w14:textId="72946C50" w:rsidR="00C64EDE" w:rsidRDefault="00A47C8D" w:rsidP="00C64EDE">
      <w:pPr>
        <w:pStyle w:val="Ttulo1"/>
        <w:numPr>
          <w:ilvl w:val="0"/>
          <w:numId w:val="21"/>
        </w:numPr>
      </w:pPr>
      <w:bookmarkStart w:id="15" w:name="_Toc236169584"/>
      <w:r>
        <w:t>Desarrollo experimental.</w:t>
      </w:r>
      <w:bookmarkEnd w:id="15"/>
      <w:r>
        <w:t xml:space="preserve"> </w:t>
      </w:r>
    </w:p>
    <w:p w14:paraId="477C31C2" w14:textId="3D2304E5" w:rsidR="00A47C8D" w:rsidRDefault="00A47C8D" w:rsidP="00A47C8D">
      <w:pPr>
        <w:pStyle w:val="Prrafodelista"/>
      </w:pPr>
      <w:r w:rsidRPr="00A47C8D">
        <w:t xml:space="preserve">El proceso consideró el análisis exploratorio y la evaluación de la calidad de los datos, el preprocesamiento de las variables, la preparación del conjunto de entrenamiento, el desarrollo de distintos modelos de clasificación y la interpretación de sus resultados. Estas etapas permitieron identificar el modelo con mejor desempeño para </w:t>
      </w:r>
      <w:r w:rsidRPr="00A47C8D">
        <w:lastRenderedPageBreak/>
        <w:t>apoyar la predicción de fallas en equipos industriales, manteniendo coherencia con el objetivo general del proyecto y con los antecedentes revisados en la literatura.</w:t>
      </w:r>
    </w:p>
    <w:p w14:paraId="15844EE6" w14:textId="77777777" w:rsidR="00A47C8D" w:rsidRDefault="00A47C8D" w:rsidP="00A47C8D">
      <w:pPr>
        <w:pStyle w:val="Prrafodelista"/>
      </w:pPr>
    </w:p>
    <w:p w14:paraId="02DFBFC3" w14:textId="599ED274" w:rsidR="00A47C8D" w:rsidRDefault="00A47C8D" w:rsidP="00A47C8D">
      <w:pPr>
        <w:pStyle w:val="Ttulo2"/>
        <w:numPr>
          <w:ilvl w:val="1"/>
          <w:numId w:val="21"/>
        </w:numPr>
      </w:pPr>
      <w:r>
        <w:t xml:space="preserve"> </w:t>
      </w:r>
      <w:bookmarkStart w:id="16" w:name="_Toc236169585"/>
      <w:r>
        <w:t>Análisis Exploratorio de los datos</w:t>
      </w:r>
      <w:bookmarkEnd w:id="16"/>
    </w:p>
    <w:p w14:paraId="131F4665" w14:textId="77777777" w:rsidR="00A47C8D" w:rsidRDefault="00A47C8D" w:rsidP="00A47C8D">
      <w:pPr>
        <w:pStyle w:val="Prrafodelista"/>
      </w:pPr>
      <w:r>
        <w:t xml:space="preserve">El análisis exploratorio de datos (EDA) constituyó la primera etapa del desarrollo experimental y tuvo como propósito comprender las características del conjunto de datos antes de iniciar el proceso de entrenamiento de los modelos. Esta fase permitió conocer la estructura del </w:t>
      </w:r>
      <w:proofErr w:type="spellStart"/>
      <w:r>
        <w:t>dataset</w:t>
      </w:r>
      <w:proofErr w:type="spellEnd"/>
      <w:r>
        <w:t>, identificar el comportamiento de las variables y detectar posibles problemas que pudieran afectar el rendimiento de los algoritmos de aprendizaje automático.</w:t>
      </w:r>
    </w:p>
    <w:p w14:paraId="48C132B1" w14:textId="79D8F440" w:rsidR="00A47C8D" w:rsidRDefault="00A47C8D" w:rsidP="00A47C8D">
      <w:pPr>
        <w:pStyle w:val="Prrafodelista"/>
      </w:pPr>
      <w:r>
        <w:t>Esta etapa es especialmente relevante en proyectos de mantenimiento predictivo, ya que la calidad y comprensión de los datos influyen directamente en la capacidad del modelo para identificar patrones asociados a fallas. Diversos autores destacan que una adecuada exploración de los datos permite detectar inconsistencias y comprender mejor las relaciones entre las variables antes de construir modelos predictivos, contribuyendo a obtener resultados más confiables.</w:t>
      </w:r>
    </w:p>
    <w:p w14:paraId="6BF622DB" w14:textId="7DF28E20" w:rsidR="00A47C8D" w:rsidRDefault="00A47C8D" w:rsidP="00215EC0">
      <w:pPr>
        <w:pStyle w:val="Ttulo3"/>
        <w:numPr>
          <w:ilvl w:val="2"/>
          <w:numId w:val="21"/>
        </w:numPr>
      </w:pPr>
      <w:bookmarkStart w:id="17" w:name="_Toc236169586"/>
      <w:r>
        <w:t>Descripción del conjunto de datos.</w:t>
      </w:r>
      <w:bookmarkEnd w:id="17"/>
    </w:p>
    <w:p w14:paraId="1D2C1958" w14:textId="77777777" w:rsidR="00A47C8D" w:rsidRDefault="00A47C8D" w:rsidP="00A47C8D">
      <w:pPr>
        <w:pStyle w:val="Prrafodelista"/>
      </w:pPr>
      <w:r>
        <w:t xml:space="preserve">Como primera actividad se verificó la correcta carga del conjunto de datos AI4I 2020 Predictive </w:t>
      </w:r>
      <w:proofErr w:type="spellStart"/>
      <w:r>
        <w:t>Maintenance</w:t>
      </w:r>
      <w:proofErr w:type="spellEnd"/>
      <w:r>
        <w:t xml:space="preserve"> </w:t>
      </w:r>
      <w:proofErr w:type="spellStart"/>
      <w:r>
        <w:t>Dataset</w:t>
      </w:r>
      <w:proofErr w:type="spellEnd"/>
      <w:r>
        <w:t xml:space="preserve">, utilizado como base para el desarrollo del proyecto. Este </w:t>
      </w:r>
      <w:proofErr w:type="spellStart"/>
      <w:r>
        <w:t>dataset</w:t>
      </w:r>
      <w:proofErr w:type="spellEnd"/>
      <w:r>
        <w:t xml:space="preserve"> contiene 10.000 registros correspondientes al funcionamiento de equipos industriales e incorpora variables operacionales obtenidas mediante sensores, tales como temperatura del aire, temperatura del proceso, velocidad de rotación, torque y desgaste de la herramienta, además de una variable objetivo que indica si ocurrió o no una falla en la máquina.</w:t>
      </w:r>
    </w:p>
    <w:p w14:paraId="7E2C46D4" w14:textId="117DAB94" w:rsidR="00A47C8D" w:rsidRDefault="00A47C8D" w:rsidP="00A47C8D">
      <w:pPr>
        <w:pStyle w:val="Prrafodelista"/>
      </w:pPr>
      <w:r>
        <w:t>La revisión inicial permitió comprobar que la información se encontraba correctamente disponible para su análisis y que las variables incluidas representan las condiciones de operación necesarias para desarrollar un modelo de mantenimiento predictivo, en concordancia con la problemática planteada en este proyecto.</w:t>
      </w:r>
    </w:p>
    <w:p w14:paraId="48934801" w14:textId="6AF46C84" w:rsidR="00A47C8D" w:rsidRDefault="00A47C8D" w:rsidP="00A47C8D">
      <w:pPr>
        <w:pStyle w:val="Prrafodelista"/>
      </w:pPr>
      <w:r w:rsidRPr="00A47C8D">
        <w:rPr>
          <w:noProof/>
        </w:rPr>
        <w:drawing>
          <wp:inline distT="0" distB="0" distL="0" distR="0" wp14:anchorId="3DF4050E" wp14:editId="51ED2848">
            <wp:extent cx="6591300" cy="1247140"/>
            <wp:effectExtent l="0" t="0" r="0" b="0"/>
            <wp:docPr id="56035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8593" name=""/>
                    <pic:cNvPicPr/>
                  </pic:nvPicPr>
                  <pic:blipFill>
                    <a:blip r:embed="rId25"/>
                    <a:stretch>
                      <a:fillRect/>
                    </a:stretch>
                  </pic:blipFill>
                  <pic:spPr>
                    <a:xfrm>
                      <a:off x="0" y="0"/>
                      <a:ext cx="6591300" cy="1247140"/>
                    </a:xfrm>
                    <a:prstGeom prst="rect">
                      <a:avLst/>
                    </a:prstGeom>
                  </pic:spPr>
                </pic:pic>
              </a:graphicData>
            </a:graphic>
          </wp:inline>
        </w:drawing>
      </w:r>
    </w:p>
    <w:p w14:paraId="380DB7EB" w14:textId="08EB69EA" w:rsidR="00A47C8D" w:rsidRDefault="00A47C8D" w:rsidP="00215EC0">
      <w:pPr>
        <w:pStyle w:val="Ttulo3"/>
        <w:numPr>
          <w:ilvl w:val="2"/>
          <w:numId w:val="21"/>
        </w:numPr>
      </w:pPr>
      <w:bookmarkStart w:id="18" w:name="_Toc236169587"/>
      <w:r>
        <w:t>Información general del conjunto de datos.</w:t>
      </w:r>
      <w:bookmarkEnd w:id="18"/>
    </w:p>
    <w:p w14:paraId="20C0BC87" w14:textId="77777777" w:rsidR="00A47C8D" w:rsidRDefault="00A47C8D" w:rsidP="00A47C8D">
      <w:pPr>
        <w:pStyle w:val="Prrafodelista"/>
      </w:pPr>
      <w:r>
        <w:t xml:space="preserve">Posteriormente se utilizó la función </w:t>
      </w:r>
      <w:proofErr w:type="spellStart"/>
      <w:proofErr w:type="gramStart"/>
      <w:r>
        <w:t>info</w:t>
      </w:r>
      <w:proofErr w:type="spellEnd"/>
      <w:r>
        <w:t>(</w:t>
      </w:r>
      <w:proofErr w:type="gramEnd"/>
      <w:r>
        <w:t xml:space="preserve">) de Pandas para revisar la estructura general del </w:t>
      </w:r>
      <w:proofErr w:type="spellStart"/>
      <w:r>
        <w:t>dataset</w:t>
      </w:r>
      <w:proofErr w:type="spellEnd"/>
      <w:r>
        <w:t>. Este análisis permitió identificar el número de registros, la cantidad de variables, el tipo de dato de cada una y la existencia de valores no nulos.</w:t>
      </w:r>
    </w:p>
    <w:p w14:paraId="395BCFA8" w14:textId="0FB4A8E9" w:rsidR="00A47C8D" w:rsidRDefault="00A47C8D" w:rsidP="00A47C8D">
      <w:pPr>
        <w:pStyle w:val="Prrafodelista"/>
      </w:pPr>
      <w:r>
        <w:t xml:space="preserve">Los resultados muestran que el conjunto de datos está compuesto por variables numéricas y categóricas, sin evidencia de registros incompletos. Además, el reducido tamaño del </w:t>
      </w:r>
      <w:proofErr w:type="spellStart"/>
      <w:r>
        <w:t>dataset</w:t>
      </w:r>
      <w:proofErr w:type="spellEnd"/>
      <w:r>
        <w:t xml:space="preserve"> facilita su procesamiento durante las etapas posteriores de preprocesamiento y entrenamiento.</w:t>
      </w:r>
    </w:p>
    <w:p w14:paraId="201A8B86" w14:textId="13D7E81D" w:rsidR="00A47C8D" w:rsidRDefault="00A47C8D" w:rsidP="00A47C8D">
      <w:pPr>
        <w:pStyle w:val="Prrafodelista"/>
        <w:jc w:val="center"/>
      </w:pPr>
      <w:r w:rsidRPr="00A47C8D">
        <w:rPr>
          <w:noProof/>
        </w:rPr>
        <w:lastRenderedPageBreak/>
        <w:drawing>
          <wp:inline distT="0" distB="0" distL="0" distR="0" wp14:anchorId="5CF04D9A" wp14:editId="09DE03D3">
            <wp:extent cx="3017782" cy="3093988"/>
            <wp:effectExtent l="0" t="0" r="0" b="0"/>
            <wp:docPr id="144969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91047" name=""/>
                    <pic:cNvPicPr/>
                  </pic:nvPicPr>
                  <pic:blipFill>
                    <a:blip r:embed="rId26"/>
                    <a:stretch>
                      <a:fillRect/>
                    </a:stretch>
                  </pic:blipFill>
                  <pic:spPr>
                    <a:xfrm>
                      <a:off x="0" y="0"/>
                      <a:ext cx="3017782" cy="3093988"/>
                    </a:xfrm>
                    <a:prstGeom prst="rect">
                      <a:avLst/>
                    </a:prstGeom>
                  </pic:spPr>
                </pic:pic>
              </a:graphicData>
            </a:graphic>
          </wp:inline>
        </w:drawing>
      </w:r>
    </w:p>
    <w:p w14:paraId="70FEDE41" w14:textId="06A186B5" w:rsidR="00A47C8D" w:rsidRDefault="00A47C8D" w:rsidP="00215EC0">
      <w:pPr>
        <w:pStyle w:val="Ttulo3"/>
        <w:numPr>
          <w:ilvl w:val="2"/>
          <w:numId w:val="21"/>
        </w:numPr>
      </w:pPr>
      <w:bookmarkStart w:id="19" w:name="_Toc236169588"/>
      <w:r>
        <w:t>Estadísticas descriptivas</w:t>
      </w:r>
      <w:bookmarkEnd w:id="19"/>
    </w:p>
    <w:p w14:paraId="36836F13" w14:textId="77777777" w:rsidR="00A47C8D" w:rsidRDefault="00A47C8D" w:rsidP="00A47C8D">
      <w:pPr>
        <w:pStyle w:val="Prrafodelista"/>
        <w:rPr>
          <w:rFonts w:ascii="Times New Roman" w:eastAsia="Times New Roman" w:hAnsi="Times New Roman" w:cs="Times New Roman"/>
          <w:lang w:val="es-CL"/>
        </w:rPr>
      </w:pPr>
      <w:r>
        <w:t>Con el objetivo de obtener una visión general del comportamiento de las variables numéricas, se calcularon estadísticas descriptivas como la media, desviación estándar, valores mínimos, máximos y cuartiles.</w:t>
      </w:r>
    </w:p>
    <w:p w14:paraId="6B48F21C" w14:textId="77777777" w:rsidR="00A47C8D" w:rsidRDefault="00A47C8D" w:rsidP="00A47C8D">
      <w:pPr>
        <w:pStyle w:val="Prrafodelista"/>
      </w:pPr>
      <w:r>
        <w:t>Estas medidas permitieron conocer los rangos de operación de cada sensor y verificar que los valores observados son consistentes con el contexto del problema. Esta información resulta útil para interpretar posteriormente los resultados obtenidos por los modelos y detectar posibles valores atípicos.</w:t>
      </w:r>
    </w:p>
    <w:p w14:paraId="3E2778FB" w14:textId="65B4C6D8" w:rsidR="00A47C8D" w:rsidRDefault="00617A02" w:rsidP="00617A02">
      <w:pPr>
        <w:pStyle w:val="Prrafodelista"/>
        <w:jc w:val="center"/>
      </w:pPr>
      <w:r w:rsidRPr="00617A02">
        <w:rPr>
          <w:noProof/>
        </w:rPr>
        <w:drawing>
          <wp:inline distT="0" distB="0" distL="0" distR="0" wp14:anchorId="633D348B" wp14:editId="3E159DCD">
            <wp:extent cx="5121084" cy="3093988"/>
            <wp:effectExtent l="0" t="0" r="3810" b="0"/>
            <wp:docPr id="74181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1619" name=""/>
                    <pic:cNvPicPr/>
                  </pic:nvPicPr>
                  <pic:blipFill>
                    <a:blip r:embed="rId27"/>
                    <a:stretch>
                      <a:fillRect/>
                    </a:stretch>
                  </pic:blipFill>
                  <pic:spPr>
                    <a:xfrm>
                      <a:off x="0" y="0"/>
                      <a:ext cx="5121084" cy="3093988"/>
                    </a:xfrm>
                    <a:prstGeom prst="rect">
                      <a:avLst/>
                    </a:prstGeom>
                  </pic:spPr>
                </pic:pic>
              </a:graphicData>
            </a:graphic>
          </wp:inline>
        </w:drawing>
      </w:r>
    </w:p>
    <w:p w14:paraId="460D39AB" w14:textId="77777777" w:rsidR="00617A02" w:rsidRDefault="00617A02" w:rsidP="00617A02">
      <w:pPr>
        <w:pStyle w:val="Prrafodelista"/>
        <w:jc w:val="center"/>
      </w:pPr>
    </w:p>
    <w:p w14:paraId="7313E193" w14:textId="035104E8" w:rsidR="00617A02" w:rsidRDefault="00617A02" w:rsidP="00215EC0">
      <w:pPr>
        <w:pStyle w:val="Ttulo3"/>
        <w:numPr>
          <w:ilvl w:val="2"/>
          <w:numId w:val="21"/>
        </w:numPr>
      </w:pPr>
      <w:bookmarkStart w:id="20" w:name="_Toc236169589"/>
      <w:r>
        <w:t>Completitud de los datos.</w:t>
      </w:r>
      <w:bookmarkEnd w:id="20"/>
    </w:p>
    <w:p w14:paraId="32039A57" w14:textId="77777777" w:rsidR="00617A02" w:rsidRDefault="00617A02" w:rsidP="00617A02">
      <w:pPr>
        <w:pStyle w:val="Prrafodelista"/>
        <w:rPr>
          <w:rFonts w:ascii="Times New Roman" w:eastAsia="Times New Roman" w:hAnsi="Times New Roman" w:cs="Times New Roman"/>
          <w:lang w:val="es-CL"/>
        </w:rPr>
      </w:pPr>
      <w:r>
        <w:t xml:space="preserve">Como parte del análisis exploratorio se verificó la existencia de valores nulos y registros duplicados. Esta revisión es importante porque datos incompletos o repetidos pueden introducir sesgos durante el entrenamiento de </w:t>
      </w:r>
      <w:r>
        <w:lastRenderedPageBreak/>
        <w:t>los modelos y afectar la calidad de las predicciones.</w:t>
      </w:r>
    </w:p>
    <w:p w14:paraId="4F44D12C" w14:textId="77777777" w:rsidR="00617A02" w:rsidRDefault="00617A02" w:rsidP="00617A02">
      <w:pPr>
        <w:pStyle w:val="Prrafodelista"/>
      </w:pPr>
      <w:r>
        <w:t xml:space="preserve">Los resultados muestran que el </w:t>
      </w:r>
      <w:proofErr w:type="spellStart"/>
      <w:r>
        <w:t>dataset</w:t>
      </w:r>
      <w:proofErr w:type="spellEnd"/>
      <w:r>
        <w:t xml:space="preserve"> no presenta valores faltantes ni registros duplicados, por lo que fue posible continuar con las siguientes etapas sin necesidad de aplicar técnicas de imputación o eliminación de registros.</w:t>
      </w:r>
    </w:p>
    <w:p w14:paraId="20ACEE13" w14:textId="79DB765C" w:rsidR="00617A02" w:rsidRDefault="00617A02" w:rsidP="00617A02">
      <w:pPr>
        <w:pStyle w:val="Prrafodelista"/>
      </w:pPr>
      <w:r w:rsidRPr="00617A02">
        <w:rPr>
          <w:noProof/>
        </w:rPr>
        <w:drawing>
          <wp:inline distT="0" distB="0" distL="0" distR="0" wp14:anchorId="73588DD9" wp14:editId="2746A35D">
            <wp:extent cx="2842506" cy="3703641"/>
            <wp:effectExtent l="0" t="0" r="0" b="0"/>
            <wp:docPr id="129330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02601" name=""/>
                    <pic:cNvPicPr/>
                  </pic:nvPicPr>
                  <pic:blipFill>
                    <a:blip r:embed="rId28"/>
                    <a:stretch>
                      <a:fillRect/>
                    </a:stretch>
                  </pic:blipFill>
                  <pic:spPr>
                    <a:xfrm>
                      <a:off x="0" y="0"/>
                      <a:ext cx="2842506" cy="3703641"/>
                    </a:xfrm>
                    <a:prstGeom prst="rect">
                      <a:avLst/>
                    </a:prstGeom>
                  </pic:spPr>
                </pic:pic>
              </a:graphicData>
            </a:graphic>
          </wp:inline>
        </w:drawing>
      </w:r>
    </w:p>
    <w:p w14:paraId="027B05BD" w14:textId="77777777" w:rsidR="00617A02" w:rsidRDefault="00617A02" w:rsidP="00617A02">
      <w:pPr>
        <w:pStyle w:val="Prrafodelista"/>
      </w:pPr>
    </w:p>
    <w:p w14:paraId="10CBE3E4" w14:textId="177CBD72" w:rsidR="00617A02" w:rsidRDefault="00617A02" w:rsidP="00215EC0">
      <w:pPr>
        <w:pStyle w:val="Ttulo3"/>
        <w:numPr>
          <w:ilvl w:val="2"/>
          <w:numId w:val="21"/>
        </w:numPr>
      </w:pPr>
      <w:bookmarkStart w:id="21" w:name="_Toc236169590"/>
      <w:r>
        <w:t>Distribución de las variables.</w:t>
      </w:r>
      <w:bookmarkEnd w:id="21"/>
      <w:r>
        <w:t xml:space="preserve"> </w:t>
      </w:r>
    </w:p>
    <w:p w14:paraId="43ED1A4F" w14:textId="77777777" w:rsidR="00617A02" w:rsidRDefault="00617A02" w:rsidP="00617A02">
      <w:pPr>
        <w:pStyle w:val="Prrafodelista"/>
        <w:rPr>
          <w:rFonts w:ascii="Times New Roman" w:eastAsia="Times New Roman" w:hAnsi="Times New Roman" w:cs="Times New Roman"/>
          <w:lang w:val="es-CL"/>
        </w:rPr>
      </w:pPr>
      <w:r>
        <w:t>Se analizaron las distribuciones de las variables numéricas mediante histogramas con el propósito de observar la forma en que se distribuyen los datos y detectar posibles comportamientos anómalos.</w:t>
      </w:r>
    </w:p>
    <w:p w14:paraId="12FEACF9" w14:textId="4947008E" w:rsidR="00617A02" w:rsidRPr="00617A02" w:rsidRDefault="00617A02" w:rsidP="00617A02">
      <w:pPr>
        <w:pStyle w:val="Prrafodelista"/>
        <w:rPr>
          <w:rFonts w:ascii="Times New Roman" w:eastAsia="Times New Roman" w:hAnsi="Times New Roman" w:cs="Times New Roman"/>
          <w:lang w:val="es-CL"/>
        </w:rPr>
      </w:pPr>
      <w:r>
        <w:t>Se observó que algunas variables presentan distribuciones cercanas a una distribución normal, mientras que otras muestran cierto grado de asimetría, comportamiento esperable considerando que representan distintas condiciones de operación de equipos industriales. Este análisis permitió comprender mejor la naturaleza de los datos antes de aplicar las etapas de preprocesamiento.</w:t>
      </w:r>
    </w:p>
    <w:p w14:paraId="6B32D49F" w14:textId="77A51163" w:rsidR="00617A02" w:rsidRPr="00617A02" w:rsidRDefault="00617A02" w:rsidP="00617A02">
      <w:pPr>
        <w:pStyle w:val="Prrafodelista"/>
        <w:rPr>
          <w:lang w:val="es-CL"/>
        </w:rPr>
      </w:pPr>
      <w:r w:rsidRPr="00617A02">
        <w:rPr>
          <w:noProof/>
          <w:lang w:val="es-CL"/>
        </w:rPr>
        <w:lastRenderedPageBreak/>
        <w:drawing>
          <wp:inline distT="0" distB="0" distL="0" distR="0" wp14:anchorId="129900FF" wp14:editId="5F3D9243">
            <wp:extent cx="6591300" cy="3968750"/>
            <wp:effectExtent l="0" t="0" r="0" b="0"/>
            <wp:docPr id="22061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13044" name=""/>
                    <pic:cNvPicPr/>
                  </pic:nvPicPr>
                  <pic:blipFill>
                    <a:blip r:embed="rId29"/>
                    <a:stretch>
                      <a:fillRect/>
                    </a:stretch>
                  </pic:blipFill>
                  <pic:spPr>
                    <a:xfrm>
                      <a:off x="0" y="0"/>
                      <a:ext cx="6591300" cy="3968750"/>
                    </a:xfrm>
                    <a:prstGeom prst="rect">
                      <a:avLst/>
                    </a:prstGeom>
                  </pic:spPr>
                </pic:pic>
              </a:graphicData>
            </a:graphic>
          </wp:inline>
        </w:drawing>
      </w:r>
    </w:p>
    <w:p w14:paraId="641284EE" w14:textId="77777777" w:rsidR="00617A02" w:rsidRDefault="00617A02" w:rsidP="00617A02">
      <w:pPr>
        <w:pStyle w:val="Prrafodelista"/>
      </w:pPr>
    </w:p>
    <w:p w14:paraId="065A9E7A" w14:textId="3DCDA041" w:rsidR="00617A02" w:rsidRDefault="00617A02" w:rsidP="00215EC0">
      <w:pPr>
        <w:pStyle w:val="Ttulo3"/>
        <w:numPr>
          <w:ilvl w:val="2"/>
          <w:numId w:val="21"/>
        </w:numPr>
      </w:pPr>
      <w:bookmarkStart w:id="22" w:name="_Toc236169591"/>
      <w:r>
        <w:t>Identificación de valores atípicos.</w:t>
      </w:r>
      <w:bookmarkEnd w:id="22"/>
      <w:r>
        <w:t xml:space="preserve"> </w:t>
      </w:r>
    </w:p>
    <w:p w14:paraId="25C3E121" w14:textId="3FCFA62B" w:rsidR="00617A02" w:rsidRDefault="00617A02" w:rsidP="00617A02">
      <w:pPr>
        <w:pStyle w:val="Prrafodelista"/>
      </w:pPr>
      <w:r>
        <w:t>Con el objetivo de identificar posibles valores atípicos (</w:t>
      </w:r>
      <w:proofErr w:type="spellStart"/>
      <w:r>
        <w:t>outliers</w:t>
      </w:r>
      <w:proofErr w:type="spellEnd"/>
      <w:r>
        <w:t>), se construyeron diagramas de caja (</w:t>
      </w:r>
      <w:proofErr w:type="spellStart"/>
      <w:r>
        <w:t>boxplots</w:t>
      </w:r>
      <w:proofErr w:type="spellEnd"/>
      <w:r>
        <w:t xml:space="preserve">) para cada una de las variables numéricas. Este tipo de visualización permite detectar observaciones que se encuentran alejadas del comportamiento general de los datos y evaluar si </w:t>
      </w:r>
      <w:proofErr w:type="gramStart"/>
      <w:r>
        <w:t>podrían</w:t>
      </w:r>
      <w:proofErr w:type="gramEnd"/>
      <w:r>
        <w:t xml:space="preserve"> afectar las etapas posteriores del análisis.</w:t>
      </w:r>
    </w:p>
    <w:p w14:paraId="340AA897" w14:textId="329363B2" w:rsidR="00617A02" w:rsidRDefault="00617A02" w:rsidP="00617A02">
      <w:pPr>
        <w:pStyle w:val="Prrafodelista"/>
      </w:pPr>
      <w:r>
        <w:t>Los resultados muestran la presencia de algunos valores extremos, principalmente en variables como la velocidad de rotación, el torque y el desgaste de la herramienta. Sin embargo, en el contexto del mantenimiento predictivo estos registros no necesariamente corresponden a errores de medición o captura de datos. Por el contrario, es posible que representen condiciones reales de operación de una máquina sometida a altas cargas de trabajo, desgaste avanzado o situaciones cercanas a una falla.</w:t>
      </w:r>
    </w:p>
    <w:p w14:paraId="3B61C761" w14:textId="17F27AC1" w:rsidR="00617A02" w:rsidRDefault="00617A02" w:rsidP="00617A02">
      <w:pPr>
        <w:pStyle w:val="Prrafodelista"/>
      </w:pPr>
      <w:r>
        <w:t>Por esta razón se decidió no eliminar los valores atípicos durante el preprocesamiento. Su eliminación podría reducir la capacidad de los modelos para aprender patrones asociados a eventos poco frecuentes, precisamente aquellos que se busca identificar mediante el mantenimiento predictivo. Esta decisión también es consistente con los trabajos revisados, los cuales destacan que las variables registradas por sensores contienen información relevante sobre el comportamiento de los equipos y que el desafío principal consiste en detectar oportunamente las condiciones que anteceden a una falla.</w:t>
      </w:r>
    </w:p>
    <w:p w14:paraId="570FA111" w14:textId="6476662C" w:rsidR="00617A02" w:rsidRDefault="00215EC0" w:rsidP="00215EC0">
      <w:pPr>
        <w:pStyle w:val="Prrafodelista"/>
        <w:jc w:val="center"/>
      </w:pPr>
      <w:r>
        <w:rPr>
          <w:noProof/>
        </w:rPr>
        <w:lastRenderedPageBreak/>
        <w:drawing>
          <wp:inline distT="0" distB="0" distL="0" distR="0" wp14:anchorId="1E9A254E" wp14:editId="7742E5A5">
            <wp:extent cx="5255260" cy="3048000"/>
            <wp:effectExtent l="0" t="0" r="2540" b="0"/>
            <wp:docPr id="12894444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5260" cy="3048000"/>
                    </a:xfrm>
                    <a:prstGeom prst="rect">
                      <a:avLst/>
                    </a:prstGeom>
                    <a:noFill/>
                  </pic:spPr>
                </pic:pic>
              </a:graphicData>
            </a:graphic>
          </wp:inline>
        </w:drawing>
      </w:r>
    </w:p>
    <w:p w14:paraId="3F58C631" w14:textId="77777777" w:rsidR="00617A02" w:rsidRDefault="00617A02" w:rsidP="00617A02"/>
    <w:p w14:paraId="70667679" w14:textId="16A08A16" w:rsidR="00617A02" w:rsidRDefault="00617A02" w:rsidP="00215EC0">
      <w:pPr>
        <w:pStyle w:val="Ttulo3"/>
        <w:numPr>
          <w:ilvl w:val="2"/>
          <w:numId w:val="21"/>
        </w:numPr>
      </w:pPr>
      <w:bookmarkStart w:id="23" w:name="_Toc236169592"/>
      <w:r>
        <w:t>Análisis de Correlación.</w:t>
      </w:r>
      <w:bookmarkEnd w:id="23"/>
    </w:p>
    <w:p w14:paraId="629415B8" w14:textId="77777777" w:rsidR="00617A02" w:rsidRDefault="00617A02" w:rsidP="00617A02">
      <w:pPr>
        <w:pStyle w:val="Prrafodelista"/>
        <w:rPr>
          <w:rFonts w:ascii="Times New Roman" w:eastAsia="Times New Roman" w:hAnsi="Times New Roman" w:cs="Times New Roman"/>
          <w:lang w:val="es-CL"/>
        </w:rPr>
      </w:pPr>
      <w:r>
        <w:t>Finalmente, se construyó una matriz de correlación utilizando el coeficiente de Pearson para analizar la relación existente entre las variables numéricas.</w:t>
      </w:r>
    </w:p>
    <w:p w14:paraId="66121C5E" w14:textId="77777777" w:rsidR="00617A02" w:rsidRDefault="00617A02" w:rsidP="00617A02">
      <w:pPr>
        <w:pStyle w:val="Prrafodelista"/>
      </w:pPr>
      <w:r>
        <w:t>Los resultados evidencian una correlación positiva entre la temperatura del aire y la temperatura del proceso, mientras que variables como la velocidad de rotación y el torque presentan una relación inversa. En general, las demás variables muestran correlaciones bajas o moderadas, lo que indica que cada una aporta información complementaria al proceso de predicción. Este comportamiento resulta favorable para el entrenamiento de los modelos, ya que disminuye el riesgo de incorporar variables altamente redundantes.</w:t>
      </w:r>
    </w:p>
    <w:p w14:paraId="6ABA9B94" w14:textId="7EF5AEE3" w:rsidR="00617A02" w:rsidRDefault="00617A02" w:rsidP="00617A02">
      <w:pPr>
        <w:pStyle w:val="Prrafodelista"/>
      </w:pPr>
      <w:r w:rsidRPr="00617A02">
        <w:rPr>
          <w:noProof/>
        </w:rPr>
        <w:lastRenderedPageBreak/>
        <w:drawing>
          <wp:inline distT="0" distB="0" distL="0" distR="0" wp14:anchorId="3243471B" wp14:editId="08D91328">
            <wp:extent cx="6591300" cy="4939665"/>
            <wp:effectExtent l="0" t="0" r="0" b="0"/>
            <wp:docPr id="38191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2284" name=""/>
                    <pic:cNvPicPr/>
                  </pic:nvPicPr>
                  <pic:blipFill>
                    <a:blip r:embed="rId31"/>
                    <a:stretch>
                      <a:fillRect/>
                    </a:stretch>
                  </pic:blipFill>
                  <pic:spPr>
                    <a:xfrm>
                      <a:off x="0" y="0"/>
                      <a:ext cx="6591300" cy="4939665"/>
                    </a:xfrm>
                    <a:prstGeom prst="rect">
                      <a:avLst/>
                    </a:prstGeom>
                  </pic:spPr>
                </pic:pic>
              </a:graphicData>
            </a:graphic>
          </wp:inline>
        </w:drawing>
      </w:r>
    </w:p>
    <w:p w14:paraId="184DA3D3" w14:textId="02197C0D" w:rsidR="00617A02" w:rsidRDefault="00617A02" w:rsidP="00617A02">
      <w:pPr>
        <w:pStyle w:val="Ttulo2"/>
        <w:numPr>
          <w:ilvl w:val="1"/>
          <w:numId w:val="21"/>
        </w:numPr>
      </w:pPr>
      <w:r>
        <w:t xml:space="preserve"> </w:t>
      </w:r>
      <w:bookmarkStart w:id="24" w:name="_Toc236169593"/>
      <w:r>
        <w:t>Calidad de los datos.</w:t>
      </w:r>
      <w:bookmarkEnd w:id="24"/>
      <w:r>
        <w:t xml:space="preserve"> </w:t>
      </w:r>
    </w:p>
    <w:p w14:paraId="18DAE636" w14:textId="34EB6238" w:rsidR="00617A02" w:rsidRDefault="00617A02" w:rsidP="00617A02">
      <w:pPr>
        <w:pStyle w:val="Prrafodelista"/>
      </w:pPr>
      <w:r w:rsidRPr="00617A02">
        <w:t>Una vez realizado el análisis exploratorio, se evaluó la calidad del conjunto de datos con el objetivo de verificar que la información fuera adecuada para el entrenamiento de los modelos de aprendizaje automático. Para ello se analizaron distintas dimensiones de calidad, incluyendo la completitud, consistencia, exactitud y el balance de clases. Esta evaluación permitió identificar posibles problemas que pudieran afectar el desempeño de los modelos y definir las acciones necesarias antes de la etapa de preprocesamiento.</w:t>
      </w:r>
    </w:p>
    <w:p w14:paraId="359A4637" w14:textId="77777777" w:rsidR="001B79C2" w:rsidRDefault="001B79C2" w:rsidP="00215EC0"/>
    <w:p w14:paraId="028F88B3" w14:textId="6E7E08F9" w:rsidR="00617A02" w:rsidRDefault="001B79C2" w:rsidP="00215EC0">
      <w:pPr>
        <w:pStyle w:val="Ttulo3"/>
        <w:numPr>
          <w:ilvl w:val="2"/>
          <w:numId w:val="21"/>
        </w:numPr>
      </w:pPr>
      <w:bookmarkStart w:id="25" w:name="_Toc236169594"/>
      <w:r>
        <w:t>Completitud.</w:t>
      </w:r>
      <w:bookmarkEnd w:id="25"/>
    </w:p>
    <w:p w14:paraId="7AE05516" w14:textId="77777777" w:rsidR="001B79C2" w:rsidRDefault="001B79C2" w:rsidP="001B79C2">
      <w:pPr>
        <w:pStyle w:val="Prrafodelista"/>
        <w:rPr>
          <w:rFonts w:ascii="Times New Roman" w:eastAsia="Times New Roman" w:hAnsi="Times New Roman" w:cs="Times New Roman"/>
          <w:lang w:val="es-CL"/>
        </w:rPr>
      </w:pPr>
      <w:r>
        <w:t xml:space="preserve">La dimensión de completitud evalúa si el conjunto de datos presenta información faltante que pueda afectar el análisis posterior. Para ello se verificó la existencia de valores nulos en cada una de las variables del </w:t>
      </w:r>
      <w:proofErr w:type="spellStart"/>
      <w:r>
        <w:t>dataset</w:t>
      </w:r>
      <w:proofErr w:type="spellEnd"/>
      <w:r>
        <w:t>.</w:t>
      </w:r>
    </w:p>
    <w:p w14:paraId="0B2D2F12" w14:textId="77777777" w:rsidR="001B79C2" w:rsidRDefault="001B79C2" w:rsidP="001B79C2">
      <w:pPr>
        <w:pStyle w:val="Prrafodelista"/>
      </w:pPr>
      <w:r>
        <w:t>Los resultados muestran que todas las variables poseen la totalidad de sus registros completos, por lo que no fue necesario aplicar técnicas de imputación ni eliminar observaciones. Esto permitió continuar con las siguientes etapas del proyecto utilizando la totalidad de la información disponible.</w:t>
      </w:r>
    </w:p>
    <w:p w14:paraId="2EC0BA7A" w14:textId="77777777" w:rsidR="001B79C2" w:rsidRDefault="001B79C2" w:rsidP="001B79C2">
      <w:pPr>
        <w:pStyle w:val="Prrafodelista"/>
      </w:pPr>
    </w:p>
    <w:p w14:paraId="68088FF6" w14:textId="2AE92120" w:rsidR="001B79C2" w:rsidRDefault="001B79C2" w:rsidP="00215EC0">
      <w:pPr>
        <w:pStyle w:val="Ttulo3"/>
        <w:numPr>
          <w:ilvl w:val="2"/>
          <w:numId w:val="21"/>
        </w:numPr>
      </w:pPr>
      <w:bookmarkStart w:id="26" w:name="_Toc236169595"/>
      <w:r>
        <w:t>Consistencia.</w:t>
      </w:r>
      <w:bookmarkEnd w:id="26"/>
    </w:p>
    <w:p w14:paraId="57DE6134" w14:textId="77777777" w:rsidR="001B79C2" w:rsidRDefault="001B79C2" w:rsidP="001B79C2">
      <w:pPr>
        <w:pStyle w:val="Prrafodelista"/>
        <w:rPr>
          <w:rFonts w:ascii="Times New Roman" w:eastAsia="Times New Roman" w:hAnsi="Times New Roman" w:cs="Times New Roman"/>
          <w:lang w:val="es-CL"/>
        </w:rPr>
      </w:pPr>
      <w:r>
        <w:t xml:space="preserve">La consistencia hace referencia a que los datos mantengan un formato uniforme y coherente entre todas las </w:t>
      </w:r>
      <w:r>
        <w:lastRenderedPageBreak/>
        <w:t>observaciones. En esta etapa se comprobó la existencia de registros duplicados y se revisó que las variables presentaran tipos de datos compatibles con su naturaleza.</w:t>
      </w:r>
    </w:p>
    <w:p w14:paraId="0943FE95" w14:textId="77777777" w:rsidR="001B79C2" w:rsidRDefault="001B79C2" w:rsidP="001B79C2">
      <w:pPr>
        <w:pStyle w:val="Prrafodelista"/>
      </w:pPr>
      <w:r>
        <w:t>El análisis confirmó que el conjunto de datos no presenta registros duplicados y que cada variable posee un tipo de dato adecuado para su procesamiento. Esto reduce la posibilidad de introducir errores durante las etapas de transformación y entrenamiento de los modelos.</w:t>
      </w:r>
    </w:p>
    <w:p w14:paraId="46A33487" w14:textId="3010221E" w:rsidR="001B79C2" w:rsidRDefault="001B79C2" w:rsidP="001B79C2">
      <w:pPr>
        <w:pStyle w:val="Prrafodelista"/>
      </w:pPr>
      <w:r w:rsidRPr="001B79C2">
        <w:rPr>
          <w:noProof/>
        </w:rPr>
        <w:drawing>
          <wp:inline distT="0" distB="0" distL="0" distR="0" wp14:anchorId="236E8F28" wp14:editId="6376BCD5">
            <wp:extent cx="1729890" cy="1767993"/>
            <wp:effectExtent l="0" t="0" r="3810" b="3810"/>
            <wp:docPr id="137746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1670" name=""/>
                    <pic:cNvPicPr/>
                  </pic:nvPicPr>
                  <pic:blipFill>
                    <a:blip r:embed="rId32"/>
                    <a:stretch>
                      <a:fillRect/>
                    </a:stretch>
                  </pic:blipFill>
                  <pic:spPr>
                    <a:xfrm>
                      <a:off x="0" y="0"/>
                      <a:ext cx="1729890" cy="1767993"/>
                    </a:xfrm>
                    <a:prstGeom prst="rect">
                      <a:avLst/>
                    </a:prstGeom>
                  </pic:spPr>
                </pic:pic>
              </a:graphicData>
            </a:graphic>
          </wp:inline>
        </w:drawing>
      </w:r>
      <w:r w:rsidRPr="001B79C2">
        <w:rPr>
          <w:noProof/>
        </w:rPr>
        <w:drawing>
          <wp:inline distT="0" distB="0" distL="0" distR="0" wp14:anchorId="75F9AE8A" wp14:editId="06A9D594">
            <wp:extent cx="1867062" cy="2400508"/>
            <wp:effectExtent l="0" t="0" r="0" b="0"/>
            <wp:docPr id="15406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7326" name=""/>
                    <pic:cNvPicPr/>
                  </pic:nvPicPr>
                  <pic:blipFill>
                    <a:blip r:embed="rId33"/>
                    <a:stretch>
                      <a:fillRect/>
                    </a:stretch>
                  </pic:blipFill>
                  <pic:spPr>
                    <a:xfrm>
                      <a:off x="0" y="0"/>
                      <a:ext cx="1867062" cy="2400508"/>
                    </a:xfrm>
                    <a:prstGeom prst="rect">
                      <a:avLst/>
                    </a:prstGeom>
                  </pic:spPr>
                </pic:pic>
              </a:graphicData>
            </a:graphic>
          </wp:inline>
        </w:drawing>
      </w:r>
    </w:p>
    <w:p w14:paraId="2CCC95AE" w14:textId="77777777" w:rsidR="001B79C2" w:rsidRDefault="001B79C2" w:rsidP="001B79C2">
      <w:pPr>
        <w:pStyle w:val="Prrafodelista"/>
      </w:pPr>
    </w:p>
    <w:p w14:paraId="1E7937A0" w14:textId="0B3EF225" w:rsidR="001B79C2" w:rsidRDefault="001B79C2" w:rsidP="00215EC0">
      <w:pPr>
        <w:pStyle w:val="Ttulo3"/>
        <w:numPr>
          <w:ilvl w:val="2"/>
          <w:numId w:val="21"/>
        </w:numPr>
      </w:pPr>
      <w:bookmarkStart w:id="27" w:name="_Toc236169596"/>
      <w:r>
        <w:t>Exactitud.</w:t>
      </w:r>
      <w:bookmarkEnd w:id="27"/>
    </w:p>
    <w:p w14:paraId="573AB670" w14:textId="77777777" w:rsidR="001B79C2" w:rsidRDefault="001B79C2" w:rsidP="001B79C2">
      <w:pPr>
        <w:pStyle w:val="Prrafodelista"/>
        <w:rPr>
          <w:rFonts w:ascii="Times New Roman" w:eastAsia="Times New Roman" w:hAnsi="Times New Roman" w:cs="Times New Roman"/>
          <w:lang w:val="es-CL"/>
        </w:rPr>
      </w:pPr>
      <w:r>
        <w:t>La exactitud se evaluó revisando que los valores registrados fueran coherentes con el comportamiento esperado de las variables operacionales. Para ello se utilizaron las estadísticas descriptivas y el análisis realizado durante la exploración de los datos.</w:t>
      </w:r>
    </w:p>
    <w:p w14:paraId="0275D6EF" w14:textId="77777777" w:rsidR="001B79C2" w:rsidRDefault="001B79C2" w:rsidP="001B79C2">
      <w:pPr>
        <w:pStyle w:val="Prrafodelista"/>
      </w:pPr>
      <w:r>
        <w:t>Si bien se identificaron algunos valores extremos, estos corresponden a condiciones plausibles de funcionamiento de los equipos industriales y no evidencian errores de captura o medición. En consecuencia, se consideró que el conjunto de datos mantiene un nivel adecuado de exactitud para el desarrollo del proyecto.</w:t>
      </w:r>
    </w:p>
    <w:p w14:paraId="64960AE7" w14:textId="601DA34E" w:rsidR="001B79C2" w:rsidRDefault="001B79C2" w:rsidP="001B79C2">
      <w:pPr>
        <w:pStyle w:val="Prrafodelista"/>
        <w:jc w:val="center"/>
      </w:pPr>
      <w:r w:rsidRPr="001B79C2">
        <w:rPr>
          <w:noProof/>
        </w:rPr>
        <w:drawing>
          <wp:inline distT="0" distB="0" distL="0" distR="0" wp14:anchorId="6C0EC48B" wp14:editId="74184209">
            <wp:extent cx="2770515" cy="2369820"/>
            <wp:effectExtent l="0" t="0" r="0" b="0"/>
            <wp:docPr id="8451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967" name=""/>
                    <pic:cNvPicPr/>
                  </pic:nvPicPr>
                  <pic:blipFill>
                    <a:blip r:embed="rId34"/>
                    <a:stretch>
                      <a:fillRect/>
                    </a:stretch>
                  </pic:blipFill>
                  <pic:spPr>
                    <a:xfrm>
                      <a:off x="0" y="0"/>
                      <a:ext cx="2774092" cy="2372880"/>
                    </a:xfrm>
                    <a:prstGeom prst="rect">
                      <a:avLst/>
                    </a:prstGeom>
                  </pic:spPr>
                </pic:pic>
              </a:graphicData>
            </a:graphic>
          </wp:inline>
        </w:drawing>
      </w:r>
    </w:p>
    <w:p w14:paraId="1FD36E6F" w14:textId="261FA23C" w:rsidR="001B79C2" w:rsidRDefault="001B79C2" w:rsidP="00215EC0">
      <w:pPr>
        <w:pStyle w:val="Ttulo3"/>
        <w:numPr>
          <w:ilvl w:val="2"/>
          <w:numId w:val="21"/>
        </w:numPr>
      </w:pPr>
      <w:bookmarkStart w:id="28" w:name="_Toc236169597"/>
      <w:r>
        <w:t>Balance de clases.</w:t>
      </w:r>
      <w:bookmarkEnd w:id="28"/>
      <w:r>
        <w:t xml:space="preserve"> </w:t>
      </w:r>
    </w:p>
    <w:p w14:paraId="7CED5A75" w14:textId="77777777" w:rsidR="001B79C2" w:rsidRPr="001B79C2" w:rsidRDefault="001B79C2" w:rsidP="001B79C2">
      <w:pPr>
        <w:pStyle w:val="Prrafodelista"/>
        <w:rPr>
          <w:rFonts w:ascii="Times New Roman" w:eastAsia="Times New Roman" w:hAnsi="Times New Roman" w:cs="Times New Roman"/>
          <w:lang w:val="es-CL"/>
        </w:rPr>
      </w:pPr>
      <w:r w:rsidRPr="001B79C2">
        <w:t xml:space="preserve">Finalmente, se analizó la distribución de la variable objetivo </w:t>
      </w:r>
      <w:r w:rsidRPr="001B79C2">
        <w:rPr>
          <w:rStyle w:val="Fuerte"/>
          <w:b w:val="0"/>
          <w:bCs w:val="0"/>
        </w:rPr>
        <w:t xml:space="preserve">Machine </w:t>
      </w:r>
      <w:proofErr w:type="spellStart"/>
      <w:r w:rsidRPr="001B79C2">
        <w:rPr>
          <w:rStyle w:val="Fuerte"/>
          <w:b w:val="0"/>
          <w:bCs w:val="0"/>
        </w:rPr>
        <w:t>Failure</w:t>
      </w:r>
      <w:proofErr w:type="spellEnd"/>
      <w:r w:rsidRPr="001B79C2">
        <w:rPr>
          <w:b/>
          <w:bCs/>
        </w:rPr>
        <w:t>, o</w:t>
      </w:r>
      <w:r w:rsidRPr="001B79C2">
        <w:t>bservándose un marcado desbalance entre las clases. La mayoría de los registros corresponde a máquinas sin falla, mientras que los casos de falla representan una proporción considerablemente menor del conjunto de datos.</w:t>
      </w:r>
    </w:p>
    <w:p w14:paraId="38B430AB" w14:textId="77777777" w:rsidR="001B79C2" w:rsidRDefault="001B79C2" w:rsidP="001B79C2">
      <w:pPr>
        <w:pStyle w:val="Prrafodelista"/>
      </w:pPr>
      <w:r w:rsidRPr="001B79C2">
        <w:lastRenderedPageBreak/>
        <w:t xml:space="preserve">Este comportamiento es habitual en problemas de mantenimiento predictivo, ya que las fallas suelen ocurrir con mucha menor frecuencia que las condiciones normales de operación. Sin embargo, este desbalance puede afectar el entrenamiento de los modelos, favoreciendo la clase mayoritaria y disminuyendo la capacidad para detectar fallas reales. Por esta razón, en la etapa de preparación de los datos se decidió aplicar una técnica de balanceo basada en </w:t>
      </w:r>
      <w:r w:rsidRPr="001B79C2">
        <w:rPr>
          <w:rStyle w:val="Fuerte"/>
          <w:b w:val="0"/>
          <w:bCs w:val="0"/>
        </w:rPr>
        <w:t>SMOTE</w:t>
      </w:r>
      <w:r w:rsidRPr="001B79C2">
        <w:t>, la cual será descrita en el apartado 6.4.</w:t>
      </w:r>
    </w:p>
    <w:p w14:paraId="5C5FD127" w14:textId="4A49B41B" w:rsidR="001B79C2" w:rsidRDefault="001B79C2" w:rsidP="001B79C2">
      <w:pPr>
        <w:pStyle w:val="Prrafodelista"/>
        <w:jc w:val="center"/>
      </w:pPr>
      <w:r w:rsidRPr="001B79C2">
        <w:rPr>
          <w:noProof/>
        </w:rPr>
        <w:drawing>
          <wp:inline distT="0" distB="0" distL="0" distR="0" wp14:anchorId="088F4634" wp14:editId="7B84FCEC">
            <wp:extent cx="3779848" cy="3520745"/>
            <wp:effectExtent l="0" t="0" r="0" b="3810"/>
            <wp:docPr id="355720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0341" name=""/>
                    <pic:cNvPicPr/>
                  </pic:nvPicPr>
                  <pic:blipFill>
                    <a:blip r:embed="rId35"/>
                    <a:stretch>
                      <a:fillRect/>
                    </a:stretch>
                  </pic:blipFill>
                  <pic:spPr>
                    <a:xfrm>
                      <a:off x="0" y="0"/>
                      <a:ext cx="3779848" cy="3520745"/>
                    </a:xfrm>
                    <a:prstGeom prst="rect">
                      <a:avLst/>
                    </a:prstGeom>
                  </pic:spPr>
                </pic:pic>
              </a:graphicData>
            </a:graphic>
          </wp:inline>
        </w:drawing>
      </w:r>
    </w:p>
    <w:p w14:paraId="569EF297" w14:textId="15A6E1E8" w:rsidR="001B79C2" w:rsidRDefault="001B79C2" w:rsidP="001B79C2">
      <w:pPr>
        <w:pStyle w:val="Ttulo2"/>
        <w:numPr>
          <w:ilvl w:val="1"/>
          <w:numId w:val="21"/>
        </w:numPr>
      </w:pPr>
      <w:r>
        <w:t xml:space="preserve"> </w:t>
      </w:r>
      <w:bookmarkStart w:id="29" w:name="_Toc236169598"/>
      <w:r>
        <w:t>Preprocesamiento de los datos.</w:t>
      </w:r>
      <w:bookmarkEnd w:id="29"/>
      <w:r>
        <w:t xml:space="preserve"> </w:t>
      </w:r>
    </w:p>
    <w:p w14:paraId="19F3DDA5" w14:textId="77777777" w:rsidR="001B79C2" w:rsidRDefault="001B79C2" w:rsidP="001B79C2">
      <w:pPr>
        <w:pStyle w:val="Prrafodelista"/>
        <w:rPr>
          <w:rFonts w:ascii="Times New Roman" w:eastAsia="Times New Roman" w:hAnsi="Times New Roman" w:cs="Times New Roman"/>
          <w:lang w:val="es-CL"/>
        </w:rPr>
      </w:pPr>
      <w:r>
        <w:t>Una vez verificada la calidad del conjunto de datos, se realizó el preprocesamiento con el objetivo de preparar la información para las etapas posteriores de entrenamiento. En esta fase se aplicaron distintas transformaciones orientadas a eliminar variables que no aportaban información relevante al modelo y adaptar el formato de los datos para que pudiera ser procesado correctamente por los algoritmos de aprendizaje automático.</w:t>
      </w:r>
    </w:p>
    <w:p w14:paraId="3B8AC2B5" w14:textId="77777777" w:rsidR="001B79C2" w:rsidRDefault="001B79C2" w:rsidP="001B79C2">
      <w:pPr>
        <w:pStyle w:val="Prrafodelista"/>
      </w:pPr>
      <w:r>
        <w:t>Estas transformaciones permiten reducir información redundante, mejorar la calidad del conjunto de datos y asegurar que todas las variables sean interpretadas correctamente por los modelos, contribuyendo a obtener resultados más consistentes durante el proceso de entrenamiento.</w:t>
      </w:r>
    </w:p>
    <w:p w14:paraId="083ED26E" w14:textId="77777777" w:rsidR="001B79C2" w:rsidRDefault="001B79C2" w:rsidP="00215EC0"/>
    <w:p w14:paraId="2B53D2AA" w14:textId="0B51CDF9" w:rsidR="001B79C2" w:rsidRDefault="001B79C2" w:rsidP="00215EC0">
      <w:pPr>
        <w:pStyle w:val="Ttulo3"/>
        <w:numPr>
          <w:ilvl w:val="2"/>
          <w:numId w:val="21"/>
        </w:numPr>
      </w:pPr>
      <w:bookmarkStart w:id="30" w:name="_Toc236169599"/>
      <w:r>
        <w:t>Eliminación de variables no predictivas.</w:t>
      </w:r>
      <w:bookmarkEnd w:id="30"/>
    </w:p>
    <w:p w14:paraId="48A072DE" w14:textId="77777777" w:rsidR="001B79C2" w:rsidRPr="001B79C2" w:rsidRDefault="001B79C2" w:rsidP="001B79C2">
      <w:pPr>
        <w:pStyle w:val="Prrafodelista"/>
      </w:pPr>
      <w:r w:rsidRPr="001B79C2">
        <w:t xml:space="preserve">Como primera etapa se eliminaron las variables UDI y </w:t>
      </w:r>
      <w:proofErr w:type="spellStart"/>
      <w:r w:rsidRPr="001B79C2">
        <w:t>Product</w:t>
      </w:r>
      <w:proofErr w:type="spellEnd"/>
      <w:r w:rsidRPr="001B79C2">
        <w:t xml:space="preserve"> ID, ya que corresponden únicamente a un identificador único de cada registro y al código del producto, respectivamente. Estas variables no describen el comportamiento operativo de la máquina y, por lo tanto, no aportan información útil para predecir la ocurrencia de fallas.</w:t>
      </w:r>
    </w:p>
    <w:p w14:paraId="4E639C58" w14:textId="77777777" w:rsidR="001B79C2" w:rsidRDefault="001B79C2" w:rsidP="001B79C2">
      <w:pPr>
        <w:pStyle w:val="Prrafodelista"/>
      </w:pPr>
      <w:r w:rsidRPr="001B79C2">
        <w:t>Su eliminación permite evitar que el modelo aprenda relaciones que no tienen significado desde el punto de vista del problema y reduce la cantidad de información innecesaria durante el entrenamiento.</w:t>
      </w:r>
    </w:p>
    <w:p w14:paraId="06ABC443" w14:textId="1BCAC48E" w:rsidR="001B79C2" w:rsidRDefault="001B79C2" w:rsidP="001B79C2">
      <w:pPr>
        <w:pStyle w:val="Prrafodelista"/>
        <w:jc w:val="center"/>
      </w:pPr>
      <w:r w:rsidRPr="001B79C2">
        <w:rPr>
          <w:noProof/>
        </w:rPr>
        <w:lastRenderedPageBreak/>
        <w:drawing>
          <wp:inline distT="0" distB="0" distL="0" distR="0" wp14:anchorId="1AF4933D" wp14:editId="06F4AED5">
            <wp:extent cx="2889139" cy="2042160"/>
            <wp:effectExtent l="0" t="0" r="6985" b="0"/>
            <wp:docPr id="35703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30651" name=""/>
                    <pic:cNvPicPr/>
                  </pic:nvPicPr>
                  <pic:blipFill>
                    <a:blip r:embed="rId36"/>
                    <a:stretch>
                      <a:fillRect/>
                    </a:stretch>
                  </pic:blipFill>
                  <pic:spPr>
                    <a:xfrm>
                      <a:off x="0" y="0"/>
                      <a:ext cx="2891634" cy="2043924"/>
                    </a:xfrm>
                    <a:prstGeom prst="rect">
                      <a:avLst/>
                    </a:prstGeom>
                  </pic:spPr>
                </pic:pic>
              </a:graphicData>
            </a:graphic>
          </wp:inline>
        </w:drawing>
      </w:r>
    </w:p>
    <w:p w14:paraId="184A906A" w14:textId="6F80DEF5" w:rsidR="001B79C2" w:rsidRDefault="001B79C2" w:rsidP="00215EC0">
      <w:pPr>
        <w:pStyle w:val="Ttulo3"/>
        <w:numPr>
          <w:ilvl w:val="2"/>
          <w:numId w:val="21"/>
        </w:numPr>
      </w:pPr>
      <w:bookmarkStart w:id="31" w:name="_Toc236169600"/>
      <w:r>
        <w:t>Normalización de nombres de variables.</w:t>
      </w:r>
      <w:bookmarkEnd w:id="31"/>
      <w:r>
        <w:t xml:space="preserve"> </w:t>
      </w:r>
    </w:p>
    <w:p w14:paraId="4CC00779" w14:textId="77777777" w:rsidR="001B79C2" w:rsidRDefault="001B79C2" w:rsidP="001B79C2">
      <w:pPr>
        <w:pStyle w:val="Prrafodelista"/>
      </w:pPr>
      <w:r>
        <w:t>Posteriormente se realizó la normalización de los nombres de las columnas, reemplazando espacios y caracteres especiales por un formato uniforme basado en letras minúsculas y guiones bajos (</w:t>
      </w:r>
      <w:proofErr w:type="spellStart"/>
      <w:r>
        <w:t>snake_case</w:t>
      </w:r>
      <w:proofErr w:type="spellEnd"/>
      <w:r>
        <w:t>).</w:t>
      </w:r>
    </w:p>
    <w:p w14:paraId="2F62978A" w14:textId="567E77A0" w:rsidR="001B79C2" w:rsidRDefault="001B79C2" w:rsidP="001B79C2">
      <w:pPr>
        <w:pStyle w:val="Prrafodelista"/>
      </w:pPr>
      <w:r>
        <w:t xml:space="preserve">Aunque esta transformación no modifica el contenido de los datos, facilita la manipulación del </w:t>
      </w:r>
      <w:proofErr w:type="spellStart"/>
      <w:r>
        <w:t>dataset</w:t>
      </w:r>
      <w:proofErr w:type="spellEnd"/>
      <w:r>
        <w:t xml:space="preserve"> durante el desarrollo del proyecto, mejora la legibilidad del código y reduce la posibilidad de errores al momento de acceder a las variables desde Python.</w:t>
      </w:r>
    </w:p>
    <w:p w14:paraId="4D744ABE" w14:textId="74592536" w:rsidR="001B79C2" w:rsidRDefault="001B79C2" w:rsidP="001B79C2">
      <w:pPr>
        <w:pStyle w:val="Prrafodelista"/>
        <w:jc w:val="center"/>
      </w:pPr>
      <w:r w:rsidRPr="001B79C2">
        <w:rPr>
          <w:noProof/>
        </w:rPr>
        <w:drawing>
          <wp:inline distT="0" distB="0" distL="0" distR="0" wp14:anchorId="1AF581DB" wp14:editId="57835E23">
            <wp:extent cx="1470787" cy="1661304"/>
            <wp:effectExtent l="0" t="0" r="0" b="0"/>
            <wp:docPr id="97005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3728" name=""/>
                    <pic:cNvPicPr/>
                  </pic:nvPicPr>
                  <pic:blipFill>
                    <a:blip r:embed="rId37"/>
                    <a:stretch>
                      <a:fillRect/>
                    </a:stretch>
                  </pic:blipFill>
                  <pic:spPr>
                    <a:xfrm>
                      <a:off x="0" y="0"/>
                      <a:ext cx="1470787" cy="1661304"/>
                    </a:xfrm>
                    <a:prstGeom prst="rect">
                      <a:avLst/>
                    </a:prstGeom>
                  </pic:spPr>
                </pic:pic>
              </a:graphicData>
            </a:graphic>
          </wp:inline>
        </w:drawing>
      </w:r>
    </w:p>
    <w:p w14:paraId="76C6A89F" w14:textId="1A04C10F" w:rsidR="001B79C2" w:rsidRDefault="001B79C2" w:rsidP="00215EC0">
      <w:pPr>
        <w:pStyle w:val="Ttulo3"/>
        <w:numPr>
          <w:ilvl w:val="2"/>
          <w:numId w:val="21"/>
        </w:numPr>
      </w:pPr>
      <w:bookmarkStart w:id="32" w:name="_Toc236169601"/>
      <w:r>
        <w:t>Codificación de variables categóricas.</w:t>
      </w:r>
      <w:bookmarkEnd w:id="32"/>
      <w:r>
        <w:t xml:space="preserve"> </w:t>
      </w:r>
    </w:p>
    <w:p w14:paraId="2132E4C7" w14:textId="77777777" w:rsidR="001B79C2" w:rsidRDefault="001B79C2" w:rsidP="001B79C2">
      <w:pPr>
        <w:pStyle w:val="Prrafodelista"/>
        <w:rPr>
          <w:rFonts w:ascii="Times New Roman" w:eastAsia="Times New Roman" w:hAnsi="Times New Roman" w:cs="Times New Roman"/>
          <w:lang w:val="es-CL"/>
        </w:rPr>
      </w:pPr>
      <w:r>
        <w:t xml:space="preserve">Finalmente, la variable </w:t>
      </w:r>
      <w:r w:rsidRPr="001B79C2">
        <w:t xml:space="preserve">categórica </w:t>
      </w:r>
      <w:proofErr w:type="spellStart"/>
      <w:r w:rsidRPr="001B79C2">
        <w:rPr>
          <w:rStyle w:val="Fuerte"/>
          <w:b w:val="0"/>
          <w:bCs w:val="0"/>
        </w:rPr>
        <w:t>Type</w:t>
      </w:r>
      <w:proofErr w:type="spellEnd"/>
      <w:r w:rsidRPr="001B79C2">
        <w:t xml:space="preserve"> fue transformada mediante la técnica </w:t>
      </w:r>
      <w:r w:rsidRPr="001B79C2">
        <w:rPr>
          <w:rStyle w:val="Fuerte"/>
        </w:rPr>
        <w:t xml:space="preserve">One-Hot </w:t>
      </w:r>
      <w:proofErr w:type="spellStart"/>
      <w:r w:rsidRPr="001B79C2">
        <w:rPr>
          <w:rStyle w:val="Fuerte"/>
        </w:rPr>
        <w:t>Encoding</w:t>
      </w:r>
      <w:proofErr w:type="spellEnd"/>
      <w:r w:rsidRPr="001B79C2">
        <w:t>, generando</w:t>
      </w:r>
      <w:r>
        <w:t xml:space="preserve"> nuevas variables binarias que representan cada una de sus categorías.</w:t>
      </w:r>
    </w:p>
    <w:p w14:paraId="387F671B" w14:textId="77777777" w:rsidR="001B79C2" w:rsidRDefault="001B79C2" w:rsidP="001B79C2">
      <w:pPr>
        <w:pStyle w:val="Prrafodelista"/>
      </w:pPr>
      <w:r>
        <w:t xml:space="preserve">Esta transformación fue necesaria porque los algoritmos utilizados en este proyecto trabajan con datos numéricos y no pueden interpretar directamente variables de tipo texto. Mediante One-Hot </w:t>
      </w:r>
      <w:proofErr w:type="spellStart"/>
      <w:r>
        <w:t>Encoding</w:t>
      </w:r>
      <w:proofErr w:type="spellEnd"/>
      <w:r>
        <w:t xml:space="preserve"> se evita introducir un orden artificial entre las categorías y se conserva la información original de la variable para que pueda ser utilizada durante el entrenamiento.</w:t>
      </w:r>
    </w:p>
    <w:p w14:paraId="0AA35539" w14:textId="77777777" w:rsidR="001B79C2" w:rsidRDefault="001B79C2" w:rsidP="001B79C2">
      <w:pPr>
        <w:pStyle w:val="Prrafodelista"/>
      </w:pPr>
      <w:r>
        <w:t>Una vez aplicada esta transformación, el conjunto de datos quedó completamente preparado para separar las variables predictoras de la variable objetivo.</w:t>
      </w:r>
    </w:p>
    <w:p w14:paraId="3D0130F7" w14:textId="139C1386" w:rsidR="001B79C2" w:rsidRDefault="001B79C2" w:rsidP="001B79C2">
      <w:pPr>
        <w:pStyle w:val="Prrafodelista"/>
        <w:jc w:val="center"/>
      </w:pPr>
      <w:r w:rsidRPr="001B79C2">
        <w:rPr>
          <w:noProof/>
        </w:rPr>
        <w:lastRenderedPageBreak/>
        <w:drawing>
          <wp:inline distT="0" distB="0" distL="0" distR="0" wp14:anchorId="65A5BCF1" wp14:editId="224E4B69">
            <wp:extent cx="1653683" cy="1882303"/>
            <wp:effectExtent l="0" t="0" r="3810" b="3810"/>
            <wp:docPr id="96188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0811" name=""/>
                    <pic:cNvPicPr/>
                  </pic:nvPicPr>
                  <pic:blipFill>
                    <a:blip r:embed="rId38"/>
                    <a:stretch>
                      <a:fillRect/>
                    </a:stretch>
                  </pic:blipFill>
                  <pic:spPr>
                    <a:xfrm>
                      <a:off x="0" y="0"/>
                      <a:ext cx="1653683" cy="1882303"/>
                    </a:xfrm>
                    <a:prstGeom prst="rect">
                      <a:avLst/>
                    </a:prstGeom>
                  </pic:spPr>
                </pic:pic>
              </a:graphicData>
            </a:graphic>
          </wp:inline>
        </w:drawing>
      </w:r>
    </w:p>
    <w:p w14:paraId="60128CB0" w14:textId="77777777" w:rsidR="001B79C2" w:rsidRDefault="001B79C2" w:rsidP="001B79C2">
      <w:pPr>
        <w:pStyle w:val="Prrafodelista"/>
        <w:jc w:val="center"/>
      </w:pPr>
    </w:p>
    <w:p w14:paraId="631093D2" w14:textId="007EA843" w:rsidR="001B79C2" w:rsidRDefault="001B79C2" w:rsidP="00215EC0">
      <w:pPr>
        <w:pStyle w:val="Ttulo3"/>
        <w:numPr>
          <w:ilvl w:val="2"/>
          <w:numId w:val="21"/>
        </w:numPr>
      </w:pPr>
      <w:bookmarkStart w:id="33" w:name="_Toc236169602"/>
      <w:r>
        <w:t>Separación de variables predictoras y variable objetivo.</w:t>
      </w:r>
      <w:bookmarkEnd w:id="33"/>
    </w:p>
    <w:p w14:paraId="1170328F" w14:textId="353A9330" w:rsidR="001B79C2" w:rsidRDefault="001B79C2" w:rsidP="001B79C2">
      <w:pPr>
        <w:pStyle w:val="Prrafodelista"/>
      </w:pPr>
      <w:r>
        <w:t xml:space="preserve">Como último paso del preprocesamiento se separó la variable objetivo Machine </w:t>
      </w:r>
      <w:proofErr w:type="spellStart"/>
      <w:r>
        <w:t>Failure</w:t>
      </w:r>
      <w:proofErr w:type="spellEnd"/>
      <w:r>
        <w:t xml:space="preserve"> del resto de las variables predictoras. De esta forma se definió la matriz de características (X) y el vector objetivo (y), estructura necesaria para continuar con la división de los datos en conjuntos de entrenamiento y prueba.</w:t>
      </w:r>
    </w:p>
    <w:p w14:paraId="0DC62DD2" w14:textId="18506188" w:rsidR="001B79C2" w:rsidRDefault="001B79C2" w:rsidP="001B79C2">
      <w:pPr>
        <w:pStyle w:val="Prrafodelista"/>
      </w:pPr>
      <w:r>
        <w:t xml:space="preserve">Esta separación marca el término del preprocesamiento y </w:t>
      </w:r>
      <w:proofErr w:type="gramStart"/>
      <w:r>
        <w:t>da inicio a</w:t>
      </w:r>
      <w:proofErr w:type="gramEnd"/>
      <w:r>
        <w:t xml:space="preserve"> la etapa de preparación de los datos para el entrenamiento de los modelos de clasificación.</w:t>
      </w:r>
    </w:p>
    <w:p w14:paraId="1FE51238" w14:textId="668A3280" w:rsidR="001B79C2" w:rsidRDefault="001B79C2" w:rsidP="001B79C2">
      <w:pPr>
        <w:pStyle w:val="Prrafodelista"/>
        <w:jc w:val="center"/>
      </w:pPr>
      <w:r w:rsidRPr="001B79C2">
        <w:rPr>
          <w:noProof/>
        </w:rPr>
        <w:drawing>
          <wp:inline distT="0" distB="0" distL="0" distR="0" wp14:anchorId="5EC04CA3" wp14:editId="3734BC80">
            <wp:extent cx="1959845" cy="1668780"/>
            <wp:effectExtent l="0" t="0" r="2540" b="7620"/>
            <wp:docPr id="15335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6296" name=""/>
                    <pic:cNvPicPr/>
                  </pic:nvPicPr>
                  <pic:blipFill>
                    <a:blip r:embed="rId39"/>
                    <a:stretch>
                      <a:fillRect/>
                    </a:stretch>
                  </pic:blipFill>
                  <pic:spPr>
                    <a:xfrm>
                      <a:off x="0" y="0"/>
                      <a:ext cx="1961712" cy="1670370"/>
                    </a:xfrm>
                    <a:prstGeom prst="rect">
                      <a:avLst/>
                    </a:prstGeom>
                  </pic:spPr>
                </pic:pic>
              </a:graphicData>
            </a:graphic>
          </wp:inline>
        </w:drawing>
      </w:r>
    </w:p>
    <w:p w14:paraId="6E992678" w14:textId="5AF43E4F" w:rsidR="001B79C2" w:rsidRDefault="001B79C2" w:rsidP="001B79C2">
      <w:pPr>
        <w:pStyle w:val="Ttulo2"/>
        <w:numPr>
          <w:ilvl w:val="1"/>
          <w:numId w:val="21"/>
        </w:numPr>
      </w:pPr>
      <w:r>
        <w:t xml:space="preserve"> </w:t>
      </w:r>
      <w:bookmarkStart w:id="34" w:name="_Toc236169603"/>
      <w:r>
        <w:t>Preparación para el entrenamiento.</w:t>
      </w:r>
      <w:bookmarkEnd w:id="34"/>
    </w:p>
    <w:p w14:paraId="1B8A74E2" w14:textId="07A0EAA5" w:rsidR="001B79C2" w:rsidRDefault="003A1183" w:rsidP="001B79C2">
      <w:pPr>
        <w:pStyle w:val="Prrafodelista"/>
      </w:pPr>
      <w:r w:rsidRPr="003A1183">
        <w:t>Una vez finalizado el preprocesamiento, se preparó el conjunto de datos para el entrenamiento de los modelos de clasificación. En esta etapa se realizaron tres procedimientos fundamentales: la división de los datos en conjuntos de entrenamiento y prueba, el escalamiento de las variables numéricas y el balanceo de las clases mediante la técnica SMOTE. Estas acciones permitieron generar un conjunto de datos más adecuado para el aprendizaje de los algoritmos y mejorar su capacidad de generalización.</w:t>
      </w:r>
    </w:p>
    <w:p w14:paraId="3998F57F" w14:textId="77777777" w:rsidR="003A1183" w:rsidRDefault="003A1183" w:rsidP="00215EC0"/>
    <w:p w14:paraId="70554441" w14:textId="55B44161" w:rsidR="003A1183" w:rsidRDefault="003A1183" w:rsidP="00215EC0">
      <w:pPr>
        <w:pStyle w:val="Ttulo3"/>
        <w:numPr>
          <w:ilvl w:val="2"/>
          <w:numId w:val="21"/>
        </w:numPr>
      </w:pPr>
      <w:bookmarkStart w:id="35" w:name="_Toc236169604"/>
      <w:r>
        <w:t>División de los datos.</w:t>
      </w:r>
      <w:bookmarkEnd w:id="35"/>
    </w:p>
    <w:p w14:paraId="5E49FEE9" w14:textId="5EB6308F" w:rsidR="003A1183" w:rsidRDefault="003A1183" w:rsidP="003A1183">
      <w:pPr>
        <w:pStyle w:val="Prrafodelista"/>
      </w:pPr>
      <w:r>
        <w:t xml:space="preserve">Como primera etapa, el conjunto de datos fue dividido en dos subconjuntos utilizando la función </w:t>
      </w:r>
      <w:proofErr w:type="spellStart"/>
      <w:r>
        <w:t>train_test_</w:t>
      </w:r>
      <w:proofErr w:type="gramStart"/>
      <w:r>
        <w:t>split</w:t>
      </w:r>
      <w:proofErr w:type="spellEnd"/>
      <w:r>
        <w:t>(</w:t>
      </w:r>
      <w:proofErr w:type="gramEnd"/>
      <w:r>
        <w:t xml:space="preserve">) de </w:t>
      </w:r>
      <w:proofErr w:type="spellStart"/>
      <w:r>
        <w:t>Scikit-learn</w:t>
      </w:r>
      <w:proofErr w:type="spellEnd"/>
      <w:r>
        <w:t>. Se destinó un 70 % de los registros para entrenamiento y el 30 % restante para pruebas, permitiendo reservar un conjunto independiente para evaluar posteriormente el desempeño de los modelos.</w:t>
      </w:r>
    </w:p>
    <w:p w14:paraId="62A60C05" w14:textId="57C50683" w:rsidR="003A1183" w:rsidRDefault="003A1183" w:rsidP="003A1183">
      <w:pPr>
        <w:pStyle w:val="Prrafodelista"/>
      </w:pPr>
      <w:r>
        <w:t>Esta separación ayuda a verificar la capacidad de generalización de los algoritmos, ya que las métricas finales se obtienen utilizando información que no fue empleada durante el entrenamiento.</w:t>
      </w:r>
    </w:p>
    <w:p w14:paraId="26C651E3" w14:textId="10E1760E" w:rsidR="003A1183" w:rsidRDefault="003A1183" w:rsidP="00215EC0">
      <w:pPr>
        <w:pStyle w:val="Ttulo3"/>
        <w:numPr>
          <w:ilvl w:val="2"/>
          <w:numId w:val="21"/>
        </w:numPr>
      </w:pPr>
      <w:bookmarkStart w:id="36" w:name="_Toc236169605"/>
      <w:r>
        <w:t>Escalado de las variables.</w:t>
      </w:r>
      <w:bookmarkEnd w:id="36"/>
      <w:r>
        <w:t xml:space="preserve"> </w:t>
      </w:r>
    </w:p>
    <w:p w14:paraId="4493FE37" w14:textId="14D582E2" w:rsidR="003A1183" w:rsidRDefault="003A1183" w:rsidP="003A1183">
      <w:pPr>
        <w:pStyle w:val="Prrafodelista"/>
      </w:pPr>
      <w:r>
        <w:t xml:space="preserve">Posteriormente, las variables numéricas fueron estandarizadas mediante la técnica </w:t>
      </w:r>
      <w:proofErr w:type="spellStart"/>
      <w:r>
        <w:t>StandardScaler</w:t>
      </w:r>
      <w:proofErr w:type="spellEnd"/>
      <w:r>
        <w:t xml:space="preserve">, la cual </w:t>
      </w:r>
      <w:r>
        <w:lastRenderedPageBreak/>
        <w:t>transforma los datos para que presenten una escala comparable entre sí.</w:t>
      </w:r>
    </w:p>
    <w:p w14:paraId="633E4D57" w14:textId="7C8C648F" w:rsidR="003A1183" w:rsidRDefault="003A1183" w:rsidP="003A1183">
      <w:pPr>
        <w:pStyle w:val="Prrafodelista"/>
      </w:pPr>
      <w:r>
        <w:t>Este procedimiento resulta especialmente útil para algoritmos sensibles a la magnitud de las variables, como las redes neuronales, ya que favorece un proceso de entrenamiento más estable y evita que variables con valores de mayor escala tengan una influencia desproporcionada sobre el modelo.</w:t>
      </w:r>
    </w:p>
    <w:p w14:paraId="59B725B1" w14:textId="19356CEF" w:rsidR="003A1183" w:rsidRDefault="003A1183" w:rsidP="003A1183">
      <w:pPr>
        <w:pStyle w:val="Prrafodelista"/>
        <w:jc w:val="center"/>
      </w:pPr>
      <w:r w:rsidRPr="003A1183">
        <w:rPr>
          <w:noProof/>
        </w:rPr>
        <w:drawing>
          <wp:inline distT="0" distB="0" distL="0" distR="0" wp14:anchorId="31A0BBF5" wp14:editId="7E576EA5">
            <wp:extent cx="4930567" cy="1310754"/>
            <wp:effectExtent l="0" t="0" r="3810" b="3810"/>
            <wp:docPr id="579442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2504" name=""/>
                    <pic:cNvPicPr/>
                  </pic:nvPicPr>
                  <pic:blipFill>
                    <a:blip r:embed="rId40"/>
                    <a:stretch>
                      <a:fillRect/>
                    </a:stretch>
                  </pic:blipFill>
                  <pic:spPr>
                    <a:xfrm>
                      <a:off x="0" y="0"/>
                      <a:ext cx="4930567" cy="1310754"/>
                    </a:xfrm>
                    <a:prstGeom prst="rect">
                      <a:avLst/>
                    </a:prstGeom>
                  </pic:spPr>
                </pic:pic>
              </a:graphicData>
            </a:graphic>
          </wp:inline>
        </w:drawing>
      </w:r>
    </w:p>
    <w:p w14:paraId="5FF277AC" w14:textId="6BBB3742" w:rsidR="003A1183" w:rsidRDefault="003A1183" w:rsidP="00215EC0">
      <w:pPr>
        <w:pStyle w:val="Ttulo3"/>
        <w:numPr>
          <w:ilvl w:val="2"/>
          <w:numId w:val="21"/>
        </w:numPr>
      </w:pPr>
      <w:bookmarkStart w:id="37" w:name="_Toc236169606"/>
      <w:r>
        <w:t>Balanceo de clases mediante SMOTE.</w:t>
      </w:r>
      <w:bookmarkEnd w:id="37"/>
    </w:p>
    <w:p w14:paraId="57743136" w14:textId="7869C096" w:rsidR="003A1183" w:rsidRDefault="003A1183" w:rsidP="003A1183">
      <w:pPr>
        <w:pStyle w:val="Prrafodelista"/>
      </w:pPr>
      <w:r>
        <w:t>Finalmente, se aplicó la técnica SMOTE (</w:t>
      </w:r>
      <w:proofErr w:type="spellStart"/>
      <w:r>
        <w:t>Synthetic</w:t>
      </w:r>
      <w:proofErr w:type="spellEnd"/>
      <w:r>
        <w:t xml:space="preserve"> </w:t>
      </w:r>
      <w:proofErr w:type="spellStart"/>
      <w:r>
        <w:t>Minority</w:t>
      </w:r>
      <w:proofErr w:type="spellEnd"/>
      <w:r>
        <w:t xml:space="preserve"> Over-</w:t>
      </w:r>
      <w:proofErr w:type="spellStart"/>
      <w:r>
        <w:t>sampling</w:t>
      </w:r>
      <w:proofErr w:type="spellEnd"/>
      <w:r>
        <w:t xml:space="preserve"> </w:t>
      </w:r>
      <w:proofErr w:type="spellStart"/>
      <w:r>
        <w:t>Technique</w:t>
      </w:r>
      <w:proofErr w:type="spellEnd"/>
      <w:r>
        <w:t>) sobre el conjunto de entrenamiento con el propósito de corregir el desbalance existente en la variable objetivo.</w:t>
      </w:r>
    </w:p>
    <w:p w14:paraId="12F5117E" w14:textId="60E90D71" w:rsidR="003A1183" w:rsidRDefault="003A1183" w:rsidP="003A1183">
      <w:pPr>
        <w:pStyle w:val="Prrafodelista"/>
      </w:pPr>
      <w:r>
        <w:t>SMOTE genera nuevos ejemplos sintéticos para la clase minoritaria a partir de observaciones similares, permitiendo equilibrar la distribución de las clases sin limitarse a duplicar registros existentes. De esta forma, los modelos disponen de una representación más equilibrada durante el entrenamiento, mejorando su capacidad para identificar tanto los casos normales como las situaciones de falla.</w:t>
      </w:r>
    </w:p>
    <w:p w14:paraId="2CCA90FF" w14:textId="5EACCA44" w:rsidR="003A1183" w:rsidRDefault="003A1183" w:rsidP="003A1183">
      <w:pPr>
        <w:pStyle w:val="Prrafodelista"/>
      </w:pPr>
      <w:r>
        <w:t>Es importante destacar que esta técnica fue aplicada únicamente sobre el conjunto de entrenamiento, evitando incorporar información del conjunto de prueba durante el proceso de aprendizaje y asegurando una evaluación objetiva del desempeño de los modelos.</w:t>
      </w:r>
    </w:p>
    <w:p w14:paraId="3A55ED37" w14:textId="1B871B9C" w:rsidR="003A1183" w:rsidRPr="003A1183" w:rsidRDefault="003A1183" w:rsidP="003A1183">
      <w:pPr>
        <w:pStyle w:val="Prrafodelista"/>
        <w:jc w:val="center"/>
      </w:pPr>
      <w:r w:rsidRPr="003A1183">
        <w:rPr>
          <w:noProof/>
        </w:rPr>
        <w:drawing>
          <wp:inline distT="0" distB="0" distL="0" distR="0" wp14:anchorId="293B022B" wp14:editId="7972F0CC">
            <wp:extent cx="5315094" cy="3238500"/>
            <wp:effectExtent l="0" t="0" r="0" b="0"/>
            <wp:docPr id="208110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885" name=""/>
                    <pic:cNvPicPr/>
                  </pic:nvPicPr>
                  <pic:blipFill>
                    <a:blip r:embed="rId41"/>
                    <a:stretch>
                      <a:fillRect/>
                    </a:stretch>
                  </pic:blipFill>
                  <pic:spPr>
                    <a:xfrm>
                      <a:off x="0" y="0"/>
                      <a:ext cx="5316756" cy="3239513"/>
                    </a:xfrm>
                    <a:prstGeom prst="rect">
                      <a:avLst/>
                    </a:prstGeom>
                  </pic:spPr>
                </pic:pic>
              </a:graphicData>
            </a:graphic>
          </wp:inline>
        </w:drawing>
      </w:r>
    </w:p>
    <w:p w14:paraId="5F339E4E" w14:textId="08461BC6" w:rsidR="003A1183" w:rsidRDefault="00A45F96" w:rsidP="00A45F96">
      <w:pPr>
        <w:pStyle w:val="Ttulo2"/>
        <w:numPr>
          <w:ilvl w:val="1"/>
          <w:numId w:val="21"/>
        </w:numPr>
      </w:pPr>
      <w:r>
        <w:t xml:space="preserve"> </w:t>
      </w:r>
      <w:bookmarkStart w:id="38" w:name="_Toc236169607"/>
      <w:r>
        <w:t>Entrenamiento de los modelos</w:t>
      </w:r>
      <w:bookmarkEnd w:id="38"/>
    </w:p>
    <w:p w14:paraId="2408EC2E" w14:textId="77777777" w:rsidR="00A45F96" w:rsidRDefault="00A45F96" w:rsidP="00A45F96">
      <w:pPr>
        <w:pStyle w:val="Prrafodelista"/>
        <w:rPr>
          <w:rFonts w:ascii="Times New Roman" w:eastAsia="Times New Roman" w:hAnsi="Times New Roman" w:cs="Times New Roman"/>
          <w:lang w:val="es-CL"/>
        </w:rPr>
      </w:pPr>
      <w:r>
        <w:t xml:space="preserve">Una vez preparados los datos, se procedió al entrenamiento de los modelos de aprendizaje automático seleccionados para el proyecto. En esta etapa se utilizaron los datos de entrenamiento previamente procesados para ajustar cada algoritmo y generar modelos capaces de predecir la ocurrencia de fallas en las </w:t>
      </w:r>
      <w:r>
        <w:lastRenderedPageBreak/>
        <w:t>máquinas.</w:t>
      </w:r>
    </w:p>
    <w:p w14:paraId="6E287BF9" w14:textId="77777777" w:rsidR="00A45F96" w:rsidRDefault="00A45F96" w:rsidP="00A45F96">
      <w:pPr>
        <w:pStyle w:val="Prrafodelista"/>
      </w:pPr>
      <w:r>
        <w:t xml:space="preserve">Con el propósito de comparar su desempeño, se entrenaron tres algoritmos supervisados: </w:t>
      </w:r>
      <w:r w:rsidRPr="00A45F96">
        <w:rPr>
          <w:rStyle w:val="Fuerte"/>
          <w:b w:val="0"/>
          <w:bCs w:val="0"/>
        </w:rPr>
        <w:t>Random Forest</w:t>
      </w:r>
      <w:r w:rsidRPr="00A45F96">
        <w:rPr>
          <w:b/>
          <w:bCs/>
        </w:rPr>
        <w:t>,</w:t>
      </w:r>
      <w:r>
        <w:t xml:space="preserve"> </w:t>
      </w:r>
      <w:proofErr w:type="spellStart"/>
      <w:r w:rsidRPr="00A45F96">
        <w:rPr>
          <w:rStyle w:val="Fuerte"/>
          <w:b w:val="0"/>
          <w:bCs w:val="0"/>
        </w:rPr>
        <w:t>XGBoost</w:t>
      </w:r>
      <w:proofErr w:type="spellEnd"/>
      <w:r w:rsidRPr="00A45F96">
        <w:rPr>
          <w:b/>
          <w:bCs/>
        </w:rPr>
        <w:t xml:space="preserve"> </w:t>
      </w:r>
      <w:r>
        <w:t xml:space="preserve">y una </w:t>
      </w:r>
      <w:r w:rsidRPr="00A45F96">
        <w:rPr>
          <w:rStyle w:val="Fuerte"/>
          <w:b w:val="0"/>
          <w:bCs w:val="0"/>
        </w:rPr>
        <w:t>Red Neuronal Multicapa (MLP)</w:t>
      </w:r>
      <w:r w:rsidRPr="00A45F96">
        <w:rPr>
          <w:b/>
          <w:bCs/>
        </w:rPr>
        <w:t>.</w:t>
      </w:r>
      <w:r>
        <w:t xml:space="preserve"> Cada uno fue implementado utilizando las configuraciones definidas en el notebook y posteriormente evaluado mediante distintas métricas de clasificación.</w:t>
      </w:r>
    </w:p>
    <w:p w14:paraId="2204BF8F" w14:textId="77777777" w:rsidR="00A45F96" w:rsidRDefault="00A45F96" w:rsidP="00A45F96">
      <w:pPr>
        <w:pStyle w:val="Prrafodelista"/>
        <w:numPr>
          <w:ilvl w:val="0"/>
          <w:numId w:val="31"/>
        </w:numPr>
      </w:pPr>
      <w:r>
        <w:t xml:space="preserve">Modelo Random Forest: El primer modelo entrenado fue </w:t>
      </w:r>
      <w:r w:rsidRPr="00A45F96">
        <w:rPr>
          <w:rStyle w:val="Fuerte"/>
          <w:b w:val="0"/>
          <w:bCs w:val="0"/>
        </w:rPr>
        <w:t>Random Forest</w:t>
      </w:r>
      <w:r>
        <w:t xml:space="preserve">, un algoritmo basado en un conjunto de árboles de decisión que combina las predicciones de múltiples árboles para obtener una clasificación final. Para el entrenamiento se utilizó la </w:t>
      </w:r>
      <w:r w:rsidRPr="00A45F96">
        <w:rPr>
          <w:rFonts w:cstheme="minorHAnsi"/>
        </w:rPr>
        <w:t xml:space="preserve">implementación </w:t>
      </w:r>
      <w:proofErr w:type="spellStart"/>
      <w:r w:rsidRPr="00A45F96">
        <w:rPr>
          <w:rStyle w:val="CdigoHTML"/>
          <w:rFonts w:asciiTheme="minorHAnsi" w:eastAsia="Arial" w:hAnsiTheme="minorHAnsi" w:cstheme="minorHAnsi"/>
        </w:rPr>
        <w:t>RandomForestClassifier</w:t>
      </w:r>
      <w:proofErr w:type="spellEnd"/>
      <w:r w:rsidRPr="00A45F96">
        <w:rPr>
          <w:rFonts w:cstheme="minorHAnsi"/>
        </w:rPr>
        <w:t xml:space="preserve"> de </w:t>
      </w:r>
      <w:proofErr w:type="spellStart"/>
      <w:r w:rsidRPr="00A45F96">
        <w:rPr>
          <w:rFonts w:cstheme="minorHAnsi"/>
        </w:rPr>
        <w:t>Scikit-learn</w:t>
      </w:r>
      <w:proofErr w:type="spellEnd"/>
      <w:r w:rsidRPr="00A45F96">
        <w:rPr>
          <w:rFonts w:cstheme="minorHAnsi"/>
        </w:rPr>
        <w:t xml:space="preserve">, configurando </w:t>
      </w:r>
      <w:r w:rsidRPr="00A45F96">
        <w:rPr>
          <w:rStyle w:val="Fuerte"/>
          <w:rFonts w:cstheme="minorHAnsi"/>
          <w:b w:val="0"/>
          <w:bCs w:val="0"/>
        </w:rPr>
        <w:t>100 árboles de decisión (</w:t>
      </w:r>
      <w:proofErr w:type="spellStart"/>
      <w:r w:rsidRPr="00A45F96">
        <w:rPr>
          <w:rStyle w:val="CdigoHTML"/>
          <w:rFonts w:asciiTheme="minorHAnsi" w:eastAsia="Arial" w:hAnsiTheme="minorHAnsi" w:cstheme="minorHAnsi"/>
        </w:rPr>
        <w:t>n_estimators</w:t>
      </w:r>
      <w:proofErr w:type="spellEnd"/>
      <w:r w:rsidRPr="00A45F96">
        <w:rPr>
          <w:rStyle w:val="CdigoHTML"/>
          <w:rFonts w:asciiTheme="minorHAnsi" w:eastAsia="Arial" w:hAnsiTheme="minorHAnsi" w:cstheme="minorHAnsi"/>
          <w:b/>
          <w:bCs/>
        </w:rPr>
        <w:t xml:space="preserve"> </w:t>
      </w:r>
      <w:r w:rsidRPr="00A45F96">
        <w:rPr>
          <w:rStyle w:val="CdigoHTML"/>
          <w:rFonts w:asciiTheme="minorHAnsi" w:eastAsia="Arial" w:hAnsiTheme="minorHAnsi" w:cstheme="minorHAnsi"/>
        </w:rPr>
        <w:t>= 100</w:t>
      </w:r>
      <w:r w:rsidRPr="00A45F96">
        <w:rPr>
          <w:rStyle w:val="Fuerte"/>
          <w:rFonts w:cstheme="minorHAnsi"/>
          <w:b w:val="0"/>
          <w:bCs w:val="0"/>
        </w:rPr>
        <w:t>)</w:t>
      </w:r>
      <w:r w:rsidRPr="00A45F96">
        <w:rPr>
          <w:rFonts w:cstheme="minorHAnsi"/>
        </w:rPr>
        <w:t xml:space="preserve"> y un </w:t>
      </w:r>
      <w:proofErr w:type="spellStart"/>
      <w:r w:rsidRPr="00A45F96">
        <w:rPr>
          <w:rStyle w:val="CdigoHTML"/>
          <w:rFonts w:asciiTheme="minorHAnsi" w:eastAsia="Arial" w:hAnsiTheme="minorHAnsi" w:cstheme="minorHAnsi"/>
        </w:rPr>
        <w:t>random_state</w:t>
      </w:r>
      <w:proofErr w:type="spellEnd"/>
      <w:r w:rsidRPr="00A45F96">
        <w:rPr>
          <w:rStyle w:val="CdigoHTML"/>
          <w:rFonts w:asciiTheme="minorHAnsi" w:eastAsia="Arial" w:hAnsiTheme="minorHAnsi" w:cstheme="minorHAnsi"/>
        </w:rPr>
        <w:t xml:space="preserve"> = 42</w:t>
      </w:r>
      <w:r w:rsidRPr="00A45F96">
        <w:rPr>
          <w:rFonts w:cstheme="minorHAnsi"/>
        </w:rPr>
        <w:t xml:space="preserve"> para asegurar</w:t>
      </w:r>
      <w:r>
        <w:t xml:space="preserve"> la reproducibilidad de los resultados. Posteriormente, el modelo fue ajustado utilizando el conjunto de entrenamiento balanceado mediante SMOTE y, una vez finalizado el entrenamiento, se realizaron las predicciones sobre el conjunto de prueba</w:t>
      </w:r>
    </w:p>
    <w:p w14:paraId="2AE2E3BC" w14:textId="77777777" w:rsidR="00A45F96" w:rsidRDefault="00A45F96" w:rsidP="00A45F96">
      <w:pPr>
        <w:pStyle w:val="Prrafodelista"/>
        <w:numPr>
          <w:ilvl w:val="0"/>
          <w:numId w:val="31"/>
        </w:numPr>
      </w:pPr>
      <w:r>
        <w:t xml:space="preserve">Modelo </w:t>
      </w:r>
      <w:proofErr w:type="spellStart"/>
      <w:r>
        <w:t>XGBoost</w:t>
      </w:r>
      <w:proofErr w:type="spellEnd"/>
      <w:r>
        <w:t xml:space="preserve">: Posteriormente, se entrenó el modelo </w:t>
      </w:r>
      <w:proofErr w:type="spellStart"/>
      <w:r>
        <w:t>XGBoost</w:t>
      </w:r>
      <w:proofErr w:type="spellEnd"/>
      <w:r>
        <w:t xml:space="preserve">, un algoritmo basado en la técnica de </w:t>
      </w:r>
      <w:proofErr w:type="spellStart"/>
      <w:r>
        <w:t>Gradient</w:t>
      </w:r>
      <w:proofErr w:type="spellEnd"/>
      <w:r>
        <w:t xml:space="preserve"> </w:t>
      </w:r>
      <w:proofErr w:type="spellStart"/>
      <w:r>
        <w:t>Boosting</w:t>
      </w:r>
      <w:proofErr w:type="spellEnd"/>
      <w:r>
        <w:t xml:space="preserve">, el cual construye de forma secuencial un conjunto de árboles de decisión con el objetivo de mejorar progresivamente el rendimiento del modelo. Para este proyecto se utilizó la clase </w:t>
      </w:r>
      <w:proofErr w:type="spellStart"/>
      <w:r>
        <w:t>XGBClassifier</w:t>
      </w:r>
      <w:proofErr w:type="spellEnd"/>
      <w:r>
        <w:t xml:space="preserve">, configurando </w:t>
      </w:r>
      <w:proofErr w:type="spellStart"/>
      <w:r>
        <w:t>random_state</w:t>
      </w:r>
      <w:proofErr w:type="spellEnd"/>
      <w:r>
        <w:t xml:space="preserve"> = 42 y la métrica de evaluación </w:t>
      </w:r>
      <w:proofErr w:type="spellStart"/>
      <w:r>
        <w:t>logloss</w:t>
      </w:r>
      <w:proofErr w:type="spellEnd"/>
      <w:r>
        <w:t xml:space="preserve"> mediante el parámetro </w:t>
      </w:r>
      <w:proofErr w:type="spellStart"/>
      <w:r>
        <w:t>eval_metric</w:t>
      </w:r>
      <w:proofErr w:type="spellEnd"/>
      <w:r>
        <w:t>. Al igual que el modelo anterior, el entrenamiento se realizó utilizando el conjunto de datos balanceado y posteriormente se generaron las predicciones sobre el conjunto de prueba para su evaluación.</w:t>
      </w:r>
    </w:p>
    <w:p w14:paraId="59F5C452" w14:textId="2626F424" w:rsidR="00A45F96" w:rsidRDefault="00A45F96" w:rsidP="00A45F96">
      <w:pPr>
        <w:pStyle w:val="Prrafodelista"/>
        <w:numPr>
          <w:ilvl w:val="0"/>
          <w:numId w:val="31"/>
        </w:numPr>
      </w:pPr>
      <w:r>
        <w:t xml:space="preserve">Modelo </w:t>
      </w:r>
      <w:r w:rsidRPr="00A45F96">
        <w:rPr>
          <w:rFonts w:cstheme="minorHAnsi"/>
        </w:rPr>
        <w:t xml:space="preserve">Perceptrón multicapa: Finalmente, se entrenó un modelo de </w:t>
      </w:r>
      <w:r w:rsidRPr="00A45F96">
        <w:rPr>
          <w:rStyle w:val="Fuerte"/>
          <w:rFonts w:cstheme="minorHAnsi"/>
          <w:b w:val="0"/>
          <w:bCs w:val="0"/>
        </w:rPr>
        <w:t>Perceptrón</w:t>
      </w:r>
      <w:r w:rsidRPr="00A45F96">
        <w:rPr>
          <w:rStyle w:val="Fuerte"/>
          <w:rFonts w:cstheme="minorHAnsi"/>
        </w:rPr>
        <w:t xml:space="preserve"> </w:t>
      </w:r>
      <w:r w:rsidRPr="00A45F96">
        <w:rPr>
          <w:rStyle w:val="Fuerte"/>
          <w:rFonts w:cstheme="minorHAnsi"/>
          <w:b w:val="0"/>
          <w:bCs w:val="0"/>
        </w:rPr>
        <w:t>Multicapa</w:t>
      </w:r>
      <w:r w:rsidRPr="00A45F96">
        <w:rPr>
          <w:rStyle w:val="Fuerte"/>
          <w:rFonts w:cstheme="minorHAnsi"/>
        </w:rPr>
        <w:t xml:space="preserve"> (</w:t>
      </w:r>
      <w:r w:rsidRPr="00A45F96">
        <w:rPr>
          <w:rStyle w:val="Fuerte"/>
          <w:rFonts w:cstheme="minorHAnsi"/>
          <w:b w:val="0"/>
          <w:bCs w:val="0"/>
        </w:rPr>
        <w:t>MLP</w:t>
      </w:r>
      <w:r w:rsidRPr="00A45F96">
        <w:rPr>
          <w:rStyle w:val="Fuerte"/>
          <w:rFonts w:cstheme="minorHAnsi"/>
        </w:rPr>
        <w:t>)</w:t>
      </w:r>
      <w:r w:rsidRPr="00A45F96">
        <w:rPr>
          <w:rFonts w:cstheme="minorHAnsi"/>
        </w:rPr>
        <w:t xml:space="preserve"> utilizando la implementación </w:t>
      </w:r>
      <w:proofErr w:type="spellStart"/>
      <w:r w:rsidRPr="00A45F96">
        <w:rPr>
          <w:rStyle w:val="CdigoHTML"/>
          <w:rFonts w:asciiTheme="minorHAnsi" w:eastAsia="Arial" w:hAnsiTheme="minorHAnsi" w:cstheme="minorHAnsi"/>
        </w:rPr>
        <w:t>MLPClassifier</w:t>
      </w:r>
      <w:proofErr w:type="spellEnd"/>
      <w:r w:rsidRPr="00A45F96">
        <w:rPr>
          <w:rFonts w:cstheme="minorHAnsi"/>
        </w:rPr>
        <w:t xml:space="preserve"> de </w:t>
      </w:r>
      <w:proofErr w:type="spellStart"/>
      <w:r w:rsidRPr="00A45F96">
        <w:rPr>
          <w:rFonts w:cstheme="minorHAnsi"/>
        </w:rPr>
        <w:t>Scikit-learn</w:t>
      </w:r>
      <w:proofErr w:type="spellEnd"/>
      <w:r w:rsidRPr="00A45F96">
        <w:rPr>
          <w:rFonts w:cstheme="minorHAnsi"/>
        </w:rPr>
        <w:t xml:space="preserve">. La arquitectura de la red neuronal se configuró con </w:t>
      </w:r>
      <w:r w:rsidRPr="00A45F96">
        <w:rPr>
          <w:rStyle w:val="Fuerte"/>
          <w:rFonts w:cstheme="minorHAnsi"/>
          <w:b w:val="0"/>
          <w:bCs w:val="0"/>
        </w:rPr>
        <w:t>tres capas ocultas de 64, 32 y 16 neuronas</w:t>
      </w:r>
      <w:r w:rsidRPr="00A45F96">
        <w:rPr>
          <w:rFonts w:cstheme="minorHAnsi"/>
          <w:b/>
          <w:bCs/>
        </w:rPr>
        <w:t>,</w:t>
      </w:r>
      <w:r w:rsidRPr="00A45F96">
        <w:rPr>
          <w:rFonts w:cstheme="minorHAnsi"/>
        </w:rPr>
        <w:t xml:space="preserve"> utilizando la función de activación </w:t>
      </w:r>
      <w:proofErr w:type="spellStart"/>
      <w:r w:rsidRPr="00A45F96">
        <w:rPr>
          <w:rStyle w:val="Fuerte"/>
          <w:rFonts w:cstheme="minorHAnsi"/>
          <w:b w:val="0"/>
          <w:bCs w:val="0"/>
        </w:rPr>
        <w:t>ReLU</w:t>
      </w:r>
      <w:proofErr w:type="spellEnd"/>
      <w:r w:rsidRPr="00A45F96">
        <w:rPr>
          <w:rFonts w:cstheme="minorHAnsi"/>
        </w:rPr>
        <w:t xml:space="preserve">, el optimizador </w:t>
      </w:r>
      <w:r w:rsidRPr="00A45F96">
        <w:rPr>
          <w:rStyle w:val="Fuerte"/>
          <w:rFonts w:cstheme="minorHAnsi"/>
          <w:b w:val="0"/>
          <w:bCs w:val="0"/>
        </w:rPr>
        <w:t>Adam</w:t>
      </w:r>
      <w:r w:rsidRPr="00A45F96">
        <w:rPr>
          <w:rFonts w:cstheme="minorHAnsi"/>
        </w:rPr>
        <w:t xml:space="preserve"> y un máximo de </w:t>
      </w:r>
      <w:r w:rsidRPr="00A45F96">
        <w:rPr>
          <w:rStyle w:val="Fuerte"/>
          <w:rFonts w:cstheme="minorHAnsi"/>
          <w:b w:val="0"/>
          <w:bCs w:val="0"/>
        </w:rPr>
        <w:t>500</w:t>
      </w:r>
      <w:r w:rsidRPr="00A45F96">
        <w:rPr>
          <w:rStyle w:val="Fuerte"/>
          <w:rFonts w:cstheme="minorHAnsi"/>
        </w:rPr>
        <w:t xml:space="preserve"> </w:t>
      </w:r>
      <w:r w:rsidRPr="00A45F96">
        <w:rPr>
          <w:rStyle w:val="Fuerte"/>
          <w:rFonts w:cstheme="minorHAnsi"/>
          <w:b w:val="0"/>
          <w:bCs w:val="0"/>
        </w:rPr>
        <w:t>iteraciones</w:t>
      </w:r>
      <w:r w:rsidRPr="00A45F96">
        <w:rPr>
          <w:rFonts w:cstheme="minorHAnsi"/>
        </w:rPr>
        <w:t xml:space="preserve"> para el proceso de entrenamiento. Además, se estableció </w:t>
      </w:r>
      <w:proofErr w:type="spellStart"/>
      <w:r w:rsidRPr="00A45F96">
        <w:rPr>
          <w:rStyle w:val="CdigoHTML"/>
          <w:rFonts w:asciiTheme="minorHAnsi" w:eastAsia="Arial" w:hAnsiTheme="minorHAnsi" w:cstheme="minorHAnsi"/>
        </w:rPr>
        <w:t>random_state</w:t>
      </w:r>
      <w:proofErr w:type="spellEnd"/>
      <w:r w:rsidRPr="00A45F96">
        <w:rPr>
          <w:rStyle w:val="CdigoHTML"/>
          <w:rFonts w:asciiTheme="minorHAnsi" w:eastAsia="Arial" w:hAnsiTheme="minorHAnsi" w:cstheme="minorHAnsi"/>
        </w:rPr>
        <w:t xml:space="preserve"> = 42</w:t>
      </w:r>
      <w:r w:rsidRPr="00A45F96">
        <w:rPr>
          <w:rFonts w:cstheme="minorHAnsi"/>
        </w:rPr>
        <w:t xml:space="preserve"> con el fin de garantizar la reproducibilidad de los resultados. Una vez entrenada la red neuronal con el conjunto</w:t>
      </w:r>
      <w:r>
        <w:t xml:space="preserve"> de entrenamiento balanceado, el modelo generó las predicciones correspondientes sobre el conjunto de prueba para su posterior evaluación.</w:t>
      </w:r>
    </w:p>
    <w:p w14:paraId="6E0943E2" w14:textId="77777777" w:rsidR="00A45F96" w:rsidRDefault="00A45F96" w:rsidP="00A45F96"/>
    <w:p w14:paraId="4D68F17F" w14:textId="6C15BC19" w:rsidR="00A45F96" w:rsidRDefault="00A45F96" w:rsidP="00A45F96">
      <w:pPr>
        <w:pStyle w:val="Ttulo2"/>
        <w:numPr>
          <w:ilvl w:val="1"/>
          <w:numId w:val="21"/>
        </w:numPr>
      </w:pPr>
      <w:bookmarkStart w:id="39" w:name="_Toc236169608"/>
      <w:r>
        <w:t>Evaluación de modelos.</w:t>
      </w:r>
      <w:bookmarkEnd w:id="39"/>
      <w:r>
        <w:t xml:space="preserve"> </w:t>
      </w:r>
    </w:p>
    <w:p w14:paraId="75277F1A" w14:textId="77777777" w:rsidR="00A45F96" w:rsidRDefault="00A45F96" w:rsidP="00A45F96">
      <w:pPr>
        <w:pStyle w:val="Prrafodelista"/>
        <w:rPr>
          <w:rFonts w:ascii="Times New Roman" w:eastAsia="Times New Roman" w:hAnsi="Times New Roman" w:cs="Times New Roman"/>
          <w:lang w:val="es-CL"/>
        </w:rPr>
      </w:pPr>
      <w:r>
        <w:t>Una vez entrenados los modelos, se evaluó su desempeño utilizando el conjunto de prueba, el cual no participó durante el entrenamiento ni en el proceso de balanceo mediante SMOTE. Esta evaluación permitió medir la capacidad de cada algoritmo para clasificar correctamente el estado de las máquinas y comparar objetivamente sus resultados.</w:t>
      </w:r>
    </w:p>
    <w:p w14:paraId="0743F89E" w14:textId="77777777" w:rsidR="00A45F96" w:rsidRDefault="00A45F96" w:rsidP="00A45F96">
      <w:pPr>
        <w:pStyle w:val="Prrafodelista"/>
      </w:pPr>
      <w:r>
        <w:t xml:space="preserve">Para ello se utilizaron diferentes métricas de clasificación, entre ellas </w:t>
      </w:r>
      <w:proofErr w:type="spellStart"/>
      <w:r w:rsidRPr="00A45F96">
        <w:rPr>
          <w:rStyle w:val="Fuerte"/>
          <w:b w:val="0"/>
          <w:bCs w:val="0"/>
        </w:rPr>
        <w:t>Accuracy</w:t>
      </w:r>
      <w:proofErr w:type="spellEnd"/>
      <w:r w:rsidRPr="00A45F96">
        <w:rPr>
          <w:rStyle w:val="Fuerte"/>
          <w:b w:val="0"/>
          <w:bCs w:val="0"/>
        </w:rPr>
        <w:t xml:space="preserve">, </w:t>
      </w:r>
      <w:proofErr w:type="spellStart"/>
      <w:r w:rsidRPr="00A45F96">
        <w:rPr>
          <w:rStyle w:val="Fuerte"/>
          <w:b w:val="0"/>
          <w:bCs w:val="0"/>
        </w:rPr>
        <w:t>Precision</w:t>
      </w:r>
      <w:proofErr w:type="spellEnd"/>
      <w:r w:rsidRPr="00A45F96">
        <w:rPr>
          <w:rStyle w:val="Fuerte"/>
          <w:b w:val="0"/>
          <w:bCs w:val="0"/>
        </w:rPr>
        <w:t xml:space="preserve">, </w:t>
      </w:r>
      <w:proofErr w:type="spellStart"/>
      <w:r w:rsidRPr="00A45F96">
        <w:rPr>
          <w:rStyle w:val="Fuerte"/>
          <w:b w:val="0"/>
          <w:bCs w:val="0"/>
        </w:rPr>
        <w:t>Recall</w:t>
      </w:r>
      <w:proofErr w:type="spellEnd"/>
      <w:r w:rsidRPr="00A45F96">
        <w:rPr>
          <w:rStyle w:val="Fuerte"/>
          <w:b w:val="0"/>
          <w:bCs w:val="0"/>
        </w:rPr>
        <w:t>, F1-Score y el</w:t>
      </w:r>
      <w:r>
        <w:rPr>
          <w:rStyle w:val="Fuerte"/>
        </w:rPr>
        <w:t xml:space="preserve"> </w:t>
      </w:r>
      <w:r w:rsidRPr="00A45F96">
        <w:rPr>
          <w:rStyle w:val="Fuerte"/>
          <w:b w:val="0"/>
          <w:bCs w:val="0"/>
        </w:rPr>
        <w:t>Área Bajo la Curva ROC (AUC-ROC)</w:t>
      </w:r>
      <w:r w:rsidRPr="00A45F96">
        <w:rPr>
          <w:b/>
          <w:bCs/>
        </w:rPr>
        <w:t>.</w:t>
      </w:r>
      <w:r>
        <w:t xml:space="preserve"> En conjunto, estas métricas permiten analizar tanto el rendimiento general de los modelos como su capacidad para identificar correctamente las máquinas con falla.</w:t>
      </w:r>
    </w:p>
    <w:p w14:paraId="44926771" w14:textId="77777777" w:rsidR="00A45F96" w:rsidRDefault="00A45F96" w:rsidP="00215EC0"/>
    <w:p w14:paraId="5931952E" w14:textId="15B80461" w:rsidR="00A45F96" w:rsidRDefault="00EC4F1E" w:rsidP="00215EC0">
      <w:pPr>
        <w:pStyle w:val="Ttulo3"/>
        <w:numPr>
          <w:ilvl w:val="2"/>
          <w:numId w:val="21"/>
        </w:numPr>
      </w:pPr>
      <w:bookmarkStart w:id="40" w:name="_Toc236169609"/>
      <w:r>
        <w:t xml:space="preserve">Reportes de </w:t>
      </w:r>
      <w:r w:rsidR="00215EC0">
        <w:t>clasificación</w:t>
      </w:r>
      <w:r>
        <w:t>.</w:t>
      </w:r>
      <w:bookmarkEnd w:id="40"/>
      <w:r>
        <w:t xml:space="preserve"> </w:t>
      </w:r>
    </w:p>
    <w:p w14:paraId="5431DC8F" w14:textId="77777777" w:rsidR="00EC4F1E" w:rsidRPr="00EC4F1E" w:rsidRDefault="00EC4F1E" w:rsidP="00EC4F1E">
      <w:pPr>
        <w:pStyle w:val="Prrafodelista"/>
        <w:rPr>
          <w:rFonts w:eastAsia="Times New Roman" w:cstheme="minorHAnsi"/>
          <w:lang w:val="es-CL"/>
        </w:rPr>
      </w:pPr>
      <w:r w:rsidRPr="00EC4F1E">
        <w:rPr>
          <w:rFonts w:cstheme="minorHAnsi"/>
        </w:rPr>
        <w:t xml:space="preserve">Como primera evaluación, se generó el reporte de clasificación para cada uno de los modelos entrenados utilizando la función </w:t>
      </w:r>
      <w:proofErr w:type="spellStart"/>
      <w:r w:rsidRPr="00EC4F1E">
        <w:rPr>
          <w:rStyle w:val="CdigoHTML"/>
          <w:rFonts w:asciiTheme="minorHAnsi" w:eastAsia="Arial" w:hAnsiTheme="minorHAnsi" w:cstheme="minorHAnsi"/>
        </w:rPr>
        <w:t>classification_</w:t>
      </w:r>
      <w:proofErr w:type="gramStart"/>
      <w:r w:rsidRPr="00EC4F1E">
        <w:rPr>
          <w:rStyle w:val="CdigoHTML"/>
          <w:rFonts w:asciiTheme="minorHAnsi" w:eastAsia="Arial" w:hAnsiTheme="minorHAnsi" w:cstheme="minorHAnsi"/>
        </w:rPr>
        <w:t>report</w:t>
      </w:r>
      <w:proofErr w:type="spellEnd"/>
      <w:r w:rsidRPr="00EC4F1E">
        <w:rPr>
          <w:rStyle w:val="CdigoHTML"/>
          <w:rFonts w:asciiTheme="minorHAnsi" w:eastAsia="Arial" w:hAnsiTheme="minorHAnsi" w:cstheme="minorHAnsi"/>
        </w:rPr>
        <w:t>(</w:t>
      </w:r>
      <w:proofErr w:type="gramEnd"/>
      <w:r w:rsidRPr="00EC4F1E">
        <w:rPr>
          <w:rStyle w:val="CdigoHTML"/>
          <w:rFonts w:asciiTheme="minorHAnsi" w:eastAsia="Arial" w:hAnsiTheme="minorHAnsi" w:cstheme="minorHAnsi"/>
        </w:rPr>
        <w:t>)</w:t>
      </w:r>
      <w:r w:rsidRPr="00EC4F1E">
        <w:rPr>
          <w:rFonts w:cstheme="minorHAnsi"/>
        </w:rPr>
        <w:t xml:space="preserve"> de </w:t>
      </w:r>
      <w:proofErr w:type="spellStart"/>
      <w:r w:rsidRPr="00EC4F1E">
        <w:rPr>
          <w:rFonts w:cstheme="minorHAnsi"/>
        </w:rPr>
        <w:t>Scikit-learn</w:t>
      </w:r>
      <w:proofErr w:type="spellEnd"/>
      <w:r w:rsidRPr="00EC4F1E">
        <w:rPr>
          <w:rFonts w:cstheme="minorHAnsi"/>
        </w:rPr>
        <w:t xml:space="preserve">. Este reporte resume el desempeño obtenido para cada clase mediante las métricas de </w:t>
      </w:r>
      <w:proofErr w:type="spellStart"/>
      <w:r w:rsidRPr="00EC4F1E">
        <w:rPr>
          <w:rStyle w:val="Fuerte"/>
          <w:rFonts w:cstheme="minorHAnsi"/>
          <w:b w:val="0"/>
          <w:bCs w:val="0"/>
        </w:rPr>
        <w:t>Precision</w:t>
      </w:r>
      <w:proofErr w:type="spellEnd"/>
      <w:r w:rsidRPr="00EC4F1E">
        <w:rPr>
          <w:rStyle w:val="Fuerte"/>
          <w:rFonts w:cstheme="minorHAnsi"/>
          <w:b w:val="0"/>
          <w:bCs w:val="0"/>
        </w:rPr>
        <w:t xml:space="preserve">, </w:t>
      </w:r>
      <w:proofErr w:type="spellStart"/>
      <w:r w:rsidRPr="00EC4F1E">
        <w:rPr>
          <w:rStyle w:val="Fuerte"/>
          <w:rFonts w:cstheme="minorHAnsi"/>
          <w:b w:val="0"/>
          <w:bCs w:val="0"/>
        </w:rPr>
        <w:t>Recall</w:t>
      </w:r>
      <w:proofErr w:type="spellEnd"/>
      <w:r w:rsidRPr="00EC4F1E">
        <w:rPr>
          <w:rStyle w:val="Fuerte"/>
          <w:rFonts w:cstheme="minorHAnsi"/>
          <w:b w:val="0"/>
          <w:bCs w:val="0"/>
        </w:rPr>
        <w:t xml:space="preserve"> y F1-Score</w:t>
      </w:r>
      <w:r w:rsidRPr="00EC4F1E">
        <w:rPr>
          <w:rFonts w:cstheme="minorHAnsi"/>
        </w:rPr>
        <w:t xml:space="preserve">, además de la métrica </w:t>
      </w:r>
      <w:proofErr w:type="spellStart"/>
      <w:r w:rsidRPr="00EC4F1E">
        <w:rPr>
          <w:rStyle w:val="Fuerte"/>
          <w:rFonts w:cstheme="minorHAnsi"/>
          <w:b w:val="0"/>
          <w:bCs w:val="0"/>
        </w:rPr>
        <w:t>Accuracy</w:t>
      </w:r>
      <w:proofErr w:type="spellEnd"/>
      <w:r w:rsidRPr="00EC4F1E">
        <w:rPr>
          <w:rFonts w:cstheme="minorHAnsi"/>
          <w:b/>
          <w:bCs/>
        </w:rPr>
        <w:t xml:space="preserve"> </w:t>
      </w:r>
      <w:r w:rsidRPr="00EC4F1E">
        <w:rPr>
          <w:rFonts w:cstheme="minorHAnsi"/>
        </w:rPr>
        <w:t xml:space="preserve">y el valor de </w:t>
      </w:r>
      <w:r w:rsidRPr="00EC4F1E">
        <w:rPr>
          <w:rStyle w:val="Fuerte"/>
          <w:rFonts w:cstheme="minorHAnsi"/>
          <w:b w:val="0"/>
          <w:bCs w:val="0"/>
        </w:rPr>
        <w:t>AUC-ROC</w:t>
      </w:r>
      <w:r w:rsidRPr="00EC4F1E">
        <w:rPr>
          <w:rFonts w:cstheme="minorHAnsi"/>
        </w:rPr>
        <w:t>, permitiendo realizar una primera comparación entre los algoritmos.</w:t>
      </w:r>
    </w:p>
    <w:p w14:paraId="17E7495F" w14:textId="77777777" w:rsidR="00EC4F1E" w:rsidRPr="00EC4F1E" w:rsidRDefault="00EC4F1E" w:rsidP="00EC4F1E">
      <w:pPr>
        <w:pStyle w:val="Prrafodelista"/>
        <w:rPr>
          <w:rFonts w:cstheme="minorHAnsi"/>
        </w:rPr>
      </w:pPr>
      <w:r w:rsidRPr="00EC4F1E">
        <w:rPr>
          <w:rFonts w:cstheme="minorHAnsi"/>
        </w:rPr>
        <w:t>Los resultados muestran que los tres modelos alcanzaron un alto desempeño en la clasificación de la clase mayoritaria (máquinas sin falla). Sin embargo, las diferencias más importantes se observaron en la detección de la clase minoritaria, correspondiente a las máquinas con falla.</w:t>
      </w:r>
    </w:p>
    <w:p w14:paraId="1EF678D0" w14:textId="77777777" w:rsidR="00EC4F1E" w:rsidRDefault="00EC4F1E" w:rsidP="00EC4F1E">
      <w:pPr>
        <w:pStyle w:val="Prrafodelista"/>
        <w:rPr>
          <w:rFonts w:cstheme="minorHAnsi"/>
        </w:rPr>
      </w:pPr>
      <w:r w:rsidRPr="00EC4F1E">
        <w:rPr>
          <w:rFonts w:cstheme="minorHAnsi"/>
        </w:rPr>
        <w:lastRenderedPageBreak/>
        <w:t>En este aspecto</w:t>
      </w:r>
      <w:r w:rsidRPr="00EC4F1E">
        <w:rPr>
          <w:rFonts w:cstheme="minorHAnsi"/>
          <w:b/>
          <w:bCs/>
        </w:rPr>
        <w:t xml:space="preserve">, </w:t>
      </w:r>
      <w:proofErr w:type="spellStart"/>
      <w:r w:rsidRPr="00EC4F1E">
        <w:rPr>
          <w:rStyle w:val="Fuerte"/>
          <w:rFonts w:cstheme="minorHAnsi"/>
          <w:b w:val="0"/>
          <w:bCs w:val="0"/>
        </w:rPr>
        <w:t>XGBoost</w:t>
      </w:r>
      <w:proofErr w:type="spellEnd"/>
      <w:r w:rsidRPr="00EC4F1E">
        <w:rPr>
          <w:rFonts w:cstheme="minorHAnsi"/>
        </w:rPr>
        <w:t xml:space="preserve"> obtuvo el mejor equilibrio entre </w:t>
      </w:r>
      <w:proofErr w:type="spellStart"/>
      <w:r w:rsidRPr="00EC4F1E">
        <w:rPr>
          <w:rFonts w:cstheme="minorHAnsi"/>
        </w:rPr>
        <w:t>Precision</w:t>
      </w:r>
      <w:proofErr w:type="spellEnd"/>
      <w:r w:rsidRPr="00EC4F1E">
        <w:rPr>
          <w:rFonts w:cstheme="minorHAnsi"/>
        </w:rPr>
        <w:t xml:space="preserve">, </w:t>
      </w:r>
      <w:proofErr w:type="spellStart"/>
      <w:r w:rsidRPr="00EC4F1E">
        <w:rPr>
          <w:rFonts w:cstheme="minorHAnsi"/>
        </w:rPr>
        <w:t>Recall</w:t>
      </w:r>
      <w:proofErr w:type="spellEnd"/>
      <w:r w:rsidRPr="00EC4F1E">
        <w:rPr>
          <w:rFonts w:cstheme="minorHAnsi"/>
        </w:rPr>
        <w:t xml:space="preserve"> y F1-Score, logrando identificar una mayor proporción de fallas respecto de los demás modelos. Por su parte, el </w:t>
      </w:r>
      <w:r w:rsidRPr="00EC4F1E">
        <w:rPr>
          <w:rStyle w:val="Fuerte"/>
          <w:rFonts w:cstheme="minorHAnsi"/>
          <w:b w:val="0"/>
          <w:bCs w:val="0"/>
        </w:rPr>
        <w:t>Perceptrón Multicapa (MLP)</w:t>
      </w:r>
      <w:r w:rsidRPr="00EC4F1E">
        <w:rPr>
          <w:rFonts w:cstheme="minorHAnsi"/>
        </w:rPr>
        <w:t xml:space="preserve"> presentó un rendimiento intermedio, mientras que </w:t>
      </w:r>
      <w:r w:rsidRPr="00EC4F1E">
        <w:rPr>
          <w:rStyle w:val="Fuerte"/>
          <w:rFonts w:cstheme="minorHAnsi"/>
          <w:b w:val="0"/>
          <w:bCs w:val="0"/>
        </w:rPr>
        <w:t>Random Forest</w:t>
      </w:r>
      <w:r w:rsidRPr="00EC4F1E">
        <w:rPr>
          <w:rFonts w:cstheme="minorHAnsi"/>
        </w:rPr>
        <w:t xml:space="preserve"> obtuvo los resultados más bajos para la clase minoritaria.</w:t>
      </w:r>
    </w:p>
    <w:p w14:paraId="1047FA77" w14:textId="395C9F36" w:rsidR="00EC4F1E" w:rsidRDefault="00EC4F1E" w:rsidP="00EC4F1E">
      <w:pPr>
        <w:pStyle w:val="Prrafodelista"/>
        <w:rPr>
          <w:rFonts w:cstheme="minorHAnsi"/>
        </w:rPr>
      </w:pPr>
      <w:r w:rsidRPr="00EC4F1E">
        <w:rPr>
          <w:rFonts w:cstheme="minorHAnsi"/>
          <w:noProof/>
        </w:rPr>
        <w:drawing>
          <wp:inline distT="0" distB="0" distL="0" distR="0" wp14:anchorId="2E79EE72" wp14:editId="5E4BDBCA">
            <wp:extent cx="1988820" cy="1048162"/>
            <wp:effectExtent l="0" t="0" r="0" b="0"/>
            <wp:docPr id="202014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052" name=""/>
                    <pic:cNvPicPr/>
                  </pic:nvPicPr>
                  <pic:blipFill>
                    <a:blip r:embed="rId42"/>
                    <a:stretch>
                      <a:fillRect/>
                    </a:stretch>
                  </pic:blipFill>
                  <pic:spPr>
                    <a:xfrm>
                      <a:off x="0" y="0"/>
                      <a:ext cx="1990855" cy="1049234"/>
                    </a:xfrm>
                    <a:prstGeom prst="rect">
                      <a:avLst/>
                    </a:prstGeom>
                  </pic:spPr>
                </pic:pic>
              </a:graphicData>
            </a:graphic>
          </wp:inline>
        </w:drawing>
      </w:r>
      <w:r w:rsidRPr="00EC4F1E">
        <w:rPr>
          <w:rFonts w:cstheme="minorHAnsi"/>
          <w:noProof/>
        </w:rPr>
        <w:drawing>
          <wp:inline distT="0" distB="0" distL="0" distR="0" wp14:anchorId="45092467" wp14:editId="282983D2">
            <wp:extent cx="1939290" cy="1021359"/>
            <wp:effectExtent l="0" t="0" r="3810" b="7620"/>
            <wp:docPr id="507437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37864" name=""/>
                    <pic:cNvPicPr/>
                  </pic:nvPicPr>
                  <pic:blipFill>
                    <a:blip r:embed="rId43"/>
                    <a:stretch>
                      <a:fillRect/>
                    </a:stretch>
                  </pic:blipFill>
                  <pic:spPr>
                    <a:xfrm>
                      <a:off x="0" y="0"/>
                      <a:ext cx="1948860" cy="1026399"/>
                    </a:xfrm>
                    <a:prstGeom prst="rect">
                      <a:avLst/>
                    </a:prstGeom>
                  </pic:spPr>
                </pic:pic>
              </a:graphicData>
            </a:graphic>
          </wp:inline>
        </w:drawing>
      </w:r>
      <w:r w:rsidRPr="00EC4F1E">
        <w:rPr>
          <w:rFonts w:cstheme="minorHAnsi"/>
          <w:noProof/>
        </w:rPr>
        <w:drawing>
          <wp:inline distT="0" distB="0" distL="0" distR="0" wp14:anchorId="31549D14" wp14:editId="16DE2563">
            <wp:extent cx="2125980" cy="1034644"/>
            <wp:effectExtent l="0" t="0" r="7620" b="0"/>
            <wp:docPr id="130166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61496" name=""/>
                    <pic:cNvPicPr/>
                  </pic:nvPicPr>
                  <pic:blipFill>
                    <a:blip r:embed="rId44"/>
                    <a:stretch>
                      <a:fillRect/>
                    </a:stretch>
                  </pic:blipFill>
                  <pic:spPr>
                    <a:xfrm>
                      <a:off x="0" y="0"/>
                      <a:ext cx="2129377" cy="1036297"/>
                    </a:xfrm>
                    <a:prstGeom prst="rect">
                      <a:avLst/>
                    </a:prstGeom>
                  </pic:spPr>
                </pic:pic>
              </a:graphicData>
            </a:graphic>
          </wp:inline>
        </w:drawing>
      </w:r>
    </w:p>
    <w:p w14:paraId="7493231D" w14:textId="77777777" w:rsidR="00EC4F1E" w:rsidRDefault="00EC4F1E" w:rsidP="00EC4F1E">
      <w:pPr>
        <w:pStyle w:val="Prrafodelista"/>
        <w:rPr>
          <w:rFonts w:cstheme="minorHAnsi"/>
        </w:rPr>
      </w:pPr>
    </w:p>
    <w:p w14:paraId="4642F5AB" w14:textId="1DB5C508" w:rsidR="00EC4F1E" w:rsidRDefault="00EC4F1E" w:rsidP="00215EC0">
      <w:pPr>
        <w:pStyle w:val="Ttulo3"/>
        <w:numPr>
          <w:ilvl w:val="2"/>
          <w:numId w:val="21"/>
        </w:numPr>
      </w:pPr>
      <w:bookmarkStart w:id="41" w:name="_Toc236169610"/>
      <w:r>
        <w:t>Comparación de métricas de desempeño.</w:t>
      </w:r>
      <w:bookmarkEnd w:id="41"/>
    </w:p>
    <w:p w14:paraId="2EEB6D79" w14:textId="77777777" w:rsidR="00EC4F1E" w:rsidRPr="00EC4F1E" w:rsidRDefault="00EC4F1E" w:rsidP="00EC4F1E">
      <w:pPr>
        <w:pStyle w:val="Prrafodelista"/>
        <w:rPr>
          <w:rFonts w:ascii="Times New Roman" w:eastAsia="Times New Roman" w:hAnsi="Times New Roman" w:cs="Times New Roman"/>
          <w:b/>
          <w:bCs/>
          <w:lang w:val="es-CL"/>
        </w:rPr>
      </w:pPr>
      <w:r>
        <w:t xml:space="preserve">Con el objetivo de facilitar la comparación entre los algoritmos, se elaboró una tabla que resume las principales métricas obtenidas por cada modelo: </w:t>
      </w:r>
      <w:proofErr w:type="spellStart"/>
      <w:r w:rsidRPr="00EC4F1E">
        <w:rPr>
          <w:rStyle w:val="Fuerte"/>
          <w:b w:val="0"/>
          <w:bCs w:val="0"/>
        </w:rPr>
        <w:t>Accuracy</w:t>
      </w:r>
      <w:proofErr w:type="spellEnd"/>
      <w:r w:rsidRPr="00EC4F1E">
        <w:rPr>
          <w:rStyle w:val="Fuerte"/>
          <w:b w:val="0"/>
          <w:bCs w:val="0"/>
        </w:rPr>
        <w:t xml:space="preserve">, </w:t>
      </w:r>
      <w:proofErr w:type="spellStart"/>
      <w:r w:rsidRPr="00EC4F1E">
        <w:rPr>
          <w:rStyle w:val="Fuerte"/>
          <w:b w:val="0"/>
          <w:bCs w:val="0"/>
        </w:rPr>
        <w:t>Precision</w:t>
      </w:r>
      <w:proofErr w:type="spellEnd"/>
      <w:r w:rsidRPr="00EC4F1E">
        <w:rPr>
          <w:rStyle w:val="Fuerte"/>
          <w:b w:val="0"/>
          <w:bCs w:val="0"/>
        </w:rPr>
        <w:t xml:space="preserve">, </w:t>
      </w:r>
      <w:proofErr w:type="spellStart"/>
      <w:r w:rsidRPr="00EC4F1E">
        <w:rPr>
          <w:rStyle w:val="Fuerte"/>
          <w:b w:val="0"/>
          <w:bCs w:val="0"/>
        </w:rPr>
        <w:t>Recall</w:t>
      </w:r>
      <w:proofErr w:type="spellEnd"/>
      <w:r w:rsidRPr="00EC4F1E">
        <w:rPr>
          <w:rStyle w:val="Fuerte"/>
          <w:b w:val="0"/>
          <w:bCs w:val="0"/>
        </w:rPr>
        <w:t>, F1-Score y AUC-ROC</w:t>
      </w:r>
      <w:r w:rsidRPr="00EC4F1E">
        <w:rPr>
          <w:b/>
          <w:bCs/>
        </w:rPr>
        <w:t>.</w:t>
      </w:r>
    </w:p>
    <w:p w14:paraId="18D38B5C" w14:textId="77777777" w:rsidR="00EC4F1E" w:rsidRDefault="00EC4F1E" w:rsidP="00EC4F1E">
      <w:pPr>
        <w:pStyle w:val="Prrafodelista"/>
      </w:pPr>
      <w:r>
        <w:t xml:space="preserve">Los resultados evidencian que </w:t>
      </w:r>
      <w:proofErr w:type="spellStart"/>
      <w:r w:rsidRPr="00EC4F1E">
        <w:rPr>
          <w:rStyle w:val="Fuerte"/>
          <w:b w:val="0"/>
          <w:bCs w:val="0"/>
        </w:rPr>
        <w:t>XGBoost</w:t>
      </w:r>
      <w:proofErr w:type="spellEnd"/>
      <w:r>
        <w:t xml:space="preserve"> obtuvo el mejor desempeño general, alcanzando un </w:t>
      </w:r>
      <w:proofErr w:type="spellStart"/>
      <w:r w:rsidRPr="00EC4F1E">
        <w:rPr>
          <w:rStyle w:val="Fuerte"/>
          <w:b w:val="0"/>
          <w:bCs w:val="0"/>
        </w:rPr>
        <w:t>Accuracy</w:t>
      </w:r>
      <w:proofErr w:type="spellEnd"/>
      <w:r w:rsidRPr="00EC4F1E">
        <w:rPr>
          <w:rStyle w:val="Fuerte"/>
          <w:b w:val="0"/>
          <w:bCs w:val="0"/>
        </w:rPr>
        <w:t xml:space="preserve"> de 97,53</w:t>
      </w:r>
      <w:r>
        <w:rPr>
          <w:rStyle w:val="Fuerte"/>
        </w:rPr>
        <w:t xml:space="preserve"> %</w:t>
      </w:r>
      <w:r>
        <w:t xml:space="preserve">, una </w:t>
      </w:r>
      <w:proofErr w:type="spellStart"/>
      <w:r w:rsidRPr="00EC4F1E">
        <w:rPr>
          <w:rStyle w:val="Fuerte"/>
          <w:b w:val="0"/>
          <w:bCs w:val="0"/>
        </w:rPr>
        <w:t>Precision</w:t>
      </w:r>
      <w:proofErr w:type="spellEnd"/>
      <w:r>
        <w:rPr>
          <w:rStyle w:val="Fuerte"/>
        </w:rPr>
        <w:t xml:space="preserve"> </w:t>
      </w:r>
      <w:r w:rsidRPr="00EC4F1E">
        <w:rPr>
          <w:rStyle w:val="Fuerte"/>
          <w:b w:val="0"/>
          <w:bCs w:val="0"/>
        </w:rPr>
        <w:t xml:space="preserve">de 60,77 </w:t>
      </w:r>
      <w:r>
        <w:rPr>
          <w:rStyle w:val="Fuerte"/>
        </w:rPr>
        <w:t>%</w:t>
      </w:r>
      <w:r>
        <w:t xml:space="preserve">, un </w:t>
      </w:r>
      <w:proofErr w:type="spellStart"/>
      <w:r w:rsidRPr="00EC4F1E">
        <w:rPr>
          <w:rStyle w:val="Fuerte"/>
          <w:b w:val="0"/>
          <w:bCs w:val="0"/>
        </w:rPr>
        <w:t>Recall</w:t>
      </w:r>
      <w:proofErr w:type="spellEnd"/>
      <w:r w:rsidRPr="00EC4F1E">
        <w:rPr>
          <w:rStyle w:val="Fuerte"/>
          <w:b w:val="0"/>
          <w:bCs w:val="0"/>
        </w:rPr>
        <w:t xml:space="preserve"> de 77,45</w:t>
      </w:r>
      <w:r>
        <w:rPr>
          <w:rStyle w:val="Fuerte"/>
        </w:rPr>
        <w:t xml:space="preserve"> %</w:t>
      </w:r>
      <w:r>
        <w:t xml:space="preserve">, un </w:t>
      </w:r>
      <w:r w:rsidRPr="00EC4F1E">
        <w:rPr>
          <w:rStyle w:val="Fuerte"/>
          <w:b w:val="0"/>
          <w:bCs w:val="0"/>
        </w:rPr>
        <w:t>F1-Score de 68,10</w:t>
      </w:r>
      <w:r>
        <w:rPr>
          <w:rStyle w:val="Fuerte"/>
        </w:rPr>
        <w:t xml:space="preserve"> %</w:t>
      </w:r>
      <w:r>
        <w:t xml:space="preserve"> y un </w:t>
      </w:r>
      <w:r w:rsidRPr="00EC4F1E">
        <w:rPr>
          <w:rStyle w:val="Fuerte"/>
          <w:b w:val="0"/>
          <w:bCs w:val="0"/>
        </w:rPr>
        <w:t>AUC-ROC de 0,8785</w:t>
      </w:r>
      <w:r>
        <w:t>. Estas métricas indican que fue el algoritmo con mayor capacidad para detectar correctamente las máquinas con falla, manteniendo un buen equilibrio entre precisión y sensibilidad.</w:t>
      </w:r>
    </w:p>
    <w:p w14:paraId="0695F815" w14:textId="77777777" w:rsidR="00EC4F1E" w:rsidRDefault="00EC4F1E" w:rsidP="00EC4F1E">
      <w:pPr>
        <w:pStyle w:val="Prrafodelista"/>
      </w:pPr>
      <w:r>
        <w:t xml:space="preserve">El </w:t>
      </w:r>
      <w:r w:rsidRPr="00EC4F1E">
        <w:rPr>
          <w:rStyle w:val="Fuerte"/>
          <w:b w:val="0"/>
          <w:bCs w:val="0"/>
        </w:rPr>
        <w:t>Perceptrón Multicapa (MLP)</w:t>
      </w:r>
      <w:r>
        <w:t xml:space="preserve"> obtuvo un rendimiento intermedio, superando ligeramente </w:t>
      </w:r>
      <w:r w:rsidRPr="00EC4F1E">
        <w:rPr>
          <w:b/>
          <w:bCs/>
        </w:rPr>
        <w:t xml:space="preserve">a </w:t>
      </w:r>
      <w:r w:rsidRPr="00EC4F1E">
        <w:rPr>
          <w:rStyle w:val="Fuerte"/>
          <w:b w:val="0"/>
          <w:bCs w:val="0"/>
        </w:rPr>
        <w:t>Random Forest</w:t>
      </w:r>
      <w:r>
        <w:t xml:space="preserve"> en </w:t>
      </w:r>
      <w:proofErr w:type="spellStart"/>
      <w:r>
        <w:t>Recall</w:t>
      </w:r>
      <w:proofErr w:type="spellEnd"/>
      <w:r>
        <w:t>, F1-Score y AUC-ROC. En cambio</w:t>
      </w:r>
      <w:r w:rsidRPr="00EC4F1E">
        <w:rPr>
          <w:b/>
          <w:bCs/>
        </w:rPr>
        <w:t xml:space="preserve">, </w:t>
      </w:r>
      <w:r w:rsidRPr="00EC4F1E">
        <w:rPr>
          <w:rStyle w:val="Fuerte"/>
          <w:b w:val="0"/>
          <w:bCs w:val="0"/>
        </w:rPr>
        <w:t>Random Forest</w:t>
      </w:r>
      <w:r>
        <w:t>, aunque presentó una alta exactitud general, obtuvo los valores más bajos en la mayoría de las métricas asociadas a la detección de la clase minoritaria.</w:t>
      </w:r>
    </w:p>
    <w:p w14:paraId="425ADED3" w14:textId="77777777" w:rsidR="00EC4F1E" w:rsidRDefault="00EC4F1E" w:rsidP="00EC4F1E">
      <w:pPr>
        <w:pStyle w:val="Prrafodelista"/>
      </w:pPr>
      <w:r>
        <w:t xml:space="preserve">Con base en esta comparación, </w:t>
      </w:r>
      <w:proofErr w:type="spellStart"/>
      <w:r w:rsidRPr="00EC4F1E">
        <w:rPr>
          <w:rStyle w:val="Fuerte"/>
          <w:b w:val="0"/>
          <w:bCs w:val="0"/>
        </w:rPr>
        <w:t>XGBoost</w:t>
      </w:r>
      <w:proofErr w:type="spellEnd"/>
      <w:r w:rsidRPr="00EC4F1E">
        <w:rPr>
          <w:b/>
          <w:bCs/>
        </w:rPr>
        <w:t xml:space="preserve"> </w:t>
      </w:r>
      <w:r>
        <w:t>se posicionó como el modelo con mejor desempeño para las siguientes etapas del proyecto.</w:t>
      </w:r>
    </w:p>
    <w:p w14:paraId="48A93077" w14:textId="2B7FCDBF" w:rsidR="00EC4F1E" w:rsidRDefault="00EC4F1E" w:rsidP="00EC4F1E">
      <w:pPr>
        <w:pStyle w:val="Prrafodelista"/>
        <w:jc w:val="center"/>
      </w:pPr>
      <w:r w:rsidRPr="00EC4F1E">
        <w:rPr>
          <w:noProof/>
        </w:rPr>
        <w:drawing>
          <wp:inline distT="0" distB="0" distL="0" distR="0" wp14:anchorId="6104D7ED" wp14:editId="2EC42B98">
            <wp:extent cx="4293876" cy="1280160"/>
            <wp:effectExtent l="0" t="0" r="0" b="0"/>
            <wp:docPr id="69296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7040" name=""/>
                    <pic:cNvPicPr/>
                  </pic:nvPicPr>
                  <pic:blipFill>
                    <a:blip r:embed="rId45"/>
                    <a:stretch>
                      <a:fillRect/>
                    </a:stretch>
                  </pic:blipFill>
                  <pic:spPr>
                    <a:xfrm>
                      <a:off x="0" y="0"/>
                      <a:ext cx="4297349" cy="1281195"/>
                    </a:xfrm>
                    <a:prstGeom prst="rect">
                      <a:avLst/>
                    </a:prstGeom>
                  </pic:spPr>
                </pic:pic>
              </a:graphicData>
            </a:graphic>
          </wp:inline>
        </w:drawing>
      </w:r>
    </w:p>
    <w:p w14:paraId="60805E92" w14:textId="313EE26B" w:rsidR="00EC4F1E" w:rsidRDefault="00EC4F1E" w:rsidP="00215EC0">
      <w:pPr>
        <w:pStyle w:val="Ttulo3"/>
        <w:numPr>
          <w:ilvl w:val="2"/>
          <w:numId w:val="21"/>
        </w:numPr>
      </w:pPr>
      <w:bookmarkStart w:id="42" w:name="_Toc236169611"/>
      <w:r>
        <w:t>Matriz de confusión.</w:t>
      </w:r>
      <w:bookmarkEnd w:id="42"/>
      <w:r>
        <w:t xml:space="preserve"> </w:t>
      </w:r>
    </w:p>
    <w:p w14:paraId="11227CF0" w14:textId="77777777" w:rsidR="00EC4F1E" w:rsidRDefault="00EC4F1E" w:rsidP="00EC4F1E">
      <w:pPr>
        <w:pStyle w:val="Prrafodelista"/>
      </w:pPr>
      <w:r>
        <w:t xml:space="preserve">Con el propósito de analizar con mayor detalle el comportamiento del modelo seleccionado, se generó la matriz de confusión correspondiente a </w:t>
      </w:r>
      <w:proofErr w:type="spellStart"/>
      <w:r>
        <w:t>XGBoost</w:t>
      </w:r>
      <w:proofErr w:type="spellEnd"/>
      <w:r>
        <w:t>. Esta herramienta permite visualizar la cantidad de predicciones correctas e incorrectas realizadas para cada una de las clases, diferenciando los verdaderos positivos, verdaderos negativos, falsos positivos y falsos negativos.</w:t>
      </w:r>
    </w:p>
    <w:p w14:paraId="731FC472" w14:textId="77777777" w:rsidR="00EC4F1E" w:rsidRDefault="00EC4F1E" w:rsidP="00EC4F1E">
      <w:pPr>
        <w:pStyle w:val="Prrafodelista"/>
      </w:pPr>
    </w:p>
    <w:p w14:paraId="128B9639" w14:textId="77777777" w:rsidR="00EC4F1E" w:rsidRDefault="00EC4F1E" w:rsidP="00EC4F1E">
      <w:pPr>
        <w:pStyle w:val="Prrafodelista"/>
      </w:pPr>
      <w:r>
        <w:t>Los resultados muestran que el modelo clasificó correctamente 2.847 máquinas sin falla y 79 máquinas con falla. Asimismo, registró 51 falsos positivos y 23 falsos negativos, lo que evidencia una buena capacidad para detectar la mayoría de las fallas presentes en el conjunto de prueba.</w:t>
      </w:r>
    </w:p>
    <w:p w14:paraId="72CAAB07" w14:textId="1D81AB0B" w:rsidR="00EC4F1E" w:rsidRDefault="00EC4F1E" w:rsidP="00EC4F1E">
      <w:pPr>
        <w:pStyle w:val="Prrafodelista"/>
      </w:pPr>
      <w:r>
        <w:t>Esta representación complementa las métricas obtenidas anteriormente y facilita la interpretación del comportamiento del modelo frente a cada clase.</w:t>
      </w:r>
    </w:p>
    <w:p w14:paraId="1FC0AF79" w14:textId="208F187F" w:rsidR="00EC4F1E" w:rsidRDefault="00EC4F1E" w:rsidP="00EC4F1E">
      <w:pPr>
        <w:pStyle w:val="Prrafodelista"/>
        <w:jc w:val="center"/>
      </w:pPr>
      <w:r w:rsidRPr="00EC4F1E">
        <w:rPr>
          <w:noProof/>
        </w:rPr>
        <w:lastRenderedPageBreak/>
        <w:drawing>
          <wp:inline distT="0" distB="0" distL="0" distR="0" wp14:anchorId="2CAB96E8" wp14:editId="4DC902CB">
            <wp:extent cx="3657917" cy="2994920"/>
            <wp:effectExtent l="0" t="0" r="0" b="0"/>
            <wp:docPr id="69932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4815" name=""/>
                    <pic:cNvPicPr/>
                  </pic:nvPicPr>
                  <pic:blipFill>
                    <a:blip r:embed="rId46"/>
                    <a:stretch>
                      <a:fillRect/>
                    </a:stretch>
                  </pic:blipFill>
                  <pic:spPr>
                    <a:xfrm>
                      <a:off x="0" y="0"/>
                      <a:ext cx="3657917" cy="2994920"/>
                    </a:xfrm>
                    <a:prstGeom prst="rect">
                      <a:avLst/>
                    </a:prstGeom>
                  </pic:spPr>
                </pic:pic>
              </a:graphicData>
            </a:graphic>
          </wp:inline>
        </w:drawing>
      </w:r>
    </w:p>
    <w:p w14:paraId="5FA7B52B" w14:textId="77777777" w:rsidR="00EC4F1E" w:rsidRDefault="00EC4F1E" w:rsidP="00EC4F1E">
      <w:pPr>
        <w:pStyle w:val="Prrafodelista"/>
        <w:jc w:val="center"/>
      </w:pPr>
    </w:p>
    <w:p w14:paraId="46D86249" w14:textId="33F6FA6C" w:rsidR="00EC4F1E" w:rsidRDefault="00EC4F1E" w:rsidP="00215EC0">
      <w:pPr>
        <w:pStyle w:val="Ttulo3"/>
        <w:numPr>
          <w:ilvl w:val="2"/>
          <w:numId w:val="21"/>
        </w:numPr>
      </w:pPr>
      <w:bookmarkStart w:id="43" w:name="_Toc236169612"/>
      <w:r>
        <w:t>Curva ROC.</w:t>
      </w:r>
      <w:bookmarkEnd w:id="43"/>
    </w:p>
    <w:p w14:paraId="6970BB6E" w14:textId="77777777" w:rsidR="00EC4F1E" w:rsidRDefault="00EC4F1E" w:rsidP="00EC4F1E">
      <w:pPr>
        <w:pStyle w:val="Prrafodelista"/>
        <w:rPr>
          <w:rFonts w:ascii="Times New Roman" w:eastAsia="Times New Roman" w:hAnsi="Times New Roman" w:cs="Times New Roman"/>
          <w:lang w:val="es-CL"/>
        </w:rPr>
      </w:pPr>
      <w:r>
        <w:t>Como evaluación complementaria, se construyeron las curvas ROC para los tres modelos entrenados. Estas curvas permiten analizar la capacidad discriminativa de cada algoritmo al representar la relación entre la tasa de verdaderos positivos y la tasa de falsos positivos para distintos umbrales de decisión.</w:t>
      </w:r>
    </w:p>
    <w:p w14:paraId="24D360D3" w14:textId="77777777" w:rsidR="00EC4F1E" w:rsidRDefault="00EC4F1E" w:rsidP="00EC4F1E">
      <w:pPr>
        <w:pStyle w:val="Prrafodelista"/>
      </w:pPr>
      <w:r>
        <w:t>Los resultados muestran que los tres modelos presentan un buen desempeño, ya que sus curvas se mantienen claramente por encima de la línea diagonal de referencia, la cual representa una clasificación aleatoria.</w:t>
      </w:r>
    </w:p>
    <w:p w14:paraId="5C364DC6" w14:textId="77777777" w:rsidR="00EC4F1E" w:rsidRDefault="00EC4F1E" w:rsidP="00EC4F1E">
      <w:pPr>
        <w:pStyle w:val="Prrafodelista"/>
      </w:pPr>
      <w:r>
        <w:t xml:space="preserve">El modelo </w:t>
      </w:r>
      <w:proofErr w:type="spellStart"/>
      <w:r w:rsidRPr="00EC4F1E">
        <w:rPr>
          <w:rStyle w:val="Fuerte"/>
          <w:b w:val="0"/>
          <w:bCs w:val="0"/>
        </w:rPr>
        <w:t>XGBoost</w:t>
      </w:r>
      <w:proofErr w:type="spellEnd"/>
      <w:r>
        <w:t xml:space="preserve"> obtuvo el mayor valor de </w:t>
      </w:r>
      <w:r w:rsidRPr="00EC4F1E">
        <w:rPr>
          <w:rStyle w:val="Fuerte"/>
          <w:b w:val="0"/>
          <w:bCs w:val="0"/>
        </w:rPr>
        <w:t>AUC (0,978)</w:t>
      </w:r>
      <w:r w:rsidRPr="00EC4F1E">
        <w:rPr>
          <w:b/>
          <w:bCs/>
        </w:rPr>
        <w:t>,</w:t>
      </w:r>
      <w:r>
        <w:t xml:space="preserve"> seguido por </w:t>
      </w:r>
      <w:r w:rsidRPr="00EC4F1E">
        <w:rPr>
          <w:rStyle w:val="Fuerte"/>
          <w:b w:val="0"/>
          <w:bCs w:val="0"/>
        </w:rPr>
        <w:t>Random Forest (0,971)</w:t>
      </w:r>
      <w:r w:rsidRPr="00EC4F1E">
        <w:rPr>
          <w:b/>
          <w:bCs/>
        </w:rPr>
        <w:t xml:space="preserve"> </w:t>
      </w:r>
      <w:r w:rsidRPr="00EC4F1E">
        <w:t>y</w:t>
      </w:r>
      <w:r w:rsidRPr="00EC4F1E">
        <w:rPr>
          <w:b/>
          <w:bCs/>
        </w:rPr>
        <w:t xml:space="preserve"> </w:t>
      </w:r>
      <w:r w:rsidRPr="00EC4F1E">
        <w:rPr>
          <w:rStyle w:val="Fuerte"/>
          <w:b w:val="0"/>
          <w:bCs w:val="0"/>
        </w:rPr>
        <w:t>Perceptrón</w:t>
      </w:r>
      <w:r>
        <w:rPr>
          <w:rStyle w:val="Fuerte"/>
        </w:rPr>
        <w:t xml:space="preserve"> </w:t>
      </w:r>
      <w:r w:rsidRPr="00EC4F1E">
        <w:rPr>
          <w:rStyle w:val="Fuerte"/>
          <w:b w:val="0"/>
          <w:bCs w:val="0"/>
        </w:rPr>
        <w:t>Multicapa (MLP) (0,949)</w:t>
      </w:r>
      <w:r w:rsidRPr="00EC4F1E">
        <w:rPr>
          <w:b/>
          <w:bCs/>
        </w:rPr>
        <w:t>.</w:t>
      </w:r>
      <w:r>
        <w:t xml:space="preserve"> Estos resultados confirman que </w:t>
      </w:r>
      <w:proofErr w:type="spellStart"/>
      <w:r w:rsidRPr="00EC4F1E">
        <w:rPr>
          <w:rStyle w:val="Fuerte"/>
          <w:b w:val="0"/>
          <w:bCs w:val="0"/>
        </w:rPr>
        <w:t>XGBoost</w:t>
      </w:r>
      <w:proofErr w:type="spellEnd"/>
      <w:r>
        <w:t xml:space="preserve"> posee la mejor capacidad para diferenciar entre máquinas con falla y sin falla, respaldando las conclusiones obtenidas mediante las métricas de evaluación y la matriz de confusión.</w:t>
      </w:r>
    </w:p>
    <w:p w14:paraId="0D3CEA5D" w14:textId="3C711019" w:rsidR="00EC4F1E" w:rsidRDefault="00EC4F1E" w:rsidP="00EC4F1E">
      <w:pPr>
        <w:pStyle w:val="Prrafodelista"/>
        <w:jc w:val="center"/>
      </w:pPr>
      <w:r w:rsidRPr="00EC4F1E">
        <w:rPr>
          <w:noProof/>
        </w:rPr>
        <w:lastRenderedPageBreak/>
        <w:drawing>
          <wp:inline distT="0" distB="0" distL="0" distR="0" wp14:anchorId="58836A32" wp14:editId="4676BC16">
            <wp:extent cx="5468257" cy="3916680"/>
            <wp:effectExtent l="0" t="0" r="0" b="7620"/>
            <wp:docPr id="38108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9381" name=""/>
                    <pic:cNvPicPr/>
                  </pic:nvPicPr>
                  <pic:blipFill>
                    <a:blip r:embed="rId47"/>
                    <a:stretch>
                      <a:fillRect/>
                    </a:stretch>
                  </pic:blipFill>
                  <pic:spPr>
                    <a:xfrm>
                      <a:off x="0" y="0"/>
                      <a:ext cx="5480104" cy="3925165"/>
                    </a:xfrm>
                    <a:prstGeom prst="rect">
                      <a:avLst/>
                    </a:prstGeom>
                  </pic:spPr>
                </pic:pic>
              </a:graphicData>
            </a:graphic>
          </wp:inline>
        </w:drawing>
      </w:r>
    </w:p>
    <w:p w14:paraId="162BE2F1" w14:textId="77777777" w:rsidR="00EC4F1E" w:rsidRDefault="00EC4F1E" w:rsidP="00EC4F1E">
      <w:pPr>
        <w:pStyle w:val="Prrafodelista"/>
        <w:jc w:val="center"/>
      </w:pPr>
    </w:p>
    <w:p w14:paraId="279417EA" w14:textId="5B904E2B" w:rsidR="00EC4F1E" w:rsidRDefault="00EC4F1E" w:rsidP="00215EC0">
      <w:pPr>
        <w:pStyle w:val="Ttulo3"/>
        <w:numPr>
          <w:ilvl w:val="2"/>
          <w:numId w:val="21"/>
        </w:numPr>
      </w:pPr>
      <w:bookmarkStart w:id="44" w:name="_Toc236169613"/>
      <w:r>
        <w:t>Selección del mejor modelo.</w:t>
      </w:r>
      <w:bookmarkEnd w:id="44"/>
      <w:r>
        <w:t xml:space="preserve"> </w:t>
      </w:r>
    </w:p>
    <w:p w14:paraId="58AC99EC" w14:textId="77777777" w:rsidR="00EC4F1E" w:rsidRDefault="00EC4F1E" w:rsidP="00EC4F1E">
      <w:pPr>
        <w:pStyle w:val="Prrafodelista"/>
        <w:rPr>
          <w:rFonts w:ascii="Times New Roman" w:eastAsia="Times New Roman" w:hAnsi="Times New Roman" w:cs="Times New Roman"/>
          <w:lang w:val="es-CL"/>
        </w:rPr>
      </w:pPr>
      <w:r>
        <w:t xml:space="preserve">A partir de los resultados obtenidos durante la evaluación, se seleccionó </w:t>
      </w:r>
      <w:proofErr w:type="spellStart"/>
      <w:r w:rsidRPr="00EC4F1E">
        <w:rPr>
          <w:rStyle w:val="Fuerte"/>
          <w:b w:val="0"/>
          <w:bCs w:val="0"/>
        </w:rPr>
        <w:t>XGBoost</w:t>
      </w:r>
      <w:proofErr w:type="spellEnd"/>
      <w:r>
        <w:t xml:space="preserve"> como el modelo con mejor desempeño para este proyecto.</w:t>
      </w:r>
    </w:p>
    <w:p w14:paraId="757C4D9A" w14:textId="43596CB8" w:rsidR="00EC4F1E" w:rsidRPr="00EC4F1E" w:rsidRDefault="00EC4F1E" w:rsidP="00EC4F1E">
      <w:pPr>
        <w:pStyle w:val="Prrafodelista"/>
        <w:rPr>
          <w:rFonts w:ascii="Times New Roman" w:eastAsia="Times New Roman" w:hAnsi="Times New Roman" w:cs="Times New Roman"/>
          <w:lang w:val="es-CL"/>
        </w:rPr>
      </w:pPr>
      <w:r>
        <w:t xml:space="preserve">Esta decisión se fundamentó en que obtuvo los mejores resultados en las principales métricas de clasificación, incluyendo </w:t>
      </w:r>
      <w:proofErr w:type="spellStart"/>
      <w:r w:rsidRPr="00EC4F1E">
        <w:rPr>
          <w:rStyle w:val="Fuerte"/>
          <w:b w:val="0"/>
          <w:bCs w:val="0"/>
        </w:rPr>
        <w:t>Accuracy</w:t>
      </w:r>
      <w:proofErr w:type="spellEnd"/>
      <w:r w:rsidRPr="00EC4F1E">
        <w:rPr>
          <w:rStyle w:val="Fuerte"/>
          <w:b w:val="0"/>
          <w:bCs w:val="0"/>
        </w:rPr>
        <w:t xml:space="preserve">, </w:t>
      </w:r>
      <w:proofErr w:type="spellStart"/>
      <w:r w:rsidRPr="00EC4F1E">
        <w:rPr>
          <w:rStyle w:val="Fuerte"/>
          <w:b w:val="0"/>
          <w:bCs w:val="0"/>
        </w:rPr>
        <w:t>Precision</w:t>
      </w:r>
      <w:proofErr w:type="spellEnd"/>
      <w:r w:rsidRPr="00EC4F1E">
        <w:rPr>
          <w:rStyle w:val="Fuerte"/>
          <w:b w:val="0"/>
          <w:bCs w:val="0"/>
        </w:rPr>
        <w:t xml:space="preserve">, </w:t>
      </w:r>
      <w:proofErr w:type="spellStart"/>
      <w:r w:rsidRPr="00EC4F1E">
        <w:rPr>
          <w:rStyle w:val="Fuerte"/>
          <w:b w:val="0"/>
          <w:bCs w:val="0"/>
        </w:rPr>
        <w:t>Recall</w:t>
      </w:r>
      <w:proofErr w:type="spellEnd"/>
      <w:r w:rsidRPr="00EC4F1E">
        <w:rPr>
          <w:rStyle w:val="Fuerte"/>
          <w:b w:val="0"/>
          <w:bCs w:val="0"/>
        </w:rPr>
        <w:t>, F1-Score</w:t>
      </w:r>
      <w:r w:rsidRPr="00EC4F1E">
        <w:rPr>
          <w:b/>
          <w:bCs/>
        </w:rPr>
        <w:t xml:space="preserve"> </w:t>
      </w:r>
      <w:r w:rsidRPr="00EC4F1E">
        <w:t xml:space="preserve">y </w:t>
      </w:r>
      <w:r w:rsidRPr="00EC4F1E">
        <w:rPr>
          <w:rStyle w:val="Fuerte"/>
          <w:b w:val="0"/>
          <w:bCs w:val="0"/>
        </w:rPr>
        <w:t>AUC-ROC</w:t>
      </w:r>
      <w:r>
        <w:t>, además de presentar el mejor comportamiento en la matriz de confusión para la detección de la clase minoritaria.</w:t>
      </w:r>
    </w:p>
    <w:p w14:paraId="3CB9F7B8" w14:textId="77777777" w:rsidR="00EC4F1E" w:rsidRDefault="00EC4F1E" w:rsidP="00EC4F1E">
      <w:pPr>
        <w:pStyle w:val="Prrafodelista"/>
      </w:pPr>
      <w:r>
        <w:t xml:space="preserve">En consecuencia, </w:t>
      </w:r>
      <w:proofErr w:type="spellStart"/>
      <w:r w:rsidRPr="00EC4F1E">
        <w:rPr>
          <w:rStyle w:val="Fuerte"/>
          <w:b w:val="0"/>
          <w:bCs w:val="0"/>
        </w:rPr>
        <w:t>XGBoost</w:t>
      </w:r>
      <w:proofErr w:type="spellEnd"/>
      <w:r>
        <w:t xml:space="preserve"> fue elegido para las etapas posteriores del proyecto, donde se aplicarán técnicas de interpretabilidad mediante </w:t>
      </w:r>
      <w:r w:rsidRPr="00EC4F1E">
        <w:rPr>
          <w:rStyle w:val="Fuerte"/>
          <w:b w:val="0"/>
          <w:bCs w:val="0"/>
        </w:rPr>
        <w:t>SHAP</w:t>
      </w:r>
      <w:r>
        <w:t xml:space="preserve"> con el fin de analizar la influencia de las variables en las predicciones realizadas por el modelo.</w:t>
      </w:r>
    </w:p>
    <w:p w14:paraId="61F587A2" w14:textId="77777777" w:rsidR="00EC4F1E" w:rsidRDefault="00EC4F1E" w:rsidP="00EC4F1E">
      <w:pPr>
        <w:pStyle w:val="Prrafodelista"/>
      </w:pPr>
    </w:p>
    <w:p w14:paraId="574FB4D0" w14:textId="4810437E" w:rsidR="00EC4F1E" w:rsidRDefault="00EC4F1E" w:rsidP="00EC4F1E">
      <w:pPr>
        <w:pStyle w:val="Ttulo2"/>
        <w:numPr>
          <w:ilvl w:val="1"/>
          <w:numId w:val="21"/>
        </w:numPr>
      </w:pPr>
      <w:r>
        <w:t xml:space="preserve"> </w:t>
      </w:r>
      <w:bookmarkStart w:id="45" w:name="_Toc236169614"/>
      <w:r>
        <w:t>Interpretabilidad del modelo mediante SHAP.</w:t>
      </w:r>
      <w:bookmarkEnd w:id="45"/>
    </w:p>
    <w:p w14:paraId="6094EF19" w14:textId="77777777" w:rsidR="00EC4F1E" w:rsidRDefault="00EC4F1E" w:rsidP="00EC4F1E">
      <w:pPr>
        <w:pStyle w:val="Prrafodelista"/>
        <w:rPr>
          <w:rFonts w:ascii="Times New Roman" w:eastAsia="Times New Roman" w:hAnsi="Times New Roman" w:cs="Times New Roman"/>
          <w:lang w:val="es-CL"/>
        </w:rPr>
      </w:pPr>
      <w:r>
        <w:t xml:space="preserve">Una vez seleccionado </w:t>
      </w:r>
      <w:proofErr w:type="spellStart"/>
      <w:r w:rsidRPr="00EC4F1E">
        <w:rPr>
          <w:rStyle w:val="Fuerte"/>
          <w:b w:val="0"/>
          <w:bCs w:val="0"/>
        </w:rPr>
        <w:t>XGBoost</w:t>
      </w:r>
      <w:proofErr w:type="spellEnd"/>
      <w:r>
        <w:t xml:space="preserve"> como el modelo con mejor desempeño, se aplicó la técnica de interpretabilidad </w:t>
      </w:r>
      <w:r w:rsidRPr="00EC4F1E">
        <w:rPr>
          <w:rStyle w:val="Fuerte"/>
          <w:b w:val="0"/>
          <w:bCs w:val="0"/>
        </w:rPr>
        <w:t>SHAP (</w:t>
      </w:r>
      <w:proofErr w:type="spellStart"/>
      <w:r w:rsidRPr="00EC4F1E">
        <w:rPr>
          <w:rStyle w:val="Fuerte"/>
          <w:b w:val="0"/>
          <w:bCs w:val="0"/>
        </w:rPr>
        <w:t>SHapley</w:t>
      </w:r>
      <w:proofErr w:type="spellEnd"/>
      <w:r w:rsidRPr="00EC4F1E">
        <w:rPr>
          <w:rStyle w:val="Fuerte"/>
          <w:b w:val="0"/>
          <w:bCs w:val="0"/>
        </w:rPr>
        <w:t xml:space="preserve"> </w:t>
      </w:r>
      <w:proofErr w:type="spellStart"/>
      <w:r w:rsidRPr="00EC4F1E">
        <w:rPr>
          <w:rStyle w:val="Fuerte"/>
          <w:b w:val="0"/>
          <w:bCs w:val="0"/>
        </w:rPr>
        <w:t>Additive</w:t>
      </w:r>
      <w:proofErr w:type="spellEnd"/>
      <w:r w:rsidRPr="00EC4F1E">
        <w:rPr>
          <w:rStyle w:val="Fuerte"/>
          <w:b w:val="0"/>
          <w:bCs w:val="0"/>
        </w:rPr>
        <w:t xml:space="preserve"> </w:t>
      </w:r>
      <w:proofErr w:type="spellStart"/>
      <w:r w:rsidRPr="00EC4F1E">
        <w:rPr>
          <w:rStyle w:val="Fuerte"/>
          <w:b w:val="0"/>
          <w:bCs w:val="0"/>
        </w:rPr>
        <w:t>exPlanations</w:t>
      </w:r>
      <w:proofErr w:type="spellEnd"/>
      <w:r w:rsidRPr="00EC4F1E">
        <w:rPr>
          <w:rStyle w:val="Fuerte"/>
          <w:b w:val="0"/>
          <w:bCs w:val="0"/>
        </w:rPr>
        <w:t>)</w:t>
      </w:r>
      <w:r>
        <w:t xml:space="preserve"> con el propósito de analizar la influencia de cada variable en las predicciones realizadas por el modelo.</w:t>
      </w:r>
    </w:p>
    <w:p w14:paraId="4CA58E2A" w14:textId="77777777" w:rsidR="00EC4F1E" w:rsidRDefault="00EC4F1E" w:rsidP="00EC4F1E">
      <w:pPr>
        <w:pStyle w:val="Prrafodelista"/>
      </w:pPr>
      <w:r>
        <w:t>SHAP permite estimar la contribución individual de cada característica sobre la predicción generada, facilitando la comprensión del comportamiento del modelo y entregando una explicación más transparente de las decisiones de clasificación.</w:t>
      </w:r>
    </w:p>
    <w:p w14:paraId="4A35233E" w14:textId="77777777" w:rsidR="00EC4F1E" w:rsidRDefault="00EC4F1E" w:rsidP="00215EC0"/>
    <w:p w14:paraId="2313E9B0" w14:textId="340E2106" w:rsidR="00EC4F1E" w:rsidRDefault="00EC4F1E" w:rsidP="00215EC0">
      <w:pPr>
        <w:pStyle w:val="Ttulo3"/>
        <w:numPr>
          <w:ilvl w:val="2"/>
          <w:numId w:val="21"/>
        </w:numPr>
      </w:pPr>
      <w:bookmarkStart w:id="46" w:name="_Toc236169615"/>
      <w:r>
        <w:t>Inicialización de SHAP.</w:t>
      </w:r>
      <w:bookmarkEnd w:id="46"/>
    </w:p>
    <w:p w14:paraId="4DF10C6C" w14:textId="77777777" w:rsidR="00EC4F1E" w:rsidRPr="00EC4F1E" w:rsidRDefault="00EC4F1E" w:rsidP="00EC4F1E">
      <w:pPr>
        <w:pStyle w:val="Prrafodelista"/>
        <w:rPr>
          <w:rFonts w:eastAsia="Times New Roman" w:cstheme="minorHAnsi"/>
          <w:lang w:val="es-CL"/>
        </w:rPr>
      </w:pPr>
      <w:r w:rsidRPr="00EC4F1E">
        <w:rPr>
          <w:rFonts w:cstheme="minorHAnsi"/>
        </w:rPr>
        <w:t xml:space="preserve">Como primer paso, se inicializó la librería SHAP y se creó el explicador correspondiente al modelo </w:t>
      </w:r>
      <w:proofErr w:type="spellStart"/>
      <w:r w:rsidRPr="00EC4F1E">
        <w:rPr>
          <w:rStyle w:val="Fuerte"/>
          <w:rFonts w:cstheme="minorHAnsi"/>
          <w:b w:val="0"/>
          <w:bCs w:val="0"/>
        </w:rPr>
        <w:t>XGBoost</w:t>
      </w:r>
      <w:proofErr w:type="spellEnd"/>
      <w:r w:rsidRPr="00EC4F1E">
        <w:rPr>
          <w:rFonts w:cstheme="minorHAnsi"/>
        </w:rPr>
        <w:t xml:space="preserve"> </w:t>
      </w:r>
      <w:r w:rsidRPr="00EC4F1E">
        <w:rPr>
          <w:rFonts w:cstheme="minorHAnsi"/>
        </w:rPr>
        <w:lastRenderedPageBreak/>
        <w:t xml:space="preserve">mediante </w:t>
      </w:r>
      <w:proofErr w:type="spellStart"/>
      <w:r w:rsidRPr="00EC4F1E">
        <w:rPr>
          <w:rStyle w:val="CdigoHTML"/>
          <w:rFonts w:asciiTheme="minorHAnsi" w:eastAsia="Arial" w:hAnsiTheme="minorHAnsi" w:cstheme="minorHAnsi"/>
        </w:rPr>
        <w:t>TreeExplainer</w:t>
      </w:r>
      <w:proofErr w:type="spellEnd"/>
      <w:r w:rsidRPr="00EC4F1E">
        <w:rPr>
          <w:rFonts w:cstheme="minorHAnsi"/>
        </w:rPr>
        <w:t>, el cual está diseñado para interpretar modelos basados en árboles de decisión.</w:t>
      </w:r>
    </w:p>
    <w:p w14:paraId="33765ACF" w14:textId="77777777" w:rsidR="00EC4F1E" w:rsidRPr="00EC4F1E" w:rsidRDefault="00EC4F1E" w:rsidP="00EC4F1E">
      <w:pPr>
        <w:pStyle w:val="Prrafodelista"/>
        <w:rPr>
          <w:rFonts w:cstheme="minorHAnsi"/>
        </w:rPr>
      </w:pPr>
      <w:r w:rsidRPr="00EC4F1E">
        <w:rPr>
          <w:rFonts w:cstheme="minorHAnsi"/>
        </w:rPr>
        <w:t xml:space="preserve">Posteriormente, el conjunto de prueba escalado fue convertido nuevamente a un </w:t>
      </w:r>
      <w:proofErr w:type="spellStart"/>
      <w:r w:rsidRPr="00EC4F1E">
        <w:rPr>
          <w:rStyle w:val="Fuerte"/>
          <w:rFonts w:cstheme="minorHAnsi"/>
          <w:b w:val="0"/>
          <w:bCs w:val="0"/>
        </w:rPr>
        <w:t>DataFrame</w:t>
      </w:r>
      <w:proofErr w:type="spellEnd"/>
      <w:r w:rsidRPr="00EC4F1E">
        <w:rPr>
          <w:rFonts w:cstheme="minorHAnsi"/>
        </w:rPr>
        <w:t>, conservando los nombres originales de las variables. Esta conversión permite que las explicaciones y gráficos generados por SHAP identifiquen correctamente cada característica, facilitando su interpretación.</w:t>
      </w:r>
    </w:p>
    <w:p w14:paraId="5E868D4A" w14:textId="77777777" w:rsidR="00EC4F1E" w:rsidRDefault="00EC4F1E" w:rsidP="00EC4F1E">
      <w:pPr>
        <w:pStyle w:val="Prrafodelista"/>
        <w:rPr>
          <w:rFonts w:cstheme="minorHAnsi"/>
        </w:rPr>
      </w:pPr>
      <w:r w:rsidRPr="00EC4F1E">
        <w:rPr>
          <w:rFonts w:cstheme="minorHAnsi"/>
        </w:rPr>
        <w:t>Esta preparación constituye un paso previo necesario para calcular la contribución individual de cada variable en las predicciones del modelo seleccionado.</w:t>
      </w:r>
    </w:p>
    <w:p w14:paraId="5B7958CF" w14:textId="4871E40D" w:rsidR="00EC4F1E" w:rsidRDefault="00EC4F1E" w:rsidP="00EC4F1E">
      <w:pPr>
        <w:pStyle w:val="Prrafodelista"/>
        <w:rPr>
          <w:rFonts w:cstheme="minorHAnsi"/>
        </w:rPr>
      </w:pPr>
      <w:r w:rsidRPr="00EC4F1E">
        <w:rPr>
          <w:rFonts w:cstheme="minorHAnsi"/>
          <w:noProof/>
        </w:rPr>
        <w:drawing>
          <wp:inline distT="0" distB="0" distL="0" distR="0" wp14:anchorId="5446AA74" wp14:editId="05D93510">
            <wp:extent cx="6272811" cy="1714500"/>
            <wp:effectExtent l="0" t="0" r="0" b="0"/>
            <wp:docPr id="124448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88019" name=""/>
                    <pic:cNvPicPr/>
                  </pic:nvPicPr>
                  <pic:blipFill>
                    <a:blip r:embed="rId48"/>
                    <a:stretch>
                      <a:fillRect/>
                    </a:stretch>
                  </pic:blipFill>
                  <pic:spPr>
                    <a:xfrm>
                      <a:off x="0" y="0"/>
                      <a:ext cx="6280769" cy="1716675"/>
                    </a:xfrm>
                    <a:prstGeom prst="rect">
                      <a:avLst/>
                    </a:prstGeom>
                  </pic:spPr>
                </pic:pic>
              </a:graphicData>
            </a:graphic>
          </wp:inline>
        </w:drawing>
      </w:r>
    </w:p>
    <w:p w14:paraId="2DE6E42F" w14:textId="77777777" w:rsidR="00EC4F1E" w:rsidRDefault="00EC4F1E" w:rsidP="00EC4F1E">
      <w:pPr>
        <w:pStyle w:val="Prrafodelista"/>
        <w:rPr>
          <w:rFonts w:cstheme="minorHAnsi"/>
        </w:rPr>
      </w:pPr>
    </w:p>
    <w:p w14:paraId="7E74E1FE" w14:textId="21C7EB69" w:rsidR="00EC4F1E" w:rsidRDefault="00EC4F1E" w:rsidP="00215EC0">
      <w:pPr>
        <w:pStyle w:val="Ttulo3"/>
        <w:numPr>
          <w:ilvl w:val="2"/>
          <w:numId w:val="21"/>
        </w:numPr>
      </w:pPr>
      <w:bookmarkStart w:id="47" w:name="_Toc236169616"/>
      <w:r>
        <w:t>Importancia global de las variables.</w:t>
      </w:r>
      <w:bookmarkEnd w:id="47"/>
      <w:r>
        <w:t xml:space="preserve"> </w:t>
      </w:r>
    </w:p>
    <w:p w14:paraId="21C82BA8" w14:textId="77777777" w:rsidR="00EC4F1E" w:rsidRPr="00EC4F1E" w:rsidRDefault="00EC4F1E" w:rsidP="00EC4F1E"/>
    <w:p w14:paraId="13A9B5DB" w14:textId="77777777" w:rsidR="00EC4F1E" w:rsidRDefault="00EC4F1E" w:rsidP="00EC4F1E">
      <w:pPr>
        <w:pStyle w:val="Prrafodelista"/>
      </w:pPr>
      <w:r w:rsidRPr="00EC4F1E">
        <w:t xml:space="preserve">Una vez preparado el conjunto de datos, se calcularon los valores SHAP para todas las observaciones del conjunto de prueba y posteriormente se generó el gráfico SHAP </w:t>
      </w:r>
      <w:proofErr w:type="spellStart"/>
      <w:r w:rsidRPr="00EC4F1E">
        <w:t>Summary</w:t>
      </w:r>
      <w:proofErr w:type="spellEnd"/>
      <w:r w:rsidRPr="00EC4F1E">
        <w:t xml:space="preserve"> </w:t>
      </w:r>
      <w:proofErr w:type="spellStart"/>
      <w:r w:rsidRPr="00EC4F1E">
        <w:t>Plot</w:t>
      </w:r>
      <w:proofErr w:type="spellEnd"/>
      <w:r w:rsidRPr="00EC4F1E">
        <w:t>, el cual resume la importancia global de las variables utilizadas por el modelo.</w:t>
      </w:r>
    </w:p>
    <w:p w14:paraId="4998B4D7" w14:textId="77777777" w:rsidR="00EC4F1E" w:rsidRDefault="00EC4F1E" w:rsidP="00EC4F1E">
      <w:pPr>
        <w:pStyle w:val="Prrafodelista"/>
      </w:pPr>
      <w:r w:rsidRPr="00EC4F1E">
        <w:t>En este gráfico, las variables aparecen ordenadas según su influencia sobre las predicciones. Además, el color de cada punto representa el valor que toma la característica en una observación, mientras que su posición sobre el eje horizontal indica si dicha variable aumenta o disminuye la probabilidad de que el modelo prediga una falla.</w:t>
      </w:r>
    </w:p>
    <w:p w14:paraId="21B70A1E" w14:textId="77777777" w:rsidR="00EC4F1E" w:rsidRDefault="00EC4F1E" w:rsidP="00EC4F1E">
      <w:pPr>
        <w:pStyle w:val="Prrafodelista"/>
      </w:pPr>
      <w:r w:rsidRPr="00EC4F1E">
        <w:t xml:space="preserve">Los resultados muestran que </w:t>
      </w:r>
      <w:proofErr w:type="spellStart"/>
      <w:r w:rsidRPr="00EC4F1E">
        <w:t>Tool_wear_min</w:t>
      </w:r>
      <w:proofErr w:type="spellEnd"/>
      <w:r w:rsidRPr="00EC4F1E">
        <w:t xml:space="preserve">, </w:t>
      </w:r>
      <w:proofErr w:type="spellStart"/>
      <w:r w:rsidRPr="00EC4F1E">
        <w:t>Torque_Nm</w:t>
      </w:r>
      <w:proofErr w:type="spellEnd"/>
      <w:r w:rsidRPr="00EC4F1E">
        <w:t xml:space="preserve"> y </w:t>
      </w:r>
      <w:proofErr w:type="spellStart"/>
      <w:r w:rsidRPr="00EC4F1E">
        <w:t>Rotational_speed_rpm</w:t>
      </w:r>
      <w:proofErr w:type="spellEnd"/>
      <w:r w:rsidRPr="00EC4F1E">
        <w:t xml:space="preserve"> fueron las variables con mayor impacto en las predicciones realizadas por el modelo. En cambio, variables como </w:t>
      </w:r>
      <w:proofErr w:type="spellStart"/>
      <w:r w:rsidRPr="00EC4F1E">
        <w:t>Type_L</w:t>
      </w:r>
      <w:proofErr w:type="spellEnd"/>
      <w:r w:rsidRPr="00EC4F1E">
        <w:t xml:space="preserve"> y </w:t>
      </w:r>
      <w:proofErr w:type="spellStart"/>
      <w:r w:rsidRPr="00EC4F1E">
        <w:t>Type_M</w:t>
      </w:r>
      <w:proofErr w:type="spellEnd"/>
      <w:r w:rsidRPr="00EC4F1E">
        <w:t xml:space="preserve"> presentaron una menor contribución relativa dentro del proceso de clasificación.</w:t>
      </w:r>
    </w:p>
    <w:p w14:paraId="55C87F12" w14:textId="7FF62A05" w:rsidR="00EC4F1E" w:rsidRDefault="00EC4F1E" w:rsidP="00EC4F1E">
      <w:pPr>
        <w:pStyle w:val="Prrafodelista"/>
      </w:pPr>
      <w:r w:rsidRPr="00EC4F1E">
        <w:t>Este análisis proporciona una visión global del comportamiento del modelo y permite identificar cuáles son las características más relevantes para la detección de fallas en las máquinas.</w:t>
      </w:r>
    </w:p>
    <w:p w14:paraId="2504E7FA" w14:textId="77777777" w:rsidR="002009D0" w:rsidRDefault="002009D0" w:rsidP="00EC4F1E">
      <w:pPr>
        <w:pStyle w:val="Prrafodelista"/>
      </w:pPr>
    </w:p>
    <w:p w14:paraId="799B17A1" w14:textId="5BEBA7C4" w:rsidR="002009D0" w:rsidRDefault="002009D0" w:rsidP="002009D0">
      <w:pPr>
        <w:pStyle w:val="Prrafodelista"/>
        <w:jc w:val="center"/>
      </w:pPr>
      <w:r w:rsidRPr="002009D0">
        <w:rPr>
          <w:noProof/>
        </w:rPr>
        <w:lastRenderedPageBreak/>
        <w:drawing>
          <wp:inline distT="0" distB="0" distL="0" distR="0" wp14:anchorId="7A8FEB4F" wp14:editId="678BF6B1">
            <wp:extent cx="5815584" cy="3230880"/>
            <wp:effectExtent l="0" t="0" r="0" b="7620"/>
            <wp:docPr id="102301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5165" name=""/>
                    <pic:cNvPicPr/>
                  </pic:nvPicPr>
                  <pic:blipFill>
                    <a:blip r:embed="rId49"/>
                    <a:stretch>
                      <a:fillRect/>
                    </a:stretch>
                  </pic:blipFill>
                  <pic:spPr>
                    <a:xfrm>
                      <a:off x="0" y="0"/>
                      <a:ext cx="5822162" cy="3234535"/>
                    </a:xfrm>
                    <a:prstGeom prst="rect">
                      <a:avLst/>
                    </a:prstGeom>
                  </pic:spPr>
                </pic:pic>
              </a:graphicData>
            </a:graphic>
          </wp:inline>
        </w:drawing>
      </w:r>
    </w:p>
    <w:p w14:paraId="181D0EF0" w14:textId="77777777" w:rsidR="002009D0" w:rsidRDefault="002009D0" w:rsidP="002009D0">
      <w:pPr>
        <w:pStyle w:val="Prrafodelista"/>
        <w:jc w:val="center"/>
      </w:pPr>
    </w:p>
    <w:p w14:paraId="75AE8234" w14:textId="53A42465" w:rsidR="002009D0" w:rsidRPr="001A79F6" w:rsidRDefault="002009D0" w:rsidP="002009D0">
      <w:pPr>
        <w:pStyle w:val="Ttulo1"/>
        <w:numPr>
          <w:ilvl w:val="0"/>
          <w:numId w:val="21"/>
        </w:numPr>
      </w:pPr>
      <w:bookmarkStart w:id="48" w:name="_Toc236169617"/>
      <w:r w:rsidRPr="001A79F6">
        <w:t>Limitaciones del Modelo y Propuestas de Mejora</w:t>
      </w:r>
      <w:bookmarkEnd w:id="48"/>
    </w:p>
    <w:p w14:paraId="42C5F4FC" w14:textId="69CF69C5" w:rsidR="002009D0" w:rsidRDefault="002009D0" w:rsidP="002009D0">
      <w:pPr>
        <w:pStyle w:val="Prrafodelista"/>
      </w:pPr>
      <w:r w:rsidRPr="001A79F6">
        <w:t xml:space="preserve">A pesar del sólido rendimiento alcanzado por las arquitecturas propuestas (destacando </w:t>
      </w:r>
      <w:proofErr w:type="spellStart"/>
      <w:r w:rsidRPr="001A79F6">
        <w:t>XGBoost</w:t>
      </w:r>
      <w:proofErr w:type="spellEnd"/>
      <w:r w:rsidRPr="001A79F6">
        <w:t xml:space="preserve">), la evaluación técnica del sistema </w:t>
      </w:r>
      <w:proofErr w:type="spellStart"/>
      <w:r w:rsidRPr="001A79F6">
        <w:rPr>
          <w:i/>
          <w:iCs/>
        </w:rPr>
        <w:t>Perfectime</w:t>
      </w:r>
      <w:proofErr w:type="spellEnd"/>
      <w:r>
        <w:t xml:space="preserve"> sobre el </w:t>
      </w:r>
      <w:proofErr w:type="spellStart"/>
      <w:r>
        <w:t>dataset</w:t>
      </w:r>
      <w:proofErr w:type="spellEnd"/>
      <w:r>
        <w:t xml:space="preserve">, </w:t>
      </w:r>
      <w:r w:rsidRPr="001A79F6">
        <w:t>permite identificar limitaciones operacionales específicas que deben abordarse para garan</w:t>
      </w:r>
      <w:r>
        <w:t>tizar su escalabilidad</w:t>
      </w:r>
      <w:r w:rsidRPr="001A79F6">
        <w:t xml:space="preserve">. A continuación, se detallan dichas restricciones y se fundamentan </w:t>
      </w:r>
      <w:r w:rsidRPr="00A77AD6">
        <w:rPr>
          <w:bCs/>
        </w:rPr>
        <w:t>dos mejoras técnicas estratégicas</w:t>
      </w:r>
      <w:r w:rsidRPr="001A79F6">
        <w:t xml:space="preserve"> para las siguientes fases del proyecto</w:t>
      </w:r>
      <w:r>
        <w:t>.</w:t>
      </w:r>
    </w:p>
    <w:p w14:paraId="598A2924" w14:textId="77777777" w:rsidR="002009D0" w:rsidRPr="001A79F6" w:rsidRDefault="002009D0" w:rsidP="00215EC0"/>
    <w:p w14:paraId="3F543732" w14:textId="154601F2" w:rsidR="002009D0" w:rsidRPr="001A79F6" w:rsidRDefault="002009D0" w:rsidP="002009D0">
      <w:pPr>
        <w:pStyle w:val="Ttulo2"/>
        <w:numPr>
          <w:ilvl w:val="1"/>
          <w:numId w:val="21"/>
        </w:numPr>
        <w:rPr>
          <w:i/>
        </w:rPr>
      </w:pPr>
      <w:bookmarkStart w:id="49" w:name="_Toc236169618"/>
      <w:r w:rsidRPr="001A79F6">
        <w:t>Identificación de Limitaciones del Modelo Actual</w:t>
      </w:r>
      <w:bookmarkEnd w:id="49"/>
    </w:p>
    <w:p w14:paraId="1CD6563A" w14:textId="77777777" w:rsidR="002009D0" w:rsidRPr="001A79F6" w:rsidRDefault="002009D0" w:rsidP="002009D0">
      <w:pPr>
        <w:pStyle w:val="Prrafodelista"/>
      </w:pPr>
      <w:r w:rsidRPr="001A79F6">
        <w:rPr>
          <w:b/>
          <w:bCs/>
        </w:rPr>
        <w:t>Naturaleza Estática de los Datos Tabulares:</w:t>
      </w:r>
      <w:r w:rsidRPr="001A79F6">
        <w:t xml:space="preserve"> El conjunto de datos proporciona mediciones tomadas en instantes discretos de tiempo. Esta característica limita la capacidad de algoritmos como </w:t>
      </w:r>
      <w:proofErr w:type="spellStart"/>
      <w:r w:rsidRPr="001A79F6">
        <w:t>XGBoost</w:t>
      </w:r>
      <w:proofErr w:type="spellEnd"/>
      <w:r w:rsidRPr="001A79F6">
        <w:t xml:space="preserve"> para capturar la </w:t>
      </w:r>
      <w:r w:rsidRPr="0001190D">
        <w:rPr>
          <w:iCs/>
        </w:rPr>
        <w:t>historia de degradación</w:t>
      </w:r>
      <w:r w:rsidRPr="001A79F6">
        <w:rPr>
          <w:i/>
          <w:iCs/>
        </w:rPr>
        <w:t xml:space="preserve"> </w:t>
      </w:r>
      <w:r w:rsidRPr="0001190D">
        <w:rPr>
          <w:iCs/>
        </w:rPr>
        <w:t>continua</w:t>
      </w:r>
      <w:r w:rsidRPr="001A79F6">
        <w:t xml:space="preserve"> de un componente, omitiendo la evolución temporal previa a una falla por fatiga o desgaste. </w:t>
      </w:r>
    </w:p>
    <w:p w14:paraId="65B6B979" w14:textId="77777777" w:rsidR="002009D0" w:rsidRDefault="002009D0" w:rsidP="002009D0">
      <w:pPr>
        <w:pStyle w:val="Prrafodelista"/>
      </w:pPr>
      <w:r w:rsidRPr="001A79F6">
        <w:rPr>
          <w:b/>
          <w:bCs/>
        </w:rPr>
        <w:t>Sensibilidad al Desbalanceo Severo de Clases:</w:t>
      </w:r>
      <w:r w:rsidRPr="001A79F6">
        <w:t xml:space="preserve"> Aunque se aplican técnicas de rebalanceo (como SMOTE y ponderación </w:t>
      </w:r>
      <w:proofErr w:type="spellStart"/>
      <w:r w:rsidRPr="001A79F6">
        <w:rPr>
          <w:rStyle w:val="CdigoHTML"/>
          <w:rFonts w:ascii="Arial" w:eastAsia="Arial" w:hAnsi="Arial" w:cs="Arial"/>
          <w:sz w:val="22"/>
          <w:szCs w:val="22"/>
        </w:rPr>
        <w:t>scale_pos_weight</w:t>
      </w:r>
      <w:proofErr w:type="spellEnd"/>
      <w:r w:rsidRPr="001A79F6">
        <w:t>), tipos de fal</w:t>
      </w:r>
      <w:r>
        <w:t xml:space="preserve">la extremadamente infrecuentes como la Falla Aleatoria – RNF </w:t>
      </w:r>
      <w:r w:rsidRPr="001A79F6">
        <w:t xml:space="preserve">presentan un número tan reducido de muestras en el conjunto de entrenamiento que el modelo corre el riesgo de generar falsos negativos en escenarios críticos. </w:t>
      </w:r>
    </w:p>
    <w:p w14:paraId="514470DF" w14:textId="77777777" w:rsidR="002009D0" w:rsidRPr="001A79F6" w:rsidRDefault="002009D0" w:rsidP="002009D0">
      <w:pPr>
        <w:pStyle w:val="Prrafodelista"/>
      </w:pPr>
    </w:p>
    <w:p w14:paraId="2DF63EF5" w14:textId="0B631604" w:rsidR="002009D0" w:rsidRPr="002009D0" w:rsidRDefault="002009D0" w:rsidP="002009D0">
      <w:pPr>
        <w:pStyle w:val="Ttulo2"/>
        <w:numPr>
          <w:ilvl w:val="1"/>
          <w:numId w:val="21"/>
        </w:numPr>
      </w:pPr>
      <w:bookmarkStart w:id="50" w:name="_Toc236169619"/>
      <w:r w:rsidRPr="00A77AD6">
        <w:t>Propuestas de Mejora Fundamentadas</w:t>
      </w:r>
      <w:bookmarkEnd w:id="50"/>
    </w:p>
    <w:p w14:paraId="5ADA1B56" w14:textId="77777777" w:rsidR="002009D0" w:rsidRPr="001A79F6" w:rsidRDefault="002009D0" w:rsidP="002009D0">
      <w:pPr>
        <w:pStyle w:val="Prrafodelista"/>
      </w:pPr>
      <w:r w:rsidRPr="002009D0">
        <w:rPr>
          <w:b/>
          <w:bCs/>
        </w:rPr>
        <w:t>Mejora 1</w:t>
      </w:r>
      <w:r w:rsidRPr="001A79F6">
        <w:t xml:space="preserve">: Implementación de Ventanas Temporales Deslizantes (Time-Series </w:t>
      </w:r>
      <w:proofErr w:type="spellStart"/>
      <w:r w:rsidRPr="001A79F6">
        <w:t>Feature</w:t>
      </w:r>
      <w:proofErr w:type="spellEnd"/>
      <w:r w:rsidRPr="001A79F6">
        <w:t xml:space="preserve"> </w:t>
      </w:r>
      <w:proofErr w:type="spellStart"/>
      <w:r w:rsidRPr="001A79F6">
        <w:t>Engineering</w:t>
      </w:r>
      <w:proofErr w:type="spellEnd"/>
      <w:r w:rsidRPr="001A79F6">
        <w:t>) y Arquitectura Híbrida CNN-LSTM</w:t>
      </w:r>
    </w:p>
    <w:p w14:paraId="7C57A661" w14:textId="77777777" w:rsidR="002009D0" w:rsidRDefault="002009D0" w:rsidP="002009D0">
      <w:pPr>
        <w:pStyle w:val="Prrafodelista"/>
      </w:pPr>
      <w:r w:rsidRPr="001A79F6">
        <w:t>Fundamentación:</w:t>
      </w:r>
      <w:r w:rsidRPr="0001190D">
        <w:t xml:space="preserve"> Para superar la limitación de los datos estáticos, se propone transformar la ingesta de telemetría en ventanas secuenciales deslizantes (p. ej., agrupando los últimos minutos de operación). Sobre esta estructura secuencial se entrenará una arquitectura híbrida 1D-CNN + LSTM. La capa convolucional extraerá patrones de fluctuación local en torque y temperatura, mientras que la celda recurrente LSTM </w:t>
      </w:r>
      <w:r w:rsidRPr="0001190D">
        <w:lastRenderedPageBreak/>
        <w:t xml:space="preserve">modelará la acumulación paulatina de estrés mecánico. Esto permitirá estimar no solo si ocurrirá una falla, sino la Vida Útil Restante (RUL - </w:t>
      </w:r>
      <w:proofErr w:type="spellStart"/>
      <w:r w:rsidRPr="0001190D">
        <w:t>Remaining</w:t>
      </w:r>
      <w:proofErr w:type="spellEnd"/>
      <w:r w:rsidRPr="0001190D">
        <w:t xml:space="preserve"> </w:t>
      </w:r>
      <w:proofErr w:type="spellStart"/>
      <w:r w:rsidRPr="0001190D">
        <w:t>Useful</w:t>
      </w:r>
      <w:proofErr w:type="spellEnd"/>
      <w:r w:rsidRPr="0001190D">
        <w:t xml:space="preserve"> Life) del equipo.</w:t>
      </w:r>
    </w:p>
    <w:p w14:paraId="38333A10" w14:textId="1C179239" w:rsidR="002009D0" w:rsidRPr="001A79F6" w:rsidRDefault="002009D0" w:rsidP="002009D0">
      <w:pPr>
        <w:pStyle w:val="Prrafodelista"/>
      </w:pPr>
      <w:r w:rsidRPr="002009D0">
        <w:rPr>
          <w:b/>
          <w:bCs/>
        </w:rPr>
        <w:t>Mejora 2:</w:t>
      </w:r>
      <w:r w:rsidRPr="001A79F6">
        <w:t xml:space="preserve"> Integración de Aprendizaje Activo (Active </w:t>
      </w:r>
      <w:proofErr w:type="spellStart"/>
      <w:r w:rsidRPr="001A79F6">
        <w:t>Learning</w:t>
      </w:r>
      <w:proofErr w:type="spellEnd"/>
      <w:r w:rsidRPr="001A79F6">
        <w:t>) y Monitoreo Metodológico de Deriva de Datos (Data Drift)</w:t>
      </w:r>
    </w:p>
    <w:p w14:paraId="1390BDE9" w14:textId="18806501" w:rsidR="00617A02" w:rsidRPr="002009D0" w:rsidRDefault="002009D0" w:rsidP="002009D0">
      <w:pPr>
        <w:pStyle w:val="Prrafodelista"/>
      </w:pPr>
      <w:r w:rsidRPr="001A79F6">
        <w:t>Fundamentación:</w:t>
      </w:r>
      <w:r w:rsidRPr="00AD580E">
        <w:t xml:space="preserve"> En entornos industriales reales, las condiciones operativas (temperatura ambiente, carga de trabajo) cambian constantemente, provocando degradación en la precisión de las predicciones (</w:t>
      </w:r>
      <w:r w:rsidRPr="00AD580E">
        <w:rPr>
          <w:i/>
          <w:iCs/>
        </w:rPr>
        <w:t>Concept Drift</w:t>
      </w:r>
      <w:r w:rsidRPr="00AD580E">
        <w:t xml:space="preserve">). Se propone integrar un módulo de Aprendizaje Activo que identifique de forma automática las predicciones con menor margen de certidumbre (p. ej., probabilidades entre 0.45 y 0.55 en </w:t>
      </w:r>
      <w:proofErr w:type="spellStart"/>
      <w:r w:rsidRPr="00AD580E">
        <w:t>XGBoost</w:t>
      </w:r>
      <w:proofErr w:type="spellEnd"/>
      <w:r w:rsidRPr="00AD580E">
        <w:t>). Estas instancias dudosas serán enviadas a la interfaz del supervisor para validación humana, retroalimentando y reentrenando periódicamente el modelo. Esta mejora reduce los falsos positivos y asegura la adaptabilidad continua del sistema a nuevas condiciones de planta.</w:t>
      </w:r>
    </w:p>
    <w:p w14:paraId="1657D180" w14:textId="7014066B" w:rsidR="64411EAF" w:rsidRDefault="64411EAF" w:rsidP="002009D0">
      <w:pPr>
        <w:pStyle w:val="Ttulo1"/>
        <w:numPr>
          <w:ilvl w:val="0"/>
          <w:numId w:val="21"/>
        </w:numPr>
      </w:pPr>
      <w:bookmarkStart w:id="51" w:name="_Toc236169620"/>
      <w:r w:rsidRPr="002009D0">
        <w:t>Arquitectura</w:t>
      </w:r>
      <w:r w:rsidRPr="00CA3925">
        <w:t xml:space="preserve"> Frontend/Backend</w:t>
      </w:r>
      <w:bookmarkEnd w:id="51"/>
    </w:p>
    <w:p w14:paraId="70B27FA4" w14:textId="70945873" w:rsidR="2DFF1AFF" w:rsidRPr="002009D0" w:rsidRDefault="2DFF1AFF" w:rsidP="002009D0">
      <w:pPr>
        <w:pStyle w:val="Prrafodelista"/>
      </w:pPr>
      <w:r w:rsidRPr="002009D0">
        <w:t>Se desarrolló un prototipo visual de alta fidelidad para representar cómo funcionaría el sistema de mantenimiento predictivo PERFECTIME. El objetivo de esta primera etapa es presentar la idea al cliente, mostrar la organización de las pantallas y validar la experiencia de uso antes de implementar el sistema completo.</w:t>
      </w:r>
    </w:p>
    <w:p w14:paraId="1880D167" w14:textId="075A5735" w:rsidR="2DFF1AFF" w:rsidRPr="002009D0" w:rsidRDefault="2DFF1AFF" w:rsidP="002009D0">
      <w:pPr>
        <w:pStyle w:val="Prrafodelista"/>
      </w:pPr>
      <w:r w:rsidRPr="002009D0">
        <w:t xml:space="preserve">Actualmente, la interfaz utiliza datos simulados para representar predicciones, alertas, gráficos, explicaciones SHAP, historial y métricas de monitoreo. En una etapa posteriores, estos elementos se conectarían con un backend, un modelo de Machine </w:t>
      </w:r>
      <w:proofErr w:type="spellStart"/>
      <w:r w:rsidRPr="002009D0">
        <w:t>Learning</w:t>
      </w:r>
      <w:proofErr w:type="spellEnd"/>
      <w:r w:rsidRPr="002009D0">
        <w:t xml:space="preserve"> y una base de datos.</w:t>
      </w:r>
    </w:p>
    <w:p w14:paraId="2C0EC8D5" w14:textId="793337C8" w:rsidR="2A6A1DBA" w:rsidRDefault="2A6A1DBA" w:rsidP="2A6A1DBA"/>
    <w:p w14:paraId="5C22E3E8" w14:textId="2C629F44" w:rsidR="21DBDC7F" w:rsidRPr="002009D0" w:rsidRDefault="002009D0" w:rsidP="002009D0">
      <w:pPr>
        <w:pStyle w:val="Ttulo2"/>
        <w:numPr>
          <w:ilvl w:val="1"/>
          <w:numId w:val="21"/>
        </w:numPr>
      </w:pPr>
      <w:r>
        <w:t xml:space="preserve"> </w:t>
      </w:r>
      <w:bookmarkStart w:id="52" w:name="_Toc236169621"/>
      <w:r w:rsidR="21DBDC7F" w:rsidRPr="002009D0">
        <w:t>Panel de control</w:t>
      </w:r>
      <w:bookmarkEnd w:id="52"/>
    </w:p>
    <w:p w14:paraId="5FE5AA6D" w14:textId="5C2B520F" w:rsidR="2A6A1DBA" w:rsidRDefault="2A6A1DBA" w:rsidP="2A6A1DBA"/>
    <w:p w14:paraId="030734F8" w14:textId="28C976A8" w:rsidR="21DBDC7F" w:rsidRDefault="21DBDC7F" w:rsidP="002009D0">
      <w:pPr>
        <w:pStyle w:val="Prrafodelista"/>
      </w:pPr>
      <w:r>
        <w:t>El panel principal entrega una visión general del estado de las máquinas monitoreadas. Incluye indicadores como cantidad de máquinas, alertas activas, precisión estimada del modelo y archivos procesados. También presenta gráficos de tendencia, equipos con mayor riesgo y las últimas predicciones.</w:t>
      </w:r>
    </w:p>
    <w:p w14:paraId="06F6E9D7" w14:textId="18DB595E" w:rsidR="21DBDC7F" w:rsidRDefault="21DBDC7F" w:rsidP="002009D0">
      <w:pPr>
        <w:pStyle w:val="Prrafodelista"/>
      </w:pPr>
      <w:r>
        <w:t>Esta pantalla permitiría que el supervisor identifique rápidamente las situaciones más importantes y priorice las acciones de mantenimiento. En el futuro, la información se actualizaría automáticamente mediante datos obtenidos desde el backend.</w:t>
      </w:r>
    </w:p>
    <w:p w14:paraId="632A21F8" w14:textId="49FA65B0" w:rsidR="2A6A1DBA" w:rsidRDefault="2A6A1DBA" w:rsidP="2A6A1DBA"/>
    <w:p w14:paraId="1B2DB69A" w14:textId="3FC53E00" w:rsidR="2A6A1DBA" w:rsidRDefault="2B513266" w:rsidP="56D0E6A6">
      <w:pPr>
        <w:jc w:val="center"/>
      </w:pPr>
      <w:r>
        <w:rPr>
          <w:noProof/>
        </w:rPr>
        <w:lastRenderedPageBreak/>
        <w:drawing>
          <wp:inline distT="0" distB="0" distL="0" distR="0" wp14:anchorId="65D71137" wp14:editId="1CCE5C06">
            <wp:extent cx="3138057" cy="3216423"/>
            <wp:effectExtent l="0" t="0" r="0" b="0"/>
            <wp:docPr id="2003727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7721" name="Picture 2003727721"/>
                    <pic:cNvPicPr/>
                  </pic:nvPicPr>
                  <pic:blipFill>
                    <a:blip r:embed="rId50">
                      <a:extLst>
                        <a:ext uri="{28A0092B-C50C-407E-A947-70E740481C1C}">
                          <a14:useLocalDpi xmlns:a14="http://schemas.microsoft.com/office/drawing/2010/main"/>
                        </a:ext>
                      </a:extLst>
                    </a:blip>
                    <a:stretch>
                      <a:fillRect/>
                    </a:stretch>
                  </pic:blipFill>
                  <pic:spPr>
                    <a:xfrm>
                      <a:off x="0" y="0"/>
                      <a:ext cx="3138057" cy="3216423"/>
                    </a:xfrm>
                    <a:prstGeom prst="rect">
                      <a:avLst/>
                    </a:prstGeom>
                  </pic:spPr>
                </pic:pic>
              </a:graphicData>
            </a:graphic>
          </wp:inline>
        </w:drawing>
      </w:r>
    </w:p>
    <w:p w14:paraId="217C4819" w14:textId="7E63EBE5" w:rsidR="2B513266" w:rsidRDefault="2B513266" w:rsidP="56D0E6A6">
      <w:pPr>
        <w:jc w:val="center"/>
        <w:rPr>
          <w:i/>
          <w:iCs/>
          <w:sz w:val="18"/>
          <w:szCs w:val="18"/>
        </w:rPr>
      </w:pPr>
      <w:r w:rsidRPr="56D0E6A6">
        <w:rPr>
          <w:i/>
          <w:iCs/>
          <w:sz w:val="18"/>
          <w:szCs w:val="18"/>
        </w:rPr>
        <w:t>Figura 1. Panel principal de PERFECTIME. Se observa el sistema de navegación lateral, la jerarquía visual mediante tarjetas KPI y la paleta de colores industrial (azul, verde, naranja, rojo) aplicada de forma consistente.</w:t>
      </w:r>
    </w:p>
    <w:p w14:paraId="53074A15" w14:textId="66666288" w:rsidR="2A6A1DBA" w:rsidRDefault="2A6A1DBA" w:rsidP="2A6A1DBA"/>
    <w:p w14:paraId="55A75885" w14:textId="5DB5CBD3" w:rsidR="53C01041" w:rsidRDefault="08A30546" w:rsidP="002009D0">
      <w:pPr>
        <w:pStyle w:val="Ttulo2"/>
        <w:numPr>
          <w:ilvl w:val="1"/>
          <w:numId w:val="21"/>
        </w:numPr>
      </w:pPr>
      <w:bookmarkStart w:id="53" w:name="_Toc236169622"/>
      <w:r>
        <w:t>Carga de archivo CSV</w:t>
      </w:r>
      <w:bookmarkEnd w:id="53"/>
    </w:p>
    <w:p w14:paraId="4BBE806E" w14:textId="052D9DA2" w:rsidR="08A30546" w:rsidRDefault="08A30546" w:rsidP="002009D0">
      <w:pPr>
        <w:pStyle w:val="Prrafodelista"/>
      </w:pPr>
      <w:r>
        <w:t>Esta sección representa el proceso de carga masiva de información proveniente de sensores. El usuario podría seleccionar o arrastrar un archivo CSV, revisar una vista previa de los datos y solicitar su análisis.</w:t>
      </w:r>
    </w:p>
    <w:p w14:paraId="53F122AA" w14:textId="7A4AAB0B" w:rsidR="08A30546" w:rsidRDefault="08A30546" w:rsidP="002009D0">
      <w:pPr>
        <w:pStyle w:val="Prrafodelista"/>
      </w:pPr>
      <w:r>
        <w:t>En una futura implementación, el backend validaría el formato y contenido del archivo, aplicaría el preprocesamiento correspondiente y enviaría los registros al modelo predictivo. Actualmente, la carga, validación y análisis se muestran de forma simulada.</w:t>
      </w:r>
    </w:p>
    <w:p w14:paraId="484E0A1F" w14:textId="10E39AC2" w:rsidR="56D0E6A6" w:rsidRDefault="56D0E6A6" w:rsidP="56D0E6A6"/>
    <w:p w14:paraId="2A99AC77" w14:textId="46332A81" w:rsidR="476BDE84" w:rsidRDefault="476BDE84" w:rsidP="56D0E6A6">
      <w:pPr>
        <w:jc w:val="center"/>
      </w:pPr>
      <w:r>
        <w:rPr>
          <w:noProof/>
        </w:rPr>
        <w:drawing>
          <wp:inline distT="0" distB="0" distL="0" distR="0" wp14:anchorId="7BD870F1" wp14:editId="4823E0C2">
            <wp:extent cx="4615364" cy="2520661"/>
            <wp:effectExtent l="0" t="0" r="0" b="0"/>
            <wp:docPr id="27268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88568" name="Picture 272688568"/>
                    <pic:cNvPicPr/>
                  </pic:nvPicPr>
                  <pic:blipFill>
                    <a:blip r:embed="rId51">
                      <a:extLst>
                        <a:ext uri="{28A0092B-C50C-407E-A947-70E740481C1C}">
                          <a14:useLocalDpi xmlns:a14="http://schemas.microsoft.com/office/drawing/2010/main"/>
                        </a:ext>
                      </a:extLst>
                    </a:blip>
                    <a:stretch>
                      <a:fillRect/>
                    </a:stretch>
                  </pic:blipFill>
                  <pic:spPr>
                    <a:xfrm>
                      <a:off x="0" y="0"/>
                      <a:ext cx="4615364" cy="2520661"/>
                    </a:xfrm>
                    <a:prstGeom prst="rect">
                      <a:avLst/>
                    </a:prstGeom>
                  </pic:spPr>
                </pic:pic>
              </a:graphicData>
            </a:graphic>
          </wp:inline>
        </w:drawing>
      </w:r>
    </w:p>
    <w:p w14:paraId="2ABCCFD8" w14:textId="5E1C8781" w:rsidR="476BDE84" w:rsidRDefault="476BDE84" w:rsidP="56D0E6A6">
      <w:pPr>
        <w:jc w:val="center"/>
      </w:pPr>
      <w:r w:rsidRPr="56D0E6A6">
        <w:rPr>
          <w:i/>
          <w:iCs/>
          <w:sz w:val="18"/>
          <w:szCs w:val="18"/>
        </w:rPr>
        <w:t>Figura 2. Estado inicial de la carga de datos: el área de arrastre y la plantilla descargable reducen la fricción y los errores de formato antes de subir el archivo.</w:t>
      </w:r>
    </w:p>
    <w:p w14:paraId="1A70D74B" w14:textId="6C5868E5" w:rsidR="56D0E6A6" w:rsidRDefault="56D0E6A6" w:rsidP="56D0E6A6">
      <w:pPr>
        <w:jc w:val="center"/>
        <w:rPr>
          <w:i/>
          <w:iCs/>
          <w:sz w:val="18"/>
          <w:szCs w:val="18"/>
        </w:rPr>
      </w:pPr>
    </w:p>
    <w:p w14:paraId="69EF0738" w14:textId="717915F8" w:rsidR="476BDE84" w:rsidRDefault="476BDE84" w:rsidP="56D0E6A6">
      <w:pPr>
        <w:jc w:val="center"/>
      </w:pPr>
      <w:r>
        <w:rPr>
          <w:noProof/>
        </w:rPr>
        <w:lastRenderedPageBreak/>
        <w:drawing>
          <wp:inline distT="0" distB="0" distL="0" distR="0" wp14:anchorId="1E834743" wp14:editId="740FA415">
            <wp:extent cx="4675226" cy="2593964"/>
            <wp:effectExtent l="0" t="0" r="0" b="0"/>
            <wp:docPr id="5823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962" name="Picture 58230962"/>
                    <pic:cNvPicPr/>
                  </pic:nvPicPr>
                  <pic:blipFill>
                    <a:blip r:embed="rId52">
                      <a:extLst>
                        <a:ext uri="{28A0092B-C50C-407E-A947-70E740481C1C}">
                          <a14:useLocalDpi xmlns:a14="http://schemas.microsoft.com/office/drawing/2010/main"/>
                        </a:ext>
                      </a:extLst>
                    </a:blip>
                    <a:stretch>
                      <a:fillRect/>
                    </a:stretch>
                  </pic:blipFill>
                  <pic:spPr>
                    <a:xfrm>
                      <a:off x="0" y="0"/>
                      <a:ext cx="4675226" cy="2593964"/>
                    </a:xfrm>
                    <a:prstGeom prst="rect">
                      <a:avLst/>
                    </a:prstGeom>
                  </pic:spPr>
                </pic:pic>
              </a:graphicData>
            </a:graphic>
          </wp:inline>
        </w:drawing>
      </w:r>
    </w:p>
    <w:p w14:paraId="13CDD9DF" w14:textId="3549C9F6" w:rsidR="476BDE84" w:rsidRDefault="476BDE84" w:rsidP="56D0E6A6">
      <w:pPr>
        <w:jc w:val="center"/>
        <w:rPr>
          <w:i/>
          <w:iCs/>
          <w:sz w:val="18"/>
          <w:szCs w:val="18"/>
        </w:rPr>
      </w:pPr>
      <w:r w:rsidRPr="56D0E6A6">
        <w:rPr>
          <w:i/>
          <w:iCs/>
          <w:sz w:val="18"/>
          <w:szCs w:val="18"/>
        </w:rPr>
        <w:t>Figura 2.1 Vista previa de los datos c</w:t>
      </w:r>
      <w:r w:rsidR="21ACAB40" w:rsidRPr="56D0E6A6">
        <w:rPr>
          <w:i/>
          <w:iCs/>
          <w:sz w:val="18"/>
          <w:szCs w:val="18"/>
        </w:rPr>
        <w:t>argados antes del análisis, incluyendo la detección automática de valores faltantes como mecanismos de transparencia hacia el usuario</w:t>
      </w:r>
    </w:p>
    <w:p w14:paraId="02F60275" w14:textId="2AF0BCC1" w:rsidR="56D0E6A6" w:rsidRDefault="56D0E6A6" w:rsidP="56D0E6A6"/>
    <w:p w14:paraId="42E50315" w14:textId="3E28D5EC" w:rsidR="5C125264" w:rsidRDefault="26D1F339" w:rsidP="002009D0">
      <w:pPr>
        <w:pStyle w:val="Ttulo2"/>
        <w:numPr>
          <w:ilvl w:val="1"/>
          <w:numId w:val="21"/>
        </w:numPr>
      </w:pPr>
      <w:bookmarkStart w:id="54" w:name="_Toc236169623"/>
      <w:r>
        <w:t>Predicción individual</w:t>
      </w:r>
      <w:bookmarkEnd w:id="54"/>
    </w:p>
    <w:p w14:paraId="4D4DC723" w14:textId="6D223E7F" w:rsidR="26D1F339" w:rsidRDefault="26D1F339" w:rsidP="002009D0">
      <w:pPr>
        <w:pStyle w:val="Prrafodelista"/>
      </w:pPr>
      <w:r>
        <w:t>La pantalla de predicción individual permitiría evaluar una máquina específica mediante el ingreso manual de valores de sensores. El resultado se mostraría como una categoría de riesgo, acompañada de una probabilidad y de los factores más relevantes.</w:t>
      </w:r>
    </w:p>
    <w:p w14:paraId="6B548A56" w14:textId="2200B6FA" w:rsidR="26D1F339" w:rsidRDefault="26D1F339" w:rsidP="002009D0">
      <w:pPr>
        <w:pStyle w:val="Prrafodelista"/>
      </w:pPr>
      <w:r>
        <w:t>Esta funcionalidad facilitaría la evaluación rápida de casos puntuales sin necesidad de cargar un archivo completo. En una etapa posterior, los datos ingresados se enviarían al backend, donde serían procesaos por el modelo de Machine Learning.</w:t>
      </w:r>
    </w:p>
    <w:p w14:paraId="60E2351C" w14:textId="37DE0594" w:rsidR="56D0E6A6" w:rsidRDefault="56D0E6A6" w:rsidP="56D0E6A6"/>
    <w:p w14:paraId="204EC6AA" w14:textId="125037B4" w:rsidR="4D80E87D" w:rsidRDefault="4D80E87D" w:rsidP="56D0E6A6">
      <w:pPr>
        <w:jc w:val="center"/>
      </w:pPr>
      <w:r>
        <w:rPr>
          <w:noProof/>
        </w:rPr>
        <w:drawing>
          <wp:inline distT="0" distB="0" distL="0" distR="0" wp14:anchorId="51B99175" wp14:editId="4874EAAB">
            <wp:extent cx="4457331" cy="3649107"/>
            <wp:effectExtent l="0" t="0" r="0" b="0"/>
            <wp:docPr id="425506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06890" name="Picture 425506890"/>
                    <pic:cNvPicPr/>
                  </pic:nvPicPr>
                  <pic:blipFill>
                    <a:blip r:embed="rId53">
                      <a:extLst>
                        <a:ext uri="{28A0092B-C50C-407E-A947-70E740481C1C}">
                          <a14:useLocalDpi xmlns:a14="http://schemas.microsoft.com/office/drawing/2010/main"/>
                        </a:ext>
                      </a:extLst>
                    </a:blip>
                    <a:stretch>
                      <a:fillRect/>
                    </a:stretch>
                  </pic:blipFill>
                  <pic:spPr>
                    <a:xfrm>
                      <a:off x="0" y="0"/>
                      <a:ext cx="4457331" cy="3649107"/>
                    </a:xfrm>
                    <a:prstGeom prst="rect">
                      <a:avLst/>
                    </a:prstGeom>
                  </pic:spPr>
                </pic:pic>
              </a:graphicData>
            </a:graphic>
          </wp:inline>
        </w:drawing>
      </w:r>
    </w:p>
    <w:p w14:paraId="423FD26A" w14:textId="7CF7BAE5" w:rsidR="4D80E87D" w:rsidRDefault="4D80E87D" w:rsidP="56D0E6A6">
      <w:pPr>
        <w:jc w:val="center"/>
        <w:rPr>
          <w:i/>
          <w:iCs/>
          <w:sz w:val="18"/>
          <w:szCs w:val="18"/>
        </w:rPr>
      </w:pPr>
      <w:r w:rsidRPr="56D0E6A6">
        <w:rPr>
          <w:i/>
          <w:iCs/>
          <w:sz w:val="18"/>
          <w:szCs w:val="18"/>
        </w:rPr>
        <w:t xml:space="preserve">Figura 3. Formulario de predicción individual, con controles numéricos redundantes (campo + slider) para facilitar el ingreso de </w:t>
      </w:r>
      <w:r w:rsidRPr="56D0E6A6">
        <w:rPr>
          <w:i/>
          <w:iCs/>
          <w:sz w:val="18"/>
          <w:szCs w:val="18"/>
        </w:rPr>
        <w:lastRenderedPageBreak/>
        <w:t>datos en planta.</w:t>
      </w:r>
    </w:p>
    <w:p w14:paraId="3299440E" w14:textId="09CA586D" w:rsidR="4C4D5BBC" w:rsidRDefault="4D80E87D" w:rsidP="002009D0">
      <w:pPr>
        <w:pStyle w:val="Ttulo2"/>
        <w:numPr>
          <w:ilvl w:val="1"/>
          <w:numId w:val="21"/>
        </w:numPr>
      </w:pPr>
      <w:bookmarkStart w:id="55" w:name="_Toc236169624"/>
      <w:proofErr w:type="spellStart"/>
      <w:r>
        <w:t>Explicabilidad</w:t>
      </w:r>
      <w:proofErr w:type="spellEnd"/>
      <w:r>
        <w:t xml:space="preserve"> SHAP</w:t>
      </w:r>
      <w:bookmarkEnd w:id="55"/>
    </w:p>
    <w:p w14:paraId="084C02E0" w14:textId="612CA4D2" w:rsidR="56D0E6A6" w:rsidRDefault="56D0E6A6" w:rsidP="56D0E6A6"/>
    <w:p w14:paraId="29F8A417" w14:textId="643ECF46" w:rsidR="4D80E87D" w:rsidRDefault="4D80E87D" w:rsidP="002009D0">
      <w:pPr>
        <w:pStyle w:val="Prrafodelista"/>
      </w:pPr>
      <w:r>
        <w:t>La sección de explicabilidad busca mostrar las razones que influyeron en una predicción. Para ello, presenta las variables que aumentan o reducen el riesgo, junto con un gráfico</w:t>
      </w:r>
      <w:r w:rsidR="13EB8424">
        <w:t xml:space="preserve"> y una explicación en lenguaje comprensible.</w:t>
      </w:r>
    </w:p>
    <w:p w14:paraId="630BA3C8" w14:textId="21FBEC9C" w:rsidR="13EB8424" w:rsidRDefault="13EB8424" w:rsidP="002009D0">
      <w:pPr>
        <w:pStyle w:val="Prrafodelista"/>
      </w:pPr>
      <w:r>
        <w:t>Esta información permitiría que el usuario no reciba únicamente una clasificación, sino que también comprenda por qué se obtuvo ese resultado. En el sistema definitivo, el backend calcularía los valores SHAP reales utilizando el modelo entrenado.</w:t>
      </w:r>
    </w:p>
    <w:p w14:paraId="4E649DC8" w14:textId="74BE9B11" w:rsidR="56D0E6A6" w:rsidRDefault="56D0E6A6" w:rsidP="56D0E6A6"/>
    <w:p w14:paraId="2A1D2EB7" w14:textId="3B19065B" w:rsidR="0B9EB2BD" w:rsidRDefault="0B9EB2BD" w:rsidP="56D0E6A6">
      <w:pPr>
        <w:jc w:val="center"/>
      </w:pPr>
      <w:r>
        <w:rPr>
          <w:noProof/>
        </w:rPr>
        <w:drawing>
          <wp:inline distT="0" distB="0" distL="0" distR="0" wp14:anchorId="28AEFCC1" wp14:editId="19F18D1D">
            <wp:extent cx="4564701" cy="3023309"/>
            <wp:effectExtent l="0" t="0" r="0" b="0"/>
            <wp:docPr id="591138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8425" name="Picture 591138425"/>
                    <pic:cNvPicPr/>
                  </pic:nvPicPr>
                  <pic:blipFill>
                    <a:blip r:embed="rId54">
                      <a:extLst>
                        <a:ext uri="{28A0092B-C50C-407E-A947-70E740481C1C}">
                          <a14:useLocalDpi xmlns:a14="http://schemas.microsoft.com/office/drawing/2010/main"/>
                        </a:ext>
                      </a:extLst>
                    </a:blip>
                    <a:stretch>
                      <a:fillRect/>
                    </a:stretch>
                  </pic:blipFill>
                  <pic:spPr>
                    <a:xfrm>
                      <a:off x="0" y="0"/>
                      <a:ext cx="4564701" cy="3023309"/>
                    </a:xfrm>
                    <a:prstGeom prst="rect">
                      <a:avLst/>
                    </a:prstGeom>
                  </pic:spPr>
                </pic:pic>
              </a:graphicData>
            </a:graphic>
          </wp:inline>
        </w:drawing>
      </w:r>
    </w:p>
    <w:p w14:paraId="6735791C" w14:textId="2CBB8E30" w:rsidR="0B9EB2BD" w:rsidRDefault="0B9EB2BD" w:rsidP="56D0E6A6">
      <w:pPr>
        <w:jc w:val="center"/>
      </w:pPr>
      <w:r w:rsidRPr="56D0E6A6">
        <w:rPr>
          <w:i/>
          <w:iCs/>
          <w:sz w:val="18"/>
          <w:szCs w:val="18"/>
        </w:rPr>
        <w:t>Figura 4. Gráfico SHAP tipo waterfall: cada barra representa el aporte individual de una variable al resultado final, coloreada según aumenta (rojo) o reduce (verde) el riesgo.</w:t>
      </w:r>
    </w:p>
    <w:p w14:paraId="09BF0244" w14:textId="66A0160E" w:rsidR="56D0E6A6" w:rsidRDefault="56D0E6A6" w:rsidP="56D0E6A6">
      <w:pPr>
        <w:jc w:val="center"/>
        <w:rPr>
          <w:i/>
          <w:iCs/>
          <w:sz w:val="18"/>
          <w:szCs w:val="18"/>
        </w:rPr>
      </w:pPr>
    </w:p>
    <w:p w14:paraId="39D73B17" w14:textId="2801E2ED" w:rsidR="4F9F8C36" w:rsidRDefault="6B54C02E" w:rsidP="002009D0">
      <w:pPr>
        <w:pStyle w:val="Ttulo2"/>
        <w:numPr>
          <w:ilvl w:val="1"/>
          <w:numId w:val="21"/>
        </w:numPr>
      </w:pPr>
      <w:bookmarkStart w:id="56" w:name="_Toc236169625"/>
      <w:r>
        <w:t>Monitoreo</w:t>
      </w:r>
      <w:bookmarkEnd w:id="56"/>
    </w:p>
    <w:p w14:paraId="7DAD26B2" w14:textId="27839CCF" w:rsidR="56D0E6A6" w:rsidRDefault="56D0E6A6" w:rsidP="56D0E6A6"/>
    <w:p w14:paraId="2E63D279" w14:textId="7838D8DB" w:rsidR="6B54C02E" w:rsidRDefault="6B54C02E" w:rsidP="002009D0">
      <w:pPr>
        <w:pStyle w:val="Prrafodelista"/>
      </w:pPr>
      <w:r>
        <w:t>La pantalla de monitoreo representa el seguimiento del rendimiento técnico del sistema. Incluye métricas como precisión del modelo, tiempo de respuesta, cantidad de análisis realizados, archivos procesados y alertas.</w:t>
      </w:r>
    </w:p>
    <w:p w14:paraId="3025C7E5" w14:textId="4B4814A6" w:rsidR="6B54C02E" w:rsidRDefault="6B54C02E" w:rsidP="002009D0">
      <w:pPr>
        <w:pStyle w:val="Prrafodelista"/>
      </w:pPr>
      <w:r>
        <w:t>Su objetivo sería detectar posibles disminuciones en el desempeño del modelo o problemas operacionales. En una etapa futura, estas métricas se calcularían utilizando los registros reales generados durante el uso del sistema</w:t>
      </w:r>
    </w:p>
    <w:p w14:paraId="2A0E6CAF" w14:textId="16718609" w:rsidR="56D0E6A6" w:rsidRDefault="56D0E6A6" w:rsidP="56D0E6A6"/>
    <w:p w14:paraId="334C4216" w14:textId="3F3048F4" w:rsidR="6B54C02E" w:rsidRDefault="6B54C02E" w:rsidP="56D0E6A6">
      <w:pPr>
        <w:jc w:val="center"/>
      </w:pPr>
      <w:r>
        <w:rPr>
          <w:noProof/>
        </w:rPr>
        <w:lastRenderedPageBreak/>
        <w:drawing>
          <wp:inline distT="0" distB="0" distL="0" distR="0" wp14:anchorId="03F413AB" wp14:editId="0DC78950">
            <wp:extent cx="2943225" cy="4576880"/>
            <wp:effectExtent l="0" t="0" r="0" b="0"/>
            <wp:docPr id="89806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175" name="Picture 89806175"/>
                    <pic:cNvPicPr/>
                  </pic:nvPicPr>
                  <pic:blipFill>
                    <a:blip r:embed="rId55">
                      <a:extLst>
                        <a:ext uri="{28A0092B-C50C-407E-A947-70E740481C1C}">
                          <a14:useLocalDpi xmlns:a14="http://schemas.microsoft.com/office/drawing/2010/main"/>
                        </a:ext>
                      </a:extLst>
                    </a:blip>
                    <a:stretch>
                      <a:fillRect/>
                    </a:stretch>
                  </pic:blipFill>
                  <pic:spPr>
                    <a:xfrm>
                      <a:off x="0" y="0"/>
                      <a:ext cx="2943225" cy="4576880"/>
                    </a:xfrm>
                    <a:prstGeom prst="rect">
                      <a:avLst/>
                    </a:prstGeom>
                  </pic:spPr>
                </pic:pic>
              </a:graphicData>
            </a:graphic>
          </wp:inline>
        </w:drawing>
      </w:r>
    </w:p>
    <w:p w14:paraId="63C3B501" w14:textId="7D0F7884" w:rsidR="6B54C02E" w:rsidRDefault="6B54C02E" w:rsidP="56D0E6A6">
      <w:pPr>
        <w:jc w:val="center"/>
        <w:rPr>
          <w:i/>
          <w:iCs/>
          <w:sz w:val="18"/>
          <w:szCs w:val="18"/>
        </w:rPr>
      </w:pPr>
      <w:r w:rsidRPr="56D0E6A6">
        <w:rPr>
          <w:i/>
          <w:iCs/>
          <w:sz w:val="18"/>
          <w:szCs w:val="18"/>
        </w:rPr>
        <w:t>Figura 5. Panel de monitoreo del modelo: la caída de precisión por debajo del umbral del 90% se resalta automáticamente en el gráfico y mediante un banner de advertencia.</w:t>
      </w:r>
    </w:p>
    <w:p w14:paraId="3BAEE5B9" w14:textId="6E086380" w:rsidR="56D0E6A6" w:rsidRDefault="56D0E6A6" w:rsidP="56D0E6A6">
      <w:pPr>
        <w:jc w:val="center"/>
      </w:pPr>
    </w:p>
    <w:p w14:paraId="263AF838" w14:textId="38D27F2F" w:rsidR="0BCEBA28" w:rsidRDefault="6B54C02E" w:rsidP="002009D0">
      <w:pPr>
        <w:pStyle w:val="Ttulo2"/>
        <w:numPr>
          <w:ilvl w:val="1"/>
          <w:numId w:val="21"/>
        </w:numPr>
      </w:pPr>
      <w:bookmarkStart w:id="57" w:name="_Toc236169626"/>
      <w:r>
        <w:t>Historial</w:t>
      </w:r>
      <w:bookmarkEnd w:id="57"/>
    </w:p>
    <w:p w14:paraId="55BEF37E" w14:textId="2C86153D" w:rsidR="56D0E6A6" w:rsidRDefault="56D0E6A6" w:rsidP="56D0E6A6"/>
    <w:p w14:paraId="6B052AE6" w14:textId="27E2B81A" w:rsidR="6B54C02E" w:rsidRDefault="6B54C02E" w:rsidP="002009D0">
      <w:pPr>
        <w:pStyle w:val="Prrafodelista"/>
      </w:pPr>
      <w:r>
        <w:t>El historial permite visualizar las predicciones realizadas anteriormente. La interfaz incorpora búsqueda, filtros, ordenamiento, paginación y opciones de exportación.</w:t>
      </w:r>
    </w:p>
    <w:p w14:paraId="0710F1A3" w14:textId="0A4AAA6F" w:rsidR="6B54C02E" w:rsidRDefault="6B54C02E" w:rsidP="002009D0">
      <w:pPr>
        <w:pStyle w:val="Prrafodelista"/>
      </w:pPr>
      <w:r>
        <w:t>Esta sección entregaría trazabilidad sobre las evaluaciones realizadas y facilitaría el seguimiento de una máquina a lo largo del tiempo. Posteriormente, los registros serían almacenados en una base de datos y consultados mediante el backend.</w:t>
      </w:r>
    </w:p>
    <w:p w14:paraId="154F252A" w14:textId="7D87CD93" w:rsidR="56D0E6A6" w:rsidRDefault="56D0E6A6" w:rsidP="56D0E6A6"/>
    <w:p w14:paraId="41E902CC" w14:textId="10BDBB71" w:rsidR="6B54C02E" w:rsidRDefault="6B54C02E" w:rsidP="56D0E6A6">
      <w:pPr>
        <w:jc w:val="center"/>
      </w:pPr>
      <w:r>
        <w:rPr>
          <w:noProof/>
        </w:rPr>
        <w:lastRenderedPageBreak/>
        <w:drawing>
          <wp:inline distT="0" distB="0" distL="0" distR="0" wp14:anchorId="1D94A937" wp14:editId="2F3BBC18">
            <wp:extent cx="3893170" cy="2891345"/>
            <wp:effectExtent l="0" t="0" r="0" b="0"/>
            <wp:docPr id="413569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69041" name="Picture 413569041"/>
                    <pic:cNvPicPr/>
                  </pic:nvPicPr>
                  <pic:blipFill>
                    <a:blip r:embed="rId56">
                      <a:extLst>
                        <a:ext uri="{28A0092B-C50C-407E-A947-70E740481C1C}">
                          <a14:useLocalDpi xmlns:a14="http://schemas.microsoft.com/office/drawing/2010/main"/>
                        </a:ext>
                      </a:extLst>
                    </a:blip>
                    <a:stretch>
                      <a:fillRect/>
                    </a:stretch>
                  </pic:blipFill>
                  <pic:spPr>
                    <a:xfrm>
                      <a:off x="0" y="0"/>
                      <a:ext cx="3893170" cy="2891345"/>
                    </a:xfrm>
                    <a:prstGeom prst="rect">
                      <a:avLst/>
                    </a:prstGeom>
                  </pic:spPr>
                </pic:pic>
              </a:graphicData>
            </a:graphic>
          </wp:inline>
        </w:drawing>
      </w:r>
    </w:p>
    <w:p w14:paraId="5FADEA5E" w14:textId="1E601AFA" w:rsidR="6B54C02E" w:rsidRDefault="6B54C02E" w:rsidP="56D0E6A6">
      <w:pPr>
        <w:spacing w:after="160" w:line="276" w:lineRule="auto"/>
        <w:jc w:val="center"/>
        <w:rPr>
          <w:rFonts w:ascii="Aptos" w:eastAsia="Aptos" w:hAnsi="Aptos" w:cs="Aptos"/>
          <w:i/>
          <w:iCs/>
          <w:sz w:val="18"/>
          <w:szCs w:val="18"/>
        </w:rPr>
      </w:pPr>
      <w:r w:rsidRPr="56D0E6A6">
        <w:rPr>
          <w:i/>
          <w:iCs/>
          <w:sz w:val="18"/>
          <w:szCs w:val="18"/>
        </w:rPr>
        <w:t xml:space="preserve">Figura 6. </w:t>
      </w:r>
      <w:r w:rsidRPr="56D0E6A6">
        <w:rPr>
          <w:rFonts w:ascii="Aptos" w:eastAsia="Aptos" w:hAnsi="Aptos" w:cs="Aptos"/>
          <w:i/>
          <w:iCs/>
          <w:sz w:val="18"/>
          <w:szCs w:val="18"/>
        </w:rPr>
        <w:t>Historial de predicciones con filtros combinables, que permiten al supervisor auditar resultados por máquina, período, tipo de resultado u origen del dato.</w:t>
      </w:r>
    </w:p>
    <w:p w14:paraId="21DF6283" w14:textId="0E16242D" w:rsidR="56D0E6A6" w:rsidRDefault="56D0E6A6" w:rsidP="56D0E6A6">
      <w:pPr>
        <w:jc w:val="center"/>
      </w:pPr>
    </w:p>
    <w:p w14:paraId="65AE0227" w14:textId="1C20172A" w:rsidR="17BFAF28" w:rsidRDefault="5CC462FA" w:rsidP="002009D0">
      <w:pPr>
        <w:pStyle w:val="Ttulo2"/>
        <w:numPr>
          <w:ilvl w:val="1"/>
          <w:numId w:val="21"/>
        </w:numPr>
      </w:pPr>
      <w:bookmarkStart w:id="58" w:name="_Toc236169627"/>
      <w:r>
        <w:t>Propuesta de funcionamiento futuro</w:t>
      </w:r>
      <w:bookmarkEnd w:id="58"/>
    </w:p>
    <w:p w14:paraId="3C17C01D" w14:textId="214928CC" w:rsidR="56D0E6A6" w:rsidRDefault="56D0E6A6" w:rsidP="56D0E6A6"/>
    <w:p w14:paraId="58C501C7" w14:textId="75F0C2BA" w:rsidR="5CC462FA" w:rsidRDefault="5CC462FA" w:rsidP="002009D0">
      <w:pPr>
        <w:pStyle w:val="Prrafodelista"/>
      </w:pPr>
      <w:r>
        <w:t>En una etapa posterior, el sistema se desarrollaría mediante una arquitectura compuesta por los siguientes elementos:</w:t>
      </w:r>
    </w:p>
    <w:p w14:paraId="1875C267" w14:textId="6B16BA63" w:rsidR="56D0E6A6" w:rsidRDefault="56D0E6A6" w:rsidP="56D0E6A6"/>
    <w:p w14:paraId="2E4E5B83" w14:textId="305CED4D" w:rsidR="336CAAA2" w:rsidRDefault="336CAAA2" w:rsidP="56D0E6A6">
      <w:pPr>
        <w:jc w:val="center"/>
      </w:pPr>
      <w:r>
        <w:t>Usuario</w:t>
      </w:r>
    </w:p>
    <w:p w14:paraId="76F15A9D" w14:textId="27D9190E" w:rsidR="336CAAA2" w:rsidRDefault="336CAAA2" w:rsidP="56D0E6A6">
      <w:pPr>
        <w:jc w:val="center"/>
      </w:pPr>
      <w:r>
        <w:t>↓</w:t>
      </w:r>
    </w:p>
    <w:p w14:paraId="1A673047" w14:textId="3127F996" w:rsidR="336CAAA2" w:rsidRDefault="336CAAA2" w:rsidP="56D0E6A6">
      <w:pPr>
        <w:jc w:val="center"/>
      </w:pPr>
      <w:r>
        <w:t>Frontend</w:t>
      </w:r>
    </w:p>
    <w:p w14:paraId="2A857CCE" w14:textId="40467E72" w:rsidR="336CAAA2" w:rsidRDefault="336CAAA2" w:rsidP="56D0E6A6">
      <w:pPr>
        <w:jc w:val="center"/>
      </w:pPr>
      <w:r>
        <w:t>↓</w:t>
      </w:r>
    </w:p>
    <w:p w14:paraId="01EC965C" w14:textId="02BD5520" w:rsidR="336CAAA2" w:rsidRDefault="336CAAA2" w:rsidP="56D0E6A6">
      <w:pPr>
        <w:jc w:val="center"/>
      </w:pPr>
      <w:r>
        <w:t>API REST</w:t>
      </w:r>
    </w:p>
    <w:p w14:paraId="1397B244" w14:textId="588B52F6" w:rsidR="336CAAA2" w:rsidRDefault="336CAAA2" w:rsidP="56D0E6A6">
      <w:pPr>
        <w:jc w:val="center"/>
      </w:pPr>
      <w:r>
        <w:t>↓</w:t>
      </w:r>
    </w:p>
    <w:p w14:paraId="2B416CD5" w14:textId="43B396F3" w:rsidR="336CAAA2" w:rsidRDefault="336CAAA2" w:rsidP="56D0E6A6">
      <w:pPr>
        <w:jc w:val="center"/>
      </w:pPr>
      <w:r>
        <w:t>Preprocesamiento de datos</w:t>
      </w:r>
    </w:p>
    <w:p w14:paraId="725C0E07" w14:textId="7B2BD3FE" w:rsidR="336CAAA2" w:rsidRDefault="336CAAA2" w:rsidP="56D0E6A6">
      <w:pPr>
        <w:jc w:val="center"/>
      </w:pPr>
      <w:r>
        <w:t>↓</w:t>
      </w:r>
    </w:p>
    <w:p w14:paraId="72166FA3" w14:textId="628F8F89" w:rsidR="336CAAA2" w:rsidRDefault="336CAAA2" w:rsidP="56D0E6A6">
      <w:pPr>
        <w:jc w:val="center"/>
      </w:pPr>
      <w:r>
        <w:t>Modelo de Machine Learning</w:t>
      </w:r>
    </w:p>
    <w:p w14:paraId="2B4D129B" w14:textId="57926284" w:rsidR="336CAAA2" w:rsidRDefault="336CAAA2" w:rsidP="56D0E6A6">
      <w:pPr>
        <w:jc w:val="center"/>
      </w:pPr>
      <w:r>
        <w:t>↓</w:t>
      </w:r>
    </w:p>
    <w:p w14:paraId="1C7DA3DE" w14:textId="7EC11726" w:rsidR="336CAAA2" w:rsidRDefault="336CAAA2" w:rsidP="56D0E6A6">
      <w:pPr>
        <w:jc w:val="center"/>
      </w:pPr>
      <w:r>
        <w:t>Explicabilidad SHAP</w:t>
      </w:r>
    </w:p>
    <w:p w14:paraId="3AFA4166" w14:textId="275FDB76" w:rsidR="336CAAA2" w:rsidRDefault="336CAAA2" w:rsidP="56D0E6A6">
      <w:pPr>
        <w:jc w:val="center"/>
      </w:pPr>
      <w:r>
        <w:t>↓</w:t>
      </w:r>
    </w:p>
    <w:p w14:paraId="289ED2D0" w14:textId="7A52FB35" w:rsidR="336CAAA2" w:rsidRDefault="336CAAA2" w:rsidP="56D0E6A6">
      <w:pPr>
        <w:jc w:val="center"/>
      </w:pPr>
      <w:r>
        <w:t>Base de datos</w:t>
      </w:r>
    </w:p>
    <w:p w14:paraId="14E04DBF" w14:textId="251BC50B" w:rsidR="336CAAA2" w:rsidRDefault="336CAAA2" w:rsidP="56D0E6A6">
      <w:pPr>
        <w:jc w:val="center"/>
      </w:pPr>
      <w:r>
        <w:t>↓</w:t>
      </w:r>
    </w:p>
    <w:p w14:paraId="1157979F" w14:textId="5A2E065D" w:rsidR="336CAAA2" w:rsidRDefault="336CAAA2" w:rsidP="56D0E6A6">
      <w:pPr>
        <w:jc w:val="center"/>
      </w:pPr>
      <w:r>
        <w:t>Monitoreo</w:t>
      </w:r>
    </w:p>
    <w:p w14:paraId="7F6900C1" w14:textId="290852D0" w:rsidR="56D0E6A6" w:rsidRDefault="56D0E6A6" w:rsidP="56D0E6A6"/>
    <w:p w14:paraId="0DDA63CB" w14:textId="64ED60B8" w:rsidR="336CAAA2" w:rsidRDefault="336CAAA2" w:rsidP="002009D0">
      <w:pPr>
        <w:pStyle w:val="Prrafodelista"/>
      </w:pPr>
      <w:r>
        <w:t>El front</w:t>
      </w:r>
      <w:r w:rsidR="51174AFA">
        <w:t>end</w:t>
      </w:r>
      <w:r>
        <w:t xml:space="preserve"> enviaría los datos ingresados por el usuario hacia una API REST desarrollada, por ejemplo, con FastAPI. El backend validaría y prepararía la información</w:t>
      </w:r>
      <w:r w:rsidR="5A773DA3">
        <w:t xml:space="preserve"> antes de enviarla al modelo de Machine Learning.</w:t>
      </w:r>
    </w:p>
    <w:p w14:paraId="06A6EE4A" w14:textId="3B69175D" w:rsidR="0D59010E" w:rsidRDefault="0D59010E" w:rsidP="002009D0">
      <w:pPr>
        <w:pStyle w:val="Prrafodelista"/>
      </w:pPr>
      <w:r>
        <w:t>Posteriormente, el sistema devolvería la probabilidad de falla y la explicación de las variables más influyentes. Finalmente, los resultados se almacenarían</w:t>
      </w:r>
      <w:r w:rsidR="499F094B">
        <w:t xml:space="preserve"> en una base de datos para alimentar el historial, el panel principal y las métricas de monitoreo.</w:t>
      </w:r>
    </w:p>
    <w:p w14:paraId="6455AE94" w14:textId="2A2C5A44" w:rsidR="00140DA7" w:rsidRDefault="0E0DD2CF" w:rsidP="00946180">
      <w:pPr>
        <w:pStyle w:val="Ttulo1"/>
        <w:numPr>
          <w:ilvl w:val="0"/>
          <w:numId w:val="21"/>
        </w:numPr>
        <w:jc w:val="both"/>
      </w:pPr>
      <w:bookmarkStart w:id="59" w:name="_Toc236169628"/>
      <w:r>
        <w:lastRenderedPageBreak/>
        <w:t>Desarrollo Inicial del Proyecto</w:t>
      </w:r>
      <w:bookmarkEnd w:id="59"/>
    </w:p>
    <w:p w14:paraId="397B6EA4" w14:textId="36E9DB9B" w:rsidR="00140DA7" w:rsidRDefault="00140DA7" w:rsidP="51A5FF89"/>
    <w:p w14:paraId="304E32FC" w14:textId="15A3AADE" w:rsidR="00140DA7" w:rsidRDefault="0E0DD2CF" w:rsidP="002009D0">
      <w:pPr>
        <w:pStyle w:val="Prrafodelista"/>
      </w:pPr>
      <w:r>
        <w:t>El desarrollo se planificó bajo un enfoque iterativo, asegurando que cada etapa tenga responsables y entregas definidas.</w:t>
      </w:r>
    </w:p>
    <w:p w14:paraId="00502B5A" w14:textId="0B9CE299" w:rsidR="00140DA7" w:rsidRDefault="0E0DD2CF" w:rsidP="002009D0">
      <w:pPr>
        <w:pStyle w:val="Prrafodelista"/>
      </w:pPr>
      <w:r>
        <w:t xml:space="preserve">Por ello se ha adoptado la metodología CRISP-DM como nuestra hoja de ruta. Este marco de trabajo nos permite avanzar de manera estructurada, pero con la flexibilidad suficiente para ajustar nuestras estrategias si los datos no cuentas una historia </w:t>
      </w:r>
      <w:r w:rsidR="6A79214B">
        <w:t>distinta</w:t>
      </w:r>
      <w:r>
        <w:t xml:space="preserve"> a la esperada</w:t>
      </w:r>
    </w:p>
    <w:p w14:paraId="25C3EA2E" w14:textId="00DD4E2C" w:rsidR="00140DA7" w:rsidRDefault="00140DA7" w:rsidP="51A5FF89"/>
    <w:p w14:paraId="10A2E2F6" w14:textId="29CBF3ED" w:rsidR="00140DA7" w:rsidRDefault="799B7593" w:rsidP="00946180">
      <w:pPr>
        <w:pStyle w:val="Ttulo2"/>
        <w:numPr>
          <w:ilvl w:val="1"/>
          <w:numId w:val="21"/>
        </w:numPr>
      </w:pPr>
      <w:bookmarkStart w:id="60" w:name="_Toc236169629"/>
      <w:r>
        <w:t>Hoja de ruta</w:t>
      </w:r>
      <w:bookmarkEnd w:id="60"/>
    </w:p>
    <w:p w14:paraId="29B3066B" w14:textId="2B8112AE" w:rsidR="00140DA7" w:rsidRDefault="00140DA7" w:rsidP="51A5FF89"/>
    <w:p w14:paraId="6E3D9E9B" w14:textId="496AEB07" w:rsidR="00140DA7" w:rsidRDefault="799B7593" w:rsidP="002009D0">
      <w:pPr>
        <w:pStyle w:val="Prrafodelista"/>
      </w:pPr>
      <w:r>
        <w:t>Se ha organizado el desarrollo en fases claras, distribuyendo las responsabilidades para garantizar la trazabilidad y el cumplimiento de los tiempos:</w:t>
      </w:r>
    </w:p>
    <w:p w14:paraId="34C508C3" w14:textId="29D0E5DA" w:rsidR="00140DA7" w:rsidRDefault="799B7593" w:rsidP="51A5FF89">
      <w:pPr>
        <w:pStyle w:val="Prrafodelista"/>
        <w:numPr>
          <w:ilvl w:val="0"/>
          <w:numId w:val="4"/>
        </w:numPr>
        <w:rPr>
          <w:b/>
          <w:bCs/>
        </w:rPr>
      </w:pPr>
      <w:r w:rsidRPr="51A5FF89">
        <w:rPr>
          <w:b/>
          <w:bCs/>
        </w:rPr>
        <w:t>Fase 1: Comprensión del Entorno (Semana 1):</w:t>
      </w:r>
    </w:p>
    <w:p w14:paraId="27F0FD0B" w14:textId="21AF5CCB" w:rsidR="00140DA7" w:rsidRDefault="514A01F0" w:rsidP="51A5FF89">
      <w:pPr>
        <w:pStyle w:val="Prrafodelista"/>
        <w:numPr>
          <w:ilvl w:val="1"/>
          <w:numId w:val="4"/>
        </w:numPr>
      </w:pPr>
      <w:r>
        <w:t>Más allá de las variables, nos enfocamos en el “dolor” del usuario. Analizamos qué significa realmente una parada de máquina en la línea de producción y definiremos cuáles son los KPIs de falla que, de ser detectados a tiempo, salvarían costos operativos.</w:t>
      </w:r>
    </w:p>
    <w:p w14:paraId="5434EB1B" w14:textId="4E35AF36" w:rsidR="00140DA7" w:rsidRDefault="514A01F0" w:rsidP="51A5FF89">
      <w:pPr>
        <w:pStyle w:val="Prrafodelista"/>
        <w:numPr>
          <w:ilvl w:val="0"/>
          <w:numId w:val="4"/>
        </w:numPr>
        <w:rPr>
          <w:b/>
          <w:bCs/>
        </w:rPr>
      </w:pPr>
      <w:r w:rsidRPr="51A5FF89">
        <w:rPr>
          <w:b/>
          <w:bCs/>
        </w:rPr>
        <w:t>Fase 2: El “Artesanado” de los Datos (Semanas 2-3):</w:t>
      </w:r>
    </w:p>
    <w:p w14:paraId="36CE6C54" w14:textId="0CA8A21B" w:rsidR="00140DA7" w:rsidRDefault="514A01F0" w:rsidP="51A5FF89">
      <w:pPr>
        <w:pStyle w:val="Prrafodelista"/>
        <w:numPr>
          <w:ilvl w:val="1"/>
          <w:numId w:val="4"/>
        </w:numPr>
      </w:pPr>
      <w:r>
        <w:t xml:space="preserve">Utilizando </w:t>
      </w:r>
      <w:r w:rsidRPr="51A5FF89">
        <w:rPr>
          <w:i/>
          <w:iCs/>
        </w:rPr>
        <w:t xml:space="preserve">pandas </w:t>
      </w:r>
      <w:r w:rsidRPr="51A5FF89">
        <w:t xml:space="preserve">y </w:t>
      </w:r>
      <w:r w:rsidRPr="51A5FF89">
        <w:rPr>
          <w:i/>
          <w:iCs/>
        </w:rPr>
        <w:t>matplotlib,</w:t>
      </w:r>
      <w:r w:rsidRPr="51A5FF89">
        <w:t xml:space="preserve"> dedicaremos tiempo a limpiar el dataser. Sabemos que los sensores generan ruido y que el desbalanceo de </w:t>
      </w:r>
      <w:r w:rsidR="2646579B" w:rsidRPr="51A5FF89">
        <w:t>clases</w:t>
      </w:r>
      <w:r w:rsidRPr="51A5FF89">
        <w:t xml:space="preserve"> es un re</w:t>
      </w:r>
      <w:r w:rsidR="796EE9DF" w:rsidRPr="51A5FF89">
        <w:t>to real, por eso, esta etapa es crítica. No solo limpiaremos datos, sino que buscaremos patrones de comportamiento antes de la falla</w:t>
      </w:r>
      <w:r w:rsidR="0B9580E7" w:rsidRPr="51A5FF89">
        <w:t>.</w:t>
      </w:r>
    </w:p>
    <w:p w14:paraId="124C3571" w14:textId="7FD6D0EF" w:rsidR="00140DA7" w:rsidRDefault="0B9580E7" w:rsidP="51A5FF89">
      <w:pPr>
        <w:pStyle w:val="Prrafodelista"/>
        <w:numPr>
          <w:ilvl w:val="0"/>
          <w:numId w:val="4"/>
        </w:numPr>
        <w:spacing w:line="259" w:lineRule="auto"/>
        <w:rPr>
          <w:b/>
          <w:bCs/>
        </w:rPr>
      </w:pPr>
      <w:r w:rsidRPr="51A5FF89">
        <w:rPr>
          <w:b/>
          <w:bCs/>
        </w:rPr>
        <w:t>Fase 3: Entrenamiento y Experimentación (semanas 4-6)</w:t>
      </w:r>
    </w:p>
    <w:p w14:paraId="7DB6A735" w14:textId="33F416A2" w:rsidR="00140DA7" w:rsidRDefault="57A8AA29" w:rsidP="51A5FF89">
      <w:pPr>
        <w:pStyle w:val="Prrafodelista"/>
        <w:numPr>
          <w:ilvl w:val="1"/>
          <w:numId w:val="4"/>
        </w:numPr>
        <w:spacing w:line="259" w:lineRule="auto"/>
      </w:pPr>
      <w:r w:rsidRPr="51A5FF89">
        <w:t>Aquí pondremos a prueba nuestros modelos (Random Forest,</w:t>
      </w:r>
      <w:r w:rsidR="009D3966">
        <w:t xml:space="preserve"> </w:t>
      </w:r>
      <w:proofErr w:type="spellStart"/>
      <w:r w:rsidRPr="51A5FF89">
        <w:t>XGBoost</w:t>
      </w:r>
      <w:proofErr w:type="spellEnd"/>
      <w:r w:rsidR="009D3966">
        <w:t xml:space="preserve"> y MLP</w:t>
      </w:r>
      <w:r w:rsidRPr="51A5FF89">
        <w:t>). Lo interesante no es solo ver qué modelo acierta, sino entender por qué lo hace. Compararemos métricas clave como el F1-Score, priorizand</w:t>
      </w:r>
      <w:r w:rsidR="73239A91" w:rsidRPr="51A5FF89">
        <w:t>o no dejar fallas sin detectar.</w:t>
      </w:r>
    </w:p>
    <w:p w14:paraId="52194B8B" w14:textId="019A7516" w:rsidR="00140DA7" w:rsidRDefault="73239A91" w:rsidP="51A5FF89">
      <w:pPr>
        <w:pStyle w:val="Prrafodelista"/>
        <w:numPr>
          <w:ilvl w:val="0"/>
          <w:numId w:val="4"/>
        </w:numPr>
        <w:spacing w:line="259" w:lineRule="auto"/>
        <w:rPr>
          <w:b/>
          <w:bCs/>
        </w:rPr>
      </w:pPr>
      <w:r w:rsidRPr="51A5FF89">
        <w:rPr>
          <w:b/>
          <w:bCs/>
        </w:rPr>
        <w:t>Fase 4: Transparencia y Explicabilidad (Semanas 7-8)</w:t>
      </w:r>
    </w:p>
    <w:p w14:paraId="6570EB05" w14:textId="1AD4198C" w:rsidR="00140DA7" w:rsidRDefault="73239A91" w:rsidP="51A5FF89">
      <w:pPr>
        <w:pStyle w:val="Prrafodelista"/>
        <w:numPr>
          <w:ilvl w:val="1"/>
          <w:numId w:val="4"/>
        </w:numPr>
        <w:spacing w:line="259" w:lineRule="auto"/>
      </w:pPr>
      <w:r w:rsidRPr="51A5FF89">
        <w:t>Un modelo del tipo “caja negra” no es util en la industria. Se implementará técnicas de interpretación (como SHAP) para que, cuando el sistema alerte sobre un posible fallo, podremos decirle al operario: “</w:t>
      </w:r>
      <w:r w:rsidRPr="51A5FF89">
        <w:rPr>
          <w:i/>
          <w:iCs/>
        </w:rPr>
        <w:t>La temperatura es normal, pero la combinación de velocidad y desgaste de herrami</w:t>
      </w:r>
      <w:r w:rsidR="236B3244" w:rsidRPr="51A5FF89">
        <w:rPr>
          <w:i/>
          <w:iCs/>
        </w:rPr>
        <w:t>enta sugiere un riesgo de sobrecalentamiento”</w:t>
      </w:r>
      <w:r w:rsidR="236B3244" w:rsidRPr="51A5FF89">
        <w:t>.</w:t>
      </w:r>
    </w:p>
    <w:p w14:paraId="30583B8A" w14:textId="52A644F1" w:rsidR="00140DA7" w:rsidRDefault="00140DA7" w:rsidP="51A5FF89">
      <w:pPr>
        <w:pStyle w:val="Prrafodelista"/>
        <w:spacing w:line="259" w:lineRule="auto"/>
        <w:ind w:left="1440"/>
      </w:pPr>
    </w:p>
    <w:p w14:paraId="3054D4A7" w14:textId="77777777" w:rsidR="001A79F6" w:rsidRDefault="001A79F6">
      <w:pPr>
        <w:rPr>
          <w:rFonts w:asciiTheme="majorHAnsi" w:eastAsiaTheme="majorEastAsia" w:hAnsiTheme="majorHAnsi" w:cstheme="majorBidi"/>
          <w:color w:val="365F91" w:themeColor="accent1" w:themeShade="BF"/>
          <w:sz w:val="26"/>
          <w:szCs w:val="26"/>
        </w:rPr>
      </w:pPr>
      <w:r>
        <w:br w:type="page"/>
      </w:r>
    </w:p>
    <w:p w14:paraId="10F7054B" w14:textId="0F83049E" w:rsidR="00140DA7" w:rsidRDefault="236B3244" w:rsidP="00946180">
      <w:pPr>
        <w:pStyle w:val="Ttulo2"/>
        <w:numPr>
          <w:ilvl w:val="1"/>
          <w:numId w:val="21"/>
        </w:numPr>
      </w:pPr>
      <w:bookmarkStart w:id="61" w:name="_Toc236169630"/>
      <w:r>
        <w:lastRenderedPageBreak/>
        <w:t>Dinámica de Trabajo</w:t>
      </w:r>
      <w:bookmarkEnd w:id="61"/>
    </w:p>
    <w:p w14:paraId="4E09C6A7" w14:textId="0D66461D" w:rsidR="00140DA7" w:rsidRDefault="00140DA7" w:rsidP="51A5FF89"/>
    <w:p w14:paraId="3E8B77D2" w14:textId="60D01767" w:rsidR="00140DA7" w:rsidRDefault="236B3244" w:rsidP="002009D0">
      <w:pPr>
        <w:pStyle w:val="Prrafodelista"/>
      </w:pPr>
      <w:r>
        <w:t>La gestión es tan importante como la técnica. Para asegurar que este plan se cumpla a cabalidad, se adoptará un método de trabajo bajo los siguientes pilares:</w:t>
      </w:r>
    </w:p>
    <w:p w14:paraId="7EB55F6B" w14:textId="4B789080" w:rsidR="00140DA7" w:rsidRDefault="2E7D9D5D" w:rsidP="51A5FF89">
      <w:pPr>
        <w:pStyle w:val="Prrafodelista"/>
        <w:numPr>
          <w:ilvl w:val="0"/>
          <w:numId w:val="3"/>
        </w:numPr>
      </w:pPr>
      <w:r w:rsidRPr="51A5FF89">
        <w:rPr>
          <w:b/>
          <w:bCs/>
        </w:rPr>
        <w:t xml:space="preserve">Sprints de Trabajo (Metodología Ágil): </w:t>
      </w:r>
      <w:r>
        <w:t>Trabajaremos con ciclos semanales de revisión. Los integrantes del equipo tienen un rol asignado (desde la limpieza de datos hasta documentación), pero no</w:t>
      </w:r>
      <w:r w:rsidR="341CD8A6">
        <w:t>s reuniremos cada semana para sincronizar avances y resolver bloqueos técnicos (especialmente en la configuración del entorno de desarrollo).</w:t>
      </w:r>
    </w:p>
    <w:p w14:paraId="244B748C" w14:textId="114A683E" w:rsidR="00140DA7" w:rsidRDefault="341CD8A6" w:rsidP="51A5FF89">
      <w:pPr>
        <w:pStyle w:val="Prrafodelista"/>
        <w:numPr>
          <w:ilvl w:val="0"/>
          <w:numId w:val="3"/>
        </w:numPr>
      </w:pPr>
      <w:r w:rsidRPr="51A5FF89">
        <w:rPr>
          <w:b/>
          <w:bCs/>
        </w:rPr>
        <w:t xml:space="preserve">Trazabilidad Total: </w:t>
      </w:r>
      <w:r>
        <w:t xml:space="preserve">Todo el código será gestionado en un repositorio compartido garantizando que cada cambio sea auditable. Esto no solo cumple con los estándares de ingeniería, sino que nos permite la colaboración sin </w:t>
      </w:r>
      <w:r w:rsidR="41E1CA69">
        <w:t>“pisarnos” el</w:t>
      </w:r>
      <w:r>
        <w:t xml:space="preserve"> código.</w:t>
      </w:r>
    </w:p>
    <w:p w14:paraId="625F0387" w14:textId="18DC79D4" w:rsidR="00140DA7" w:rsidRDefault="1060A0A0" w:rsidP="51A5FF89">
      <w:pPr>
        <w:pStyle w:val="Prrafodelista"/>
        <w:numPr>
          <w:ilvl w:val="0"/>
          <w:numId w:val="3"/>
        </w:numPr>
      </w:pPr>
      <w:r w:rsidRPr="51A5FF89">
        <w:rPr>
          <w:b/>
          <w:bCs/>
        </w:rPr>
        <w:t>Gestión de Riesgos Proactiva:</w:t>
      </w:r>
      <w:r>
        <w:t xml:space="preserve"> El desbalanceo de los datos es un riesgo latente. Por ello, si en la Fase 2 notamos que el modelo no aprende de las fallas, tenemos planificado pivotear </w:t>
      </w:r>
      <w:r w:rsidR="59C0A5DF">
        <w:t>hacia té</w:t>
      </w:r>
      <w:r w:rsidR="6E2D9E6D">
        <w:t>c</w:t>
      </w:r>
      <w:r w:rsidR="59C0A5DF">
        <w:t>nicas de oversampling (como SMOTE)</w:t>
      </w:r>
      <w:r w:rsidR="06AAD888">
        <w:t xml:space="preserve"> antes de avanzar a la fase de modelado.</w:t>
      </w:r>
    </w:p>
    <w:p w14:paraId="5D3A8145" w14:textId="77777777" w:rsidR="001A79F6" w:rsidRDefault="001A79F6" w:rsidP="001A79F6">
      <w:pPr>
        <w:pStyle w:val="Prrafodelista"/>
        <w:ind w:left="720" w:firstLine="0"/>
      </w:pPr>
    </w:p>
    <w:p w14:paraId="6D5729ED" w14:textId="21B5ABEB" w:rsidR="00140DA7" w:rsidRDefault="114A3AF2" w:rsidP="00215EC0">
      <w:pPr>
        <w:pStyle w:val="Ttulo1"/>
        <w:numPr>
          <w:ilvl w:val="0"/>
          <w:numId w:val="21"/>
        </w:numPr>
        <w:jc w:val="both"/>
        <w:rPr>
          <w:lang w:val="es-CL"/>
        </w:rPr>
      </w:pPr>
      <w:bookmarkStart w:id="62" w:name="_Toc236169631"/>
      <w:r w:rsidRPr="51A5FF89">
        <w:rPr>
          <w:lang w:val="es-CL"/>
        </w:rPr>
        <w:t>Conclusión</w:t>
      </w:r>
      <w:bookmarkEnd w:id="62"/>
    </w:p>
    <w:p w14:paraId="64DC26AF" w14:textId="77777777" w:rsidR="00203EBB" w:rsidRDefault="00203EBB" w:rsidP="00203EBB">
      <w:pPr>
        <w:pStyle w:val="Prrafodelista"/>
        <w:rPr>
          <w:lang w:val="es-CL"/>
        </w:rPr>
      </w:pPr>
      <w:r w:rsidRPr="00203EBB">
        <w:rPr>
          <w:lang w:val="es-CL"/>
        </w:rPr>
        <w:t>El desarrollo de este proyecto permitió abordar la problemática del mantenimiento predictivo en equipos industriales mediante la aplicación de técnicas de aprendizaje automático y el diseño de una solución informática orientada a apoyar la toma de decisiones. A partir del análisis de la literatura científica se identificó que las estrategias tradicionales de mantenimiento presentan limitaciones importantes, principalmente debido a las detenciones inesperadas, los altos costos de reparación y la dificultad para anticipar fallas. Asimismo, se constató que el aprendizaje automático representa una alternativa capaz de mejorar la planificación del mantenimiento mediante el análisis de datos históricos y variables de operación.</w:t>
      </w:r>
    </w:p>
    <w:p w14:paraId="6FE29A24" w14:textId="77777777" w:rsidR="00203EBB" w:rsidRDefault="00203EBB" w:rsidP="00203EBB">
      <w:pPr>
        <w:pStyle w:val="Prrafodelista"/>
        <w:rPr>
          <w:lang w:val="es-CL"/>
        </w:rPr>
      </w:pPr>
      <w:r w:rsidRPr="00203EBB">
        <w:rPr>
          <w:lang w:val="es-CL"/>
        </w:rPr>
        <w:t xml:space="preserve">Como respuesta a esta problemática se propuso </w:t>
      </w:r>
      <w:proofErr w:type="spellStart"/>
      <w:r w:rsidRPr="00203EBB">
        <w:rPr>
          <w:lang w:val="es-CL"/>
        </w:rPr>
        <w:t>Perfectime</w:t>
      </w:r>
      <w:proofErr w:type="spellEnd"/>
      <w:r w:rsidRPr="00203EBB">
        <w:rPr>
          <w:lang w:val="es-CL"/>
        </w:rPr>
        <w:t xml:space="preserve">, una plataforma de mantenimiento predictivo diseñada para integrar un modelo de aprendizaje automático con funcionalidades de carga de datos, monitoreo, visualización de resultados e interpretación de las predicciones. Para ello se definieron requisitos funcionales y no funcionales orientados a garantizar la usabilidad, escalabilidad, seguridad y </w:t>
      </w:r>
      <w:proofErr w:type="spellStart"/>
      <w:r w:rsidRPr="00203EBB">
        <w:rPr>
          <w:lang w:val="es-CL"/>
        </w:rPr>
        <w:t>explicabilidad</w:t>
      </w:r>
      <w:proofErr w:type="spellEnd"/>
      <w:r w:rsidRPr="00203EBB">
        <w:rPr>
          <w:lang w:val="es-CL"/>
        </w:rPr>
        <w:t xml:space="preserve"> del sistema, considerando además una arquitectura que facilite futuras mejoras y la incorporación de nuevos modelos.</w:t>
      </w:r>
    </w:p>
    <w:p w14:paraId="5C409241" w14:textId="77777777" w:rsidR="00203EBB" w:rsidRDefault="00203EBB" w:rsidP="00203EBB">
      <w:pPr>
        <w:pStyle w:val="Prrafodelista"/>
        <w:rPr>
          <w:lang w:val="es-CL"/>
        </w:rPr>
      </w:pPr>
      <w:r w:rsidRPr="00203EBB">
        <w:rPr>
          <w:lang w:val="es-CL"/>
        </w:rPr>
        <w:t xml:space="preserve">En la etapa experimental se desarrolló un flujo completo de aprendizaje automático utilizando el conjunto de datos AI4I 2020 Predictive </w:t>
      </w:r>
      <w:proofErr w:type="spellStart"/>
      <w:r w:rsidRPr="00203EBB">
        <w:rPr>
          <w:lang w:val="es-CL"/>
        </w:rPr>
        <w:t>Maintenance</w:t>
      </w:r>
      <w:proofErr w:type="spellEnd"/>
      <w:r w:rsidRPr="00203EBB">
        <w:rPr>
          <w:lang w:val="es-CL"/>
        </w:rPr>
        <w:t xml:space="preserve"> </w:t>
      </w:r>
      <w:proofErr w:type="spellStart"/>
      <w:r w:rsidRPr="00203EBB">
        <w:rPr>
          <w:lang w:val="es-CL"/>
        </w:rPr>
        <w:t>Dataset</w:t>
      </w:r>
      <w:proofErr w:type="spellEnd"/>
      <w:r w:rsidRPr="00203EBB">
        <w:rPr>
          <w:lang w:val="es-CL"/>
        </w:rPr>
        <w:t xml:space="preserve">. El proceso contempló el análisis exploratorio de los datos, la evaluación de su calidad, el preprocesamiento, el escalado de variables, el balanceo de clases mediante SMOTE y el entrenamiento de los modelos Random Forest, </w:t>
      </w:r>
      <w:proofErr w:type="spellStart"/>
      <w:r w:rsidRPr="00203EBB">
        <w:rPr>
          <w:lang w:val="es-CL"/>
        </w:rPr>
        <w:t>XGBoost</w:t>
      </w:r>
      <w:proofErr w:type="spellEnd"/>
      <w:r w:rsidRPr="00203EBB">
        <w:rPr>
          <w:lang w:val="es-CL"/>
        </w:rPr>
        <w:t xml:space="preserve"> y Perceptrón Multicapa (MLP). Posteriormente, los modelos fueron comparados utilizando distintas métricas de evaluación, permitiendo seleccionar </w:t>
      </w:r>
      <w:proofErr w:type="spellStart"/>
      <w:r w:rsidRPr="00203EBB">
        <w:rPr>
          <w:lang w:val="es-CL"/>
        </w:rPr>
        <w:t>XGBoost</w:t>
      </w:r>
      <w:proofErr w:type="spellEnd"/>
      <w:r w:rsidRPr="00203EBB">
        <w:rPr>
          <w:lang w:val="es-CL"/>
        </w:rPr>
        <w:t xml:space="preserve"> como la alternativa con mejor desempeño para la detección de fallas industriales.</w:t>
      </w:r>
    </w:p>
    <w:p w14:paraId="5FD10E7E" w14:textId="77777777" w:rsidR="00203EBB" w:rsidRDefault="00203EBB" w:rsidP="00203EBB">
      <w:pPr>
        <w:pStyle w:val="Prrafodelista"/>
        <w:rPr>
          <w:lang w:val="es-CL"/>
        </w:rPr>
      </w:pPr>
      <w:r w:rsidRPr="00203EBB">
        <w:rPr>
          <w:lang w:val="es-CL"/>
        </w:rPr>
        <w:t>Además del rendimiento predictivo, se incorporó una etapa de interpretabilidad mediante SHAP, lo que permitió identificar que variables como el desgaste de la herramienta (Tool Wear), el torque y la velocidad de rotación fueron las de mayor influencia en las predicciones. Esto aporta mayor transparencia al modelo y facilita que los resultados puedan ser comprendidos por los futuros usuarios de la plataforma.</w:t>
      </w:r>
    </w:p>
    <w:p w14:paraId="6E639819" w14:textId="57F15184" w:rsidR="00203EBB" w:rsidRPr="00203EBB" w:rsidRDefault="00203EBB" w:rsidP="00203EBB">
      <w:pPr>
        <w:pStyle w:val="Prrafodelista"/>
        <w:rPr>
          <w:lang w:val="es-CL"/>
        </w:rPr>
      </w:pPr>
      <w:r w:rsidRPr="00203EBB">
        <w:rPr>
          <w:lang w:val="es-CL"/>
        </w:rPr>
        <w:t xml:space="preserve">Finalmente, este proyecto permitió integrar conocimientos de aprendizaje automático, análisis de datos y desarrollo de software en una propuesta orientada a resolver un problema real de la industria. Si bien la solución presentada corresponde a un prototipo y existen oportunidades de mejora, como incorporar nuevos </w:t>
      </w:r>
      <w:r w:rsidRPr="00203EBB">
        <w:rPr>
          <w:lang w:val="es-CL"/>
        </w:rPr>
        <w:lastRenderedPageBreak/>
        <w:t>conjuntos de datos, optimizar el entrenamiento de los modelos e implementar la plataforma en un entorno productivo, los resultados obtenidos demuestran que es posible desarrollar herramientas que apoyen la planificación del mantenimiento y contribuyan a una gestión más eficiente de los activos industriales. De esta forma, se cumplieron los objetivos planteados para el proyecto y se establecieron bases sólidas para futuras etapas de desarrollo.</w:t>
      </w:r>
    </w:p>
    <w:p w14:paraId="7F497443" w14:textId="7ED24CCB" w:rsidR="00140DA7" w:rsidRPr="00203EBB" w:rsidRDefault="00851C68" w:rsidP="00203EBB">
      <w:pPr>
        <w:pStyle w:val="Ttulo1"/>
        <w:numPr>
          <w:ilvl w:val="0"/>
          <w:numId w:val="21"/>
        </w:numPr>
      </w:pPr>
      <w:r>
        <w:rPr>
          <w:lang w:val="es-CL"/>
        </w:rPr>
        <w:t>Referencias</w:t>
      </w:r>
    </w:p>
    <w:p w14:paraId="631BF648" w14:textId="3CDEE87A" w:rsidR="00140DA7" w:rsidRPr="00140DA7" w:rsidRDefault="00851C68" w:rsidP="51A5FF89">
      <w:pPr>
        <w:pStyle w:val="Prrafodelista"/>
        <w:numPr>
          <w:ilvl w:val="0"/>
          <w:numId w:val="6"/>
        </w:numPr>
        <w:rPr>
          <w:rFonts w:cstheme="minorBidi"/>
          <w:lang w:val="en-US"/>
        </w:rPr>
      </w:pPr>
      <w:r>
        <w:rPr>
          <w:rFonts w:cstheme="minorBidi"/>
          <w:lang w:val="en-US"/>
        </w:rPr>
        <w:t xml:space="preserve">Aminzadeh, A., </w:t>
      </w:r>
      <w:proofErr w:type="spellStart"/>
      <w:r>
        <w:rPr>
          <w:rFonts w:cstheme="minorBidi"/>
          <w:lang w:val="en-US"/>
        </w:rPr>
        <w:t>Sattarpanah</w:t>
      </w:r>
      <w:proofErr w:type="spellEnd"/>
      <w:r>
        <w:rPr>
          <w:rFonts w:cstheme="minorBidi"/>
          <w:lang w:val="en-US"/>
        </w:rPr>
        <w:t xml:space="preserve"> </w:t>
      </w:r>
      <w:proofErr w:type="spellStart"/>
      <w:r>
        <w:rPr>
          <w:rFonts w:cstheme="minorBidi"/>
          <w:lang w:val="en-US"/>
        </w:rPr>
        <w:t>Karganroudi</w:t>
      </w:r>
      <w:proofErr w:type="spellEnd"/>
      <w:r>
        <w:rPr>
          <w:rFonts w:cstheme="minorBidi"/>
          <w:lang w:val="en-US"/>
        </w:rPr>
        <w:t xml:space="preserve">, S., Majidi, S., </w:t>
      </w:r>
      <w:proofErr w:type="spellStart"/>
      <w:r>
        <w:rPr>
          <w:rFonts w:cstheme="minorBidi"/>
          <w:lang w:val="en-US"/>
        </w:rPr>
        <w:t>Dabompre</w:t>
      </w:r>
      <w:proofErr w:type="spellEnd"/>
      <w:r>
        <w:rPr>
          <w:rFonts w:cstheme="minorBidi"/>
          <w:lang w:val="en-US"/>
        </w:rPr>
        <w:t xml:space="preserve">, C., </w:t>
      </w:r>
      <w:proofErr w:type="spellStart"/>
      <w:r>
        <w:rPr>
          <w:rFonts w:cstheme="minorBidi"/>
          <w:lang w:val="en-US"/>
        </w:rPr>
        <w:t>Azaiez</w:t>
      </w:r>
      <w:proofErr w:type="spellEnd"/>
      <w:r>
        <w:rPr>
          <w:rFonts w:cstheme="minorBidi"/>
          <w:lang w:val="en-US"/>
        </w:rPr>
        <w:t xml:space="preserve">, K., </w:t>
      </w:r>
      <w:proofErr w:type="spellStart"/>
      <w:r>
        <w:rPr>
          <w:rFonts w:cstheme="minorBidi"/>
          <w:lang w:val="en-US"/>
        </w:rPr>
        <w:t>Mitride</w:t>
      </w:r>
      <w:proofErr w:type="spellEnd"/>
      <w:r>
        <w:rPr>
          <w:rFonts w:cstheme="minorBidi"/>
          <w:lang w:val="en-US"/>
        </w:rPr>
        <w:t xml:space="preserve">, C., &amp; </w:t>
      </w:r>
      <w:proofErr w:type="spellStart"/>
      <w:r>
        <w:rPr>
          <w:rFonts w:cstheme="minorBidi"/>
          <w:lang w:val="en-US"/>
        </w:rPr>
        <w:t>Sénéchal</w:t>
      </w:r>
      <w:proofErr w:type="spellEnd"/>
      <w:r>
        <w:rPr>
          <w:rFonts w:cstheme="minorBidi"/>
          <w:lang w:val="en-US"/>
        </w:rPr>
        <w:t xml:space="preserve">, E. (2025). </w:t>
      </w:r>
      <w:proofErr w:type="gramStart"/>
      <w:r>
        <w:rPr>
          <w:rFonts w:cstheme="minorBidi"/>
          <w:lang w:val="en-US"/>
        </w:rPr>
        <w:t>A machine</w:t>
      </w:r>
      <w:proofErr w:type="gramEnd"/>
      <w:r>
        <w:rPr>
          <w:rFonts w:cstheme="minorBidi"/>
          <w:lang w:val="en-US"/>
        </w:rPr>
        <w:t xml:space="preserve"> learning implementation to predictive maintenance and monitoring of industrial compressors.</w:t>
      </w:r>
      <w:r>
        <w:rPr>
          <w:rFonts w:cstheme="minorBidi"/>
          <w:i/>
          <w:iCs/>
          <w:lang w:val="en-US"/>
        </w:rPr>
        <w:t xml:space="preserve"> Sensors, 25(4)</w:t>
      </w:r>
      <w:r>
        <w:rPr>
          <w:rFonts w:cstheme="minorBidi"/>
          <w:lang w:val="en-US"/>
        </w:rPr>
        <w:t xml:space="preserve">, </w:t>
      </w:r>
      <w:proofErr w:type="spellStart"/>
      <w:r>
        <w:rPr>
          <w:rFonts w:cstheme="minorBidi"/>
          <w:lang w:val="en-US"/>
        </w:rPr>
        <w:t>Artículo</w:t>
      </w:r>
      <w:proofErr w:type="spellEnd"/>
      <w:r>
        <w:rPr>
          <w:rFonts w:cstheme="minorBidi"/>
          <w:lang w:val="en-US"/>
        </w:rPr>
        <w:t xml:space="preserve"> 1006</w:t>
      </w:r>
      <w:r w:rsidR="00140DA7" w:rsidRPr="51A5FF89">
        <w:rPr>
          <w:rFonts w:cstheme="minorBidi"/>
          <w:lang w:val="en-US"/>
        </w:rPr>
        <w:t>.</w:t>
      </w:r>
      <w:r>
        <w:rPr>
          <w:rFonts w:cstheme="minorBidi"/>
          <w:lang w:val="en-US"/>
        </w:rPr>
        <w:t xml:space="preserve"> </w:t>
      </w:r>
      <w:hyperlink r:id="rId57" w:history="1">
        <w:r w:rsidRPr="00851C68">
          <w:rPr>
            <w:rStyle w:val="Hipervnculo"/>
            <w:rFonts w:cstheme="minorBidi"/>
          </w:rPr>
          <w:t>https://doi.org/10.3390/s25041006</w:t>
        </w:r>
      </w:hyperlink>
    </w:p>
    <w:p w14:paraId="785BD977" w14:textId="273891FD" w:rsidR="00140DA7" w:rsidRPr="001E6398" w:rsidRDefault="00851C68" w:rsidP="51A5FF89">
      <w:pPr>
        <w:pStyle w:val="Prrafodelista"/>
        <w:numPr>
          <w:ilvl w:val="0"/>
          <w:numId w:val="6"/>
        </w:numPr>
        <w:rPr>
          <w:rFonts w:cstheme="minorBidi"/>
          <w:lang w:val="en-US"/>
        </w:rPr>
      </w:pPr>
      <w:proofErr w:type="spellStart"/>
      <w:r w:rsidRPr="00851C68">
        <w:rPr>
          <w:rFonts w:cstheme="minorBidi"/>
        </w:rPr>
        <w:t>Benhanifia</w:t>
      </w:r>
      <w:proofErr w:type="spellEnd"/>
      <w:r w:rsidRPr="00851C68">
        <w:rPr>
          <w:rFonts w:cstheme="minorBidi"/>
        </w:rPr>
        <w:t xml:space="preserve">, A., Ben Cheikh, Z., Oliveira, P. M., Valente, A., &amp; Lima, J. (2025). </w:t>
      </w:r>
      <w:proofErr w:type="spellStart"/>
      <w:r w:rsidRPr="00851C68">
        <w:rPr>
          <w:rFonts w:cstheme="minorBidi"/>
        </w:rPr>
        <w:t>Systematic</w:t>
      </w:r>
      <w:proofErr w:type="spellEnd"/>
      <w:r w:rsidRPr="00851C68">
        <w:rPr>
          <w:rFonts w:cstheme="minorBidi"/>
        </w:rPr>
        <w:t xml:space="preserve"> </w:t>
      </w:r>
      <w:proofErr w:type="spellStart"/>
      <w:r w:rsidRPr="00851C68">
        <w:rPr>
          <w:rFonts w:cstheme="minorBidi"/>
        </w:rPr>
        <w:t>review</w:t>
      </w:r>
      <w:proofErr w:type="spellEnd"/>
      <w:r w:rsidRPr="00851C68">
        <w:rPr>
          <w:rFonts w:cstheme="minorBidi"/>
        </w:rPr>
        <w:t xml:space="preserve"> </w:t>
      </w:r>
      <w:proofErr w:type="spellStart"/>
      <w:r w:rsidRPr="00851C68">
        <w:rPr>
          <w:rFonts w:cstheme="minorBidi"/>
        </w:rPr>
        <w:t>of</w:t>
      </w:r>
      <w:proofErr w:type="spellEnd"/>
      <w:r w:rsidRPr="00851C68">
        <w:rPr>
          <w:rFonts w:cstheme="minorBidi"/>
        </w:rPr>
        <w:t xml:space="preserve"> predictive </w:t>
      </w:r>
      <w:proofErr w:type="spellStart"/>
      <w:r w:rsidRPr="00851C68">
        <w:rPr>
          <w:rFonts w:cstheme="minorBidi"/>
        </w:rPr>
        <w:t>maintenance</w:t>
      </w:r>
      <w:proofErr w:type="spellEnd"/>
      <w:r w:rsidRPr="00851C68">
        <w:rPr>
          <w:rFonts w:cstheme="minorBidi"/>
        </w:rPr>
        <w:t xml:space="preserve"> </w:t>
      </w:r>
      <w:proofErr w:type="spellStart"/>
      <w:r w:rsidRPr="00851C68">
        <w:rPr>
          <w:rFonts w:cstheme="minorBidi"/>
        </w:rPr>
        <w:t>practices</w:t>
      </w:r>
      <w:proofErr w:type="spellEnd"/>
      <w:r w:rsidRPr="00851C68">
        <w:rPr>
          <w:rFonts w:cstheme="minorBidi"/>
        </w:rPr>
        <w:t xml:space="preserve"> in </w:t>
      </w:r>
      <w:proofErr w:type="spellStart"/>
      <w:r w:rsidRPr="00851C68">
        <w:rPr>
          <w:rFonts w:cstheme="minorBidi"/>
        </w:rPr>
        <w:t>the</w:t>
      </w:r>
      <w:proofErr w:type="spellEnd"/>
      <w:r w:rsidRPr="00851C68">
        <w:rPr>
          <w:rFonts w:cstheme="minorBidi"/>
        </w:rPr>
        <w:t xml:space="preserve"> </w:t>
      </w:r>
      <w:proofErr w:type="spellStart"/>
      <w:r w:rsidRPr="00851C68">
        <w:rPr>
          <w:rFonts w:cstheme="minorBidi"/>
        </w:rPr>
        <w:t>manufacturing</w:t>
      </w:r>
      <w:proofErr w:type="spellEnd"/>
      <w:r w:rsidRPr="00851C68">
        <w:rPr>
          <w:rFonts w:cstheme="minorBidi"/>
        </w:rPr>
        <w:t xml:space="preserve"> sector. </w:t>
      </w:r>
      <w:proofErr w:type="spellStart"/>
      <w:r w:rsidRPr="00851C68">
        <w:rPr>
          <w:rFonts w:cstheme="minorBidi"/>
          <w:i/>
          <w:iCs/>
        </w:rPr>
        <w:t>Intelligent</w:t>
      </w:r>
      <w:proofErr w:type="spellEnd"/>
      <w:r w:rsidRPr="00851C68">
        <w:rPr>
          <w:rFonts w:cstheme="minorBidi"/>
          <w:i/>
          <w:iCs/>
        </w:rPr>
        <w:t xml:space="preserve"> </w:t>
      </w:r>
      <w:proofErr w:type="spellStart"/>
      <w:r w:rsidRPr="00851C68">
        <w:rPr>
          <w:rFonts w:cstheme="minorBidi"/>
          <w:i/>
          <w:iCs/>
        </w:rPr>
        <w:t>Systems</w:t>
      </w:r>
      <w:proofErr w:type="spellEnd"/>
      <w:r w:rsidRPr="00851C68">
        <w:rPr>
          <w:rFonts w:cstheme="minorBidi"/>
          <w:i/>
          <w:iCs/>
        </w:rPr>
        <w:t xml:space="preserve"> </w:t>
      </w:r>
      <w:proofErr w:type="spellStart"/>
      <w:r w:rsidRPr="00851C68">
        <w:rPr>
          <w:rFonts w:cstheme="minorBidi"/>
          <w:i/>
          <w:iCs/>
        </w:rPr>
        <w:t>with</w:t>
      </w:r>
      <w:proofErr w:type="spellEnd"/>
      <w:r w:rsidRPr="00851C68">
        <w:rPr>
          <w:rFonts w:cstheme="minorBidi"/>
          <w:i/>
          <w:iCs/>
        </w:rPr>
        <w:t xml:space="preserve"> </w:t>
      </w:r>
      <w:proofErr w:type="spellStart"/>
      <w:r w:rsidRPr="00851C68">
        <w:rPr>
          <w:rFonts w:cstheme="minorBidi"/>
          <w:i/>
          <w:iCs/>
        </w:rPr>
        <w:t>Applications</w:t>
      </w:r>
      <w:proofErr w:type="spellEnd"/>
      <w:r w:rsidRPr="00851C68">
        <w:rPr>
          <w:rFonts w:cstheme="minorBidi"/>
          <w:i/>
          <w:iCs/>
        </w:rPr>
        <w:t>, 26</w:t>
      </w:r>
      <w:r w:rsidRPr="00851C68">
        <w:rPr>
          <w:rFonts w:cstheme="minorBidi"/>
        </w:rPr>
        <w:t>, Artículo 200501.</w:t>
      </w:r>
      <w:r>
        <w:rPr>
          <w:rFonts w:cstheme="minorBidi"/>
        </w:rPr>
        <w:t xml:space="preserve"> </w:t>
      </w:r>
      <w:hyperlink r:id="rId58" w:history="1">
        <w:r w:rsidRPr="00851C68">
          <w:rPr>
            <w:rStyle w:val="Hipervnculo"/>
            <w:rFonts w:cstheme="minorBidi"/>
          </w:rPr>
          <w:t>https://doi.org/10.1016/j.iswa</w:t>
        </w:r>
        <w:r w:rsidRPr="00851C68">
          <w:rPr>
            <w:rStyle w:val="Hipervnculo"/>
            <w:rFonts w:cstheme="minorBidi"/>
          </w:rPr>
          <w:t>.</w:t>
        </w:r>
        <w:r w:rsidRPr="00851C68">
          <w:rPr>
            <w:rStyle w:val="Hipervnculo"/>
            <w:rFonts w:cstheme="minorBidi"/>
          </w:rPr>
          <w:t>2025.200501</w:t>
        </w:r>
      </w:hyperlink>
    </w:p>
    <w:p w14:paraId="28FE0186" w14:textId="39B79D77" w:rsidR="001E6398" w:rsidRPr="00140DA7" w:rsidRDefault="001E6398" w:rsidP="51A5FF89">
      <w:pPr>
        <w:pStyle w:val="Prrafodelista"/>
        <w:numPr>
          <w:ilvl w:val="0"/>
          <w:numId w:val="6"/>
        </w:numPr>
        <w:rPr>
          <w:rFonts w:cstheme="minorBidi"/>
          <w:lang w:val="en-US"/>
        </w:rPr>
      </w:pPr>
      <w:r w:rsidRPr="001E6398">
        <w:rPr>
          <w:rFonts w:cstheme="minorBidi"/>
        </w:rPr>
        <w:t xml:space="preserve">Breiman, L. (2001). Random </w:t>
      </w:r>
      <w:proofErr w:type="spellStart"/>
      <w:r w:rsidRPr="001E6398">
        <w:rPr>
          <w:rFonts w:cstheme="minorBidi"/>
        </w:rPr>
        <w:t>forests</w:t>
      </w:r>
      <w:proofErr w:type="spellEnd"/>
      <w:r w:rsidRPr="001E6398">
        <w:rPr>
          <w:rFonts w:cstheme="minorBidi"/>
        </w:rPr>
        <w:t xml:space="preserve">. </w:t>
      </w:r>
      <w:r w:rsidRPr="001E6398">
        <w:rPr>
          <w:rFonts w:cstheme="minorBidi"/>
          <w:i/>
          <w:iCs/>
        </w:rPr>
        <w:t xml:space="preserve">Machine </w:t>
      </w:r>
      <w:proofErr w:type="spellStart"/>
      <w:r w:rsidRPr="001E6398">
        <w:rPr>
          <w:rFonts w:cstheme="minorBidi"/>
          <w:i/>
          <w:iCs/>
        </w:rPr>
        <w:t>Learning</w:t>
      </w:r>
      <w:proofErr w:type="spellEnd"/>
      <w:r w:rsidRPr="001E6398">
        <w:rPr>
          <w:rFonts w:cstheme="minorBidi"/>
          <w:i/>
          <w:iCs/>
        </w:rPr>
        <w:t>, 45</w:t>
      </w:r>
      <w:r w:rsidRPr="001E6398">
        <w:rPr>
          <w:rFonts w:cstheme="minorBidi"/>
        </w:rPr>
        <w:t>(1), 5–32.</w:t>
      </w:r>
    </w:p>
    <w:p w14:paraId="3CCBB252" w14:textId="285B8C6B" w:rsidR="00140DA7" w:rsidRPr="001E6398" w:rsidRDefault="00140DA7" w:rsidP="51A5FF89">
      <w:pPr>
        <w:pStyle w:val="Prrafodelista"/>
        <w:numPr>
          <w:ilvl w:val="0"/>
          <w:numId w:val="6"/>
        </w:numPr>
        <w:rPr>
          <w:rFonts w:cstheme="minorBidi"/>
          <w:lang w:val="en-US"/>
        </w:rPr>
      </w:pPr>
      <w:proofErr w:type="spellStart"/>
      <w:r w:rsidRPr="51A5FF89">
        <w:rPr>
          <w:rFonts w:cstheme="minorBidi"/>
          <w:lang w:val="en-US"/>
        </w:rPr>
        <w:t>Géron</w:t>
      </w:r>
      <w:proofErr w:type="spellEnd"/>
      <w:r w:rsidRPr="51A5FF89">
        <w:rPr>
          <w:rFonts w:cstheme="minorBidi"/>
          <w:lang w:val="en-US"/>
        </w:rPr>
        <w:t>, A. (2022). Hands-on machine learning with Scikit-Learn, Keras &amp; TensorFlow (3.ª ed.). O'Reilly Media.</w:t>
      </w:r>
      <w:r w:rsidR="001E6398">
        <w:rPr>
          <w:rFonts w:cstheme="minorBidi"/>
          <w:lang w:val="en-US"/>
        </w:rPr>
        <w:t xml:space="preserve"> </w:t>
      </w:r>
      <w:hyperlink r:id="rId59" w:history="1">
        <w:r w:rsidR="001E6398" w:rsidRPr="001E6398">
          <w:rPr>
            <w:rStyle w:val="Hipervnculo"/>
            <w:rFonts w:cstheme="minorBidi"/>
          </w:rPr>
          <w:t>https://doi.org/10.1023/A:1010933404324</w:t>
        </w:r>
      </w:hyperlink>
    </w:p>
    <w:p w14:paraId="745E8C9A" w14:textId="6037FE69" w:rsidR="001E6398" w:rsidRPr="001E6398" w:rsidRDefault="001E6398" w:rsidP="51A5FF89">
      <w:pPr>
        <w:pStyle w:val="Prrafodelista"/>
        <w:numPr>
          <w:ilvl w:val="0"/>
          <w:numId w:val="6"/>
        </w:numPr>
        <w:rPr>
          <w:rFonts w:cstheme="minorBidi"/>
          <w:lang w:val="en-US"/>
        </w:rPr>
      </w:pPr>
      <w:r w:rsidRPr="001E6398">
        <w:rPr>
          <w:rFonts w:cstheme="minorBidi"/>
        </w:rPr>
        <w:t xml:space="preserve">Chapman, P., Clinton, J., Kerber, R., </w:t>
      </w:r>
      <w:proofErr w:type="spellStart"/>
      <w:r w:rsidRPr="001E6398">
        <w:rPr>
          <w:rFonts w:cstheme="minorBidi"/>
        </w:rPr>
        <w:t>Khabaza</w:t>
      </w:r>
      <w:proofErr w:type="spellEnd"/>
      <w:r w:rsidRPr="001E6398">
        <w:rPr>
          <w:rFonts w:cstheme="minorBidi"/>
        </w:rPr>
        <w:t xml:space="preserve">, T., Reinartz, T., Shearer, C., &amp; Wirth, R. (2000). </w:t>
      </w:r>
      <w:r w:rsidRPr="001E6398">
        <w:rPr>
          <w:rFonts w:cstheme="minorBidi"/>
          <w:i/>
          <w:iCs/>
        </w:rPr>
        <w:t>CRISP-DM 1.0: Step-</w:t>
      </w:r>
      <w:proofErr w:type="spellStart"/>
      <w:r w:rsidRPr="001E6398">
        <w:rPr>
          <w:rFonts w:cstheme="minorBidi"/>
          <w:i/>
          <w:iCs/>
        </w:rPr>
        <w:t>by</w:t>
      </w:r>
      <w:proofErr w:type="spellEnd"/>
      <w:r w:rsidRPr="001E6398">
        <w:rPr>
          <w:rFonts w:cstheme="minorBidi"/>
          <w:i/>
          <w:iCs/>
        </w:rPr>
        <w:t xml:space="preserve">-step data </w:t>
      </w:r>
      <w:proofErr w:type="spellStart"/>
      <w:r w:rsidRPr="001E6398">
        <w:rPr>
          <w:rFonts w:cstheme="minorBidi"/>
          <w:i/>
          <w:iCs/>
        </w:rPr>
        <w:t>mining</w:t>
      </w:r>
      <w:proofErr w:type="spellEnd"/>
      <w:r w:rsidRPr="001E6398">
        <w:rPr>
          <w:rFonts w:cstheme="minorBidi"/>
          <w:i/>
          <w:iCs/>
        </w:rPr>
        <w:t xml:space="preserve"> guide</w:t>
      </w:r>
      <w:r w:rsidRPr="001E6398">
        <w:rPr>
          <w:rFonts w:cstheme="minorBidi"/>
        </w:rPr>
        <w:t>. SPSS Inc.</w:t>
      </w:r>
    </w:p>
    <w:p w14:paraId="4DEA0EC4" w14:textId="1391157C" w:rsidR="001E6398" w:rsidRPr="001E6398" w:rsidRDefault="001E6398" w:rsidP="51A5FF89">
      <w:pPr>
        <w:pStyle w:val="Prrafodelista"/>
        <w:numPr>
          <w:ilvl w:val="0"/>
          <w:numId w:val="6"/>
        </w:numPr>
        <w:rPr>
          <w:rFonts w:cstheme="minorBidi"/>
          <w:lang w:val="en-US"/>
        </w:rPr>
      </w:pPr>
      <w:r w:rsidRPr="001E6398">
        <w:rPr>
          <w:rFonts w:cstheme="minorBidi"/>
        </w:rPr>
        <w:t xml:space="preserve">Chawla, N. V., Bowyer, K. W., Hall, L. O., &amp; </w:t>
      </w:r>
      <w:proofErr w:type="spellStart"/>
      <w:r w:rsidRPr="001E6398">
        <w:rPr>
          <w:rFonts w:cstheme="minorBidi"/>
        </w:rPr>
        <w:t>Kegelmeyer</w:t>
      </w:r>
      <w:proofErr w:type="spellEnd"/>
      <w:r w:rsidRPr="001E6398">
        <w:rPr>
          <w:rFonts w:cstheme="minorBidi"/>
        </w:rPr>
        <w:t xml:space="preserve">, W. P. (2002). SMOTE: </w:t>
      </w:r>
      <w:proofErr w:type="spellStart"/>
      <w:r w:rsidRPr="001E6398">
        <w:rPr>
          <w:rFonts w:cstheme="minorBidi"/>
        </w:rPr>
        <w:t>Synthetic</w:t>
      </w:r>
      <w:proofErr w:type="spellEnd"/>
      <w:r w:rsidRPr="001E6398">
        <w:rPr>
          <w:rFonts w:cstheme="minorBidi"/>
        </w:rPr>
        <w:t xml:space="preserve"> </w:t>
      </w:r>
      <w:proofErr w:type="spellStart"/>
      <w:r w:rsidRPr="001E6398">
        <w:rPr>
          <w:rFonts w:cstheme="minorBidi"/>
        </w:rPr>
        <w:t>minority</w:t>
      </w:r>
      <w:proofErr w:type="spellEnd"/>
      <w:r w:rsidRPr="001E6398">
        <w:rPr>
          <w:rFonts w:cstheme="minorBidi"/>
        </w:rPr>
        <w:t xml:space="preserve"> </w:t>
      </w:r>
      <w:proofErr w:type="spellStart"/>
      <w:r w:rsidRPr="001E6398">
        <w:rPr>
          <w:rFonts w:cstheme="minorBidi"/>
        </w:rPr>
        <w:t>over-sampling</w:t>
      </w:r>
      <w:proofErr w:type="spellEnd"/>
      <w:r w:rsidRPr="001E6398">
        <w:rPr>
          <w:rFonts w:cstheme="minorBidi"/>
        </w:rPr>
        <w:t xml:space="preserve"> </w:t>
      </w:r>
      <w:proofErr w:type="spellStart"/>
      <w:r w:rsidRPr="001E6398">
        <w:rPr>
          <w:rFonts w:cstheme="minorBidi"/>
        </w:rPr>
        <w:t>technique</w:t>
      </w:r>
      <w:proofErr w:type="spellEnd"/>
      <w:r w:rsidRPr="001E6398">
        <w:rPr>
          <w:rFonts w:cstheme="minorBidi"/>
        </w:rPr>
        <w:t xml:space="preserve">. </w:t>
      </w:r>
      <w:proofErr w:type="spellStart"/>
      <w:r w:rsidRPr="001E6398">
        <w:rPr>
          <w:rFonts w:cstheme="minorBidi"/>
          <w:i/>
          <w:iCs/>
        </w:rPr>
        <w:t>Journal</w:t>
      </w:r>
      <w:proofErr w:type="spellEnd"/>
      <w:r w:rsidRPr="001E6398">
        <w:rPr>
          <w:rFonts w:cstheme="minorBidi"/>
          <w:i/>
          <w:iCs/>
        </w:rPr>
        <w:t xml:space="preserve"> </w:t>
      </w:r>
      <w:proofErr w:type="spellStart"/>
      <w:r w:rsidRPr="001E6398">
        <w:rPr>
          <w:rFonts w:cstheme="minorBidi"/>
          <w:i/>
          <w:iCs/>
        </w:rPr>
        <w:t>of</w:t>
      </w:r>
      <w:proofErr w:type="spellEnd"/>
      <w:r w:rsidRPr="001E6398">
        <w:rPr>
          <w:rFonts w:cstheme="minorBidi"/>
          <w:i/>
          <w:iCs/>
        </w:rPr>
        <w:t xml:space="preserve"> Artificial </w:t>
      </w:r>
      <w:proofErr w:type="spellStart"/>
      <w:r w:rsidRPr="001E6398">
        <w:rPr>
          <w:rFonts w:cstheme="minorBidi"/>
          <w:i/>
          <w:iCs/>
        </w:rPr>
        <w:t>Intelligence</w:t>
      </w:r>
      <w:proofErr w:type="spellEnd"/>
      <w:r w:rsidRPr="001E6398">
        <w:rPr>
          <w:rFonts w:cstheme="minorBidi"/>
          <w:i/>
          <w:iCs/>
        </w:rPr>
        <w:t xml:space="preserve"> </w:t>
      </w:r>
      <w:proofErr w:type="spellStart"/>
      <w:r w:rsidRPr="001E6398">
        <w:rPr>
          <w:rFonts w:cstheme="minorBidi"/>
          <w:i/>
          <w:iCs/>
        </w:rPr>
        <w:t>Research</w:t>
      </w:r>
      <w:proofErr w:type="spellEnd"/>
      <w:r w:rsidRPr="001E6398">
        <w:rPr>
          <w:rFonts w:cstheme="minorBidi"/>
          <w:i/>
          <w:iCs/>
        </w:rPr>
        <w:t>, 16</w:t>
      </w:r>
      <w:r w:rsidRPr="001E6398">
        <w:rPr>
          <w:rFonts w:cstheme="minorBidi"/>
        </w:rPr>
        <w:t>, 321–357.</w:t>
      </w:r>
      <w:r>
        <w:rPr>
          <w:rFonts w:cstheme="minorBidi"/>
        </w:rPr>
        <w:t xml:space="preserve"> </w:t>
      </w:r>
      <w:hyperlink r:id="rId60" w:history="1">
        <w:r w:rsidRPr="001E6398">
          <w:rPr>
            <w:rStyle w:val="Hipervnculo"/>
            <w:rFonts w:cstheme="minorBidi"/>
          </w:rPr>
          <w:t>https://doi.org/10.1613/jair.953</w:t>
        </w:r>
      </w:hyperlink>
    </w:p>
    <w:p w14:paraId="429D9D0E" w14:textId="6158A0BE" w:rsidR="001E6398" w:rsidRDefault="001E6398" w:rsidP="51A5FF89">
      <w:pPr>
        <w:pStyle w:val="Prrafodelista"/>
        <w:numPr>
          <w:ilvl w:val="0"/>
          <w:numId w:val="6"/>
        </w:numPr>
        <w:rPr>
          <w:rFonts w:cstheme="minorBidi"/>
          <w:lang w:val="en-US"/>
        </w:rPr>
      </w:pPr>
      <w:r>
        <w:rPr>
          <w:rFonts w:cstheme="minorBidi"/>
        </w:rPr>
        <w:t>C</w:t>
      </w:r>
      <w:r w:rsidRPr="001E6398">
        <w:rPr>
          <w:rFonts w:cstheme="minorBidi"/>
        </w:rPr>
        <w:t xml:space="preserve">ortes, C., &amp; </w:t>
      </w:r>
      <w:proofErr w:type="spellStart"/>
      <w:r w:rsidRPr="001E6398">
        <w:rPr>
          <w:rFonts w:cstheme="minorBidi"/>
        </w:rPr>
        <w:t>Vapnik</w:t>
      </w:r>
      <w:proofErr w:type="spellEnd"/>
      <w:r w:rsidRPr="001E6398">
        <w:rPr>
          <w:rFonts w:cstheme="minorBidi"/>
        </w:rPr>
        <w:t xml:space="preserve">, V. (1995). </w:t>
      </w:r>
      <w:proofErr w:type="spellStart"/>
      <w:r w:rsidRPr="001E6398">
        <w:rPr>
          <w:rFonts w:cstheme="minorBidi"/>
        </w:rPr>
        <w:t>Support</w:t>
      </w:r>
      <w:proofErr w:type="spellEnd"/>
      <w:r w:rsidRPr="001E6398">
        <w:rPr>
          <w:rFonts w:cstheme="minorBidi"/>
        </w:rPr>
        <w:t xml:space="preserve">-vector </w:t>
      </w:r>
      <w:proofErr w:type="spellStart"/>
      <w:r w:rsidRPr="001E6398">
        <w:rPr>
          <w:rFonts w:cstheme="minorBidi"/>
        </w:rPr>
        <w:t>networks</w:t>
      </w:r>
      <w:proofErr w:type="spellEnd"/>
      <w:r w:rsidRPr="001E6398">
        <w:rPr>
          <w:rFonts w:cstheme="minorBidi"/>
        </w:rPr>
        <w:t xml:space="preserve">. </w:t>
      </w:r>
      <w:r w:rsidRPr="001E6398">
        <w:rPr>
          <w:rFonts w:cstheme="minorBidi"/>
          <w:i/>
          <w:iCs/>
        </w:rPr>
        <w:t xml:space="preserve">Machine </w:t>
      </w:r>
      <w:proofErr w:type="spellStart"/>
      <w:r w:rsidRPr="001E6398">
        <w:rPr>
          <w:rFonts w:cstheme="minorBidi"/>
          <w:i/>
          <w:iCs/>
        </w:rPr>
        <w:t>Learning</w:t>
      </w:r>
      <w:proofErr w:type="spellEnd"/>
      <w:r w:rsidRPr="001E6398">
        <w:rPr>
          <w:rFonts w:cstheme="minorBidi"/>
          <w:i/>
          <w:iCs/>
        </w:rPr>
        <w:t>, 20</w:t>
      </w:r>
      <w:r w:rsidRPr="001E6398">
        <w:rPr>
          <w:rFonts w:cstheme="minorBidi"/>
        </w:rPr>
        <w:t xml:space="preserve">(3), 273–297. </w:t>
      </w:r>
      <w:hyperlink r:id="rId61" w:history="1">
        <w:r w:rsidRPr="001E6398">
          <w:rPr>
            <w:rStyle w:val="Hipervnculo"/>
            <w:rFonts w:cstheme="minorBidi"/>
          </w:rPr>
          <w:t>https://doi.org/10.1007/BF00994018</w:t>
        </w:r>
      </w:hyperlink>
    </w:p>
    <w:p w14:paraId="5C8D465B" w14:textId="6F6623B7" w:rsidR="001E6398" w:rsidRPr="001E6398" w:rsidRDefault="001E6398" w:rsidP="51A5FF89">
      <w:pPr>
        <w:pStyle w:val="Prrafodelista"/>
        <w:numPr>
          <w:ilvl w:val="0"/>
          <w:numId w:val="6"/>
        </w:numPr>
        <w:rPr>
          <w:rFonts w:cstheme="minorBidi"/>
          <w:lang w:val="en-US"/>
        </w:rPr>
      </w:pPr>
      <w:r w:rsidRPr="001E6398">
        <w:rPr>
          <w:rFonts w:cstheme="minorBidi"/>
        </w:rPr>
        <w:t xml:space="preserve">Géron, A. (2022). </w:t>
      </w:r>
      <w:r w:rsidRPr="001E6398">
        <w:rPr>
          <w:rFonts w:cstheme="minorBidi"/>
          <w:i/>
          <w:iCs/>
        </w:rPr>
        <w:t>Hands-</w:t>
      </w:r>
      <w:proofErr w:type="spellStart"/>
      <w:r w:rsidRPr="001E6398">
        <w:rPr>
          <w:rFonts w:cstheme="minorBidi"/>
          <w:i/>
          <w:iCs/>
        </w:rPr>
        <w:t>on</w:t>
      </w:r>
      <w:proofErr w:type="spellEnd"/>
      <w:r w:rsidRPr="001E6398">
        <w:rPr>
          <w:rFonts w:cstheme="minorBidi"/>
          <w:i/>
          <w:iCs/>
        </w:rPr>
        <w:t xml:space="preserve"> machine </w:t>
      </w:r>
      <w:proofErr w:type="spellStart"/>
      <w:r w:rsidRPr="001E6398">
        <w:rPr>
          <w:rFonts w:cstheme="minorBidi"/>
          <w:i/>
          <w:iCs/>
        </w:rPr>
        <w:t>learning</w:t>
      </w:r>
      <w:proofErr w:type="spellEnd"/>
      <w:r w:rsidRPr="001E6398">
        <w:rPr>
          <w:rFonts w:cstheme="minorBidi"/>
          <w:i/>
          <w:iCs/>
        </w:rPr>
        <w:t xml:space="preserve"> </w:t>
      </w:r>
      <w:proofErr w:type="spellStart"/>
      <w:r w:rsidRPr="001E6398">
        <w:rPr>
          <w:rFonts w:cstheme="minorBidi"/>
          <w:i/>
          <w:iCs/>
        </w:rPr>
        <w:t>with</w:t>
      </w:r>
      <w:proofErr w:type="spellEnd"/>
      <w:r w:rsidRPr="001E6398">
        <w:rPr>
          <w:rFonts w:cstheme="minorBidi"/>
          <w:i/>
          <w:iCs/>
        </w:rPr>
        <w:t xml:space="preserve"> </w:t>
      </w:r>
      <w:proofErr w:type="spellStart"/>
      <w:r w:rsidRPr="001E6398">
        <w:rPr>
          <w:rFonts w:cstheme="minorBidi"/>
          <w:i/>
          <w:iCs/>
        </w:rPr>
        <w:t>Scikit</w:t>
      </w:r>
      <w:proofErr w:type="spellEnd"/>
      <w:r w:rsidRPr="001E6398">
        <w:rPr>
          <w:rFonts w:cstheme="minorBidi"/>
          <w:i/>
          <w:iCs/>
        </w:rPr>
        <w:t xml:space="preserve">-Learn, </w:t>
      </w:r>
      <w:proofErr w:type="spellStart"/>
      <w:r w:rsidRPr="001E6398">
        <w:rPr>
          <w:rFonts w:cstheme="minorBidi"/>
          <w:i/>
          <w:iCs/>
        </w:rPr>
        <w:t>Keras</w:t>
      </w:r>
      <w:proofErr w:type="spellEnd"/>
      <w:r w:rsidRPr="001E6398">
        <w:rPr>
          <w:rFonts w:cstheme="minorBidi"/>
          <w:i/>
          <w:iCs/>
        </w:rPr>
        <w:t xml:space="preserve"> &amp; </w:t>
      </w:r>
      <w:proofErr w:type="spellStart"/>
      <w:r w:rsidRPr="001E6398">
        <w:rPr>
          <w:rFonts w:cstheme="minorBidi"/>
          <w:i/>
          <w:iCs/>
        </w:rPr>
        <w:t>TensorFlow</w:t>
      </w:r>
      <w:proofErr w:type="spellEnd"/>
      <w:r w:rsidRPr="001E6398">
        <w:rPr>
          <w:rFonts w:cstheme="minorBidi"/>
        </w:rPr>
        <w:t xml:space="preserve"> (3.ª ed.). O'Reilly Media.</w:t>
      </w:r>
    </w:p>
    <w:p w14:paraId="38BF686D" w14:textId="42579A86" w:rsidR="001E6398" w:rsidRPr="00140DA7" w:rsidRDefault="001E6398" w:rsidP="51A5FF89">
      <w:pPr>
        <w:pStyle w:val="Prrafodelista"/>
        <w:numPr>
          <w:ilvl w:val="0"/>
          <w:numId w:val="6"/>
        </w:numPr>
        <w:rPr>
          <w:rFonts w:cstheme="minorBidi"/>
          <w:lang w:val="en-US"/>
        </w:rPr>
      </w:pPr>
      <w:r w:rsidRPr="001E6398">
        <w:rPr>
          <w:rFonts w:cstheme="minorBidi"/>
        </w:rPr>
        <w:t xml:space="preserve">Goodfellow, I., </w:t>
      </w:r>
      <w:proofErr w:type="spellStart"/>
      <w:r w:rsidRPr="001E6398">
        <w:rPr>
          <w:rFonts w:cstheme="minorBidi"/>
        </w:rPr>
        <w:t>Bengio</w:t>
      </w:r>
      <w:proofErr w:type="spellEnd"/>
      <w:r w:rsidRPr="001E6398">
        <w:rPr>
          <w:rFonts w:cstheme="minorBidi"/>
        </w:rPr>
        <w:t xml:space="preserve">, Y., &amp; Courville, A. (2016). </w:t>
      </w:r>
      <w:r w:rsidRPr="001E6398">
        <w:rPr>
          <w:rFonts w:cstheme="minorBidi"/>
          <w:i/>
          <w:iCs/>
        </w:rPr>
        <w:t xml:space="preserve">Deep </w:t>
      </w:r>
      <w:proofErr w:type="spellStart"/>
      <w:r w:rsidRPr="001E6398">
        <w:rPr>
          <w:rFonts w:cstheme="minorBidi"/>
          <w:i/>
          <w:iCs/>
        </w:rPr>
        <w:t>learning</w:t>
      </w:r>
      <w:proofErr w:type="spellEnd"/>
      <w:r w:rsidRPr="001E6398">
        <w:rPr>
          <w:rFonts w:cstheme="minorBidi"/>
        </w:rPr>
        <w:t>. MIT Press.</w:t>
      </w:r>
    </w:p>
    <w:p w14:paraId="2194DE6D" w14:textId="77777777" w:rsidR="001E6398" w:rsidRDefault="001E6398" w:rsidP="51A5FF89">
      <w:pPr>
        <w:pStyle w:val="Prrafodelista"/>
        <w:numPr>
          <w:ilvl w:val="0"/>
          <w:numId w:val="6"/>
        </w:numPr>
        <w:rPr>
          <w:rFonts w:cstheme="minorBidi"/>
          <w:lang w:val="en-US"/>
        </w:rPr>
      </w:pPr>
      <w:r w:rsidRPr="001E6398">
        <w:rPr>
          <w:rFonts w:cstheme="minorBidi"/>
        </w:rPr>
        <w:t xml:space="preserve">Guidotti, D., Pandolfo, L., &amp; </w:t>
      </w:r>
      <w:proofErr w:type="spellStart"/>
      <w:r w:rsidRPr="001E6398">
        <w:rPr>
          <w:rFonts w:cstheme="minorBidi"/>
        </w:rPr>
        <w:t>Pulina</w:t>
      </w:r>
      <w:proofErr w:type="spellEnd"/>
      <w:r w:rsidRPr="001E6398">
        <w:rPr>
          <w:rFonts w:cstheme="minorBidi"/>
        </w:rPr>
        <w:t xml:space="preserve">, L. (2025). A </w:t>
      </w:r>
      <w:proofErr w:type="spellStart"/>
      <w:r w:rsidRPr="001E6398">
        <w:rPr>
          <w:rFonts w:cstheme="minorBidi"/>
        </w:rPr>
        <w:t>systematic</w:t>
      </w:r>
      <w:proofErr w:type="spellEnd"/>
      <w:r w:rsidRPr="001E6398">
        <w:rPr>
          <w:rFonts w:cstheme="minorBidi"/>
        </w:rPr>
        <w:t xml:space="preserve"> </w:t>
      </w:r>
      <w:proofErr w:type="spellStart"/>
      <w:r w:rsidRPr="001E6398">
        <w:rPr>
          <w:rFonts w:cstheme="minorBidi"/>
        </w:rPr>
        <w:t>literature</w:t>
      </w:r>
      <w:proofErr w:type="spellEnd"/>
      <w:r w:rsidRPr="001E6398">
        <w:rPr>
          <w:rFonts w:cstheme="minorBidi"/>
        </w:rPr>
        <w:t xml:space="preserve"> </w:t>
      </w:r>
      <w:proofErr w:type="spellStart"/>
      <w:r w:rsidRPr="001E6398">
        <w:rPr>
          <w:rFonts w:cstheme="minorBidi"/>
        </w:rPr>
        <w:t>review</w:t>
      </w:r>
      <w:proofErr w:type="spellEnd"/>
      <w:r w:rsidRPr="001E6398">
        <w:rPr>
          <w:rFonts w:cstheme="minorBidi"/>
        </w:rPr>
        <w:t xml:space="preserve"> </w:t>
      </w:r>
      <w:proofErr w:type="spellStart"/>
      <w:r w:rsidRPr="001E6398">
        <w:rPr>
          <w:rFonts w:cstheme="minorBidi"/>
        </w:rPr>
        <w:t>of</w:t>
      </w:r>
      <w:proofErr w:type="spellEnd"/>
      <w:r w:rsidRPr="001E6398">
        <w:rPr>
          <w:rFonts w:cstheme="minorBidi"/>
        </w:rPr>
        <w:t xml:space="preserve"> </w:t>
      </w:r>
      <w:proofErr w:type="spellStart"/>
      <w:r w:rsidRPr="001E6398">
        <w:rPr>
          <w:rFonts w:cstheme="minorBidi"/>
        </w:rPr>
        <w:t>supervised</w:t>
      </w:r>
      <w:proofErr w:type="spellEnd"/>
      <w:r w:rsidRPr="001E6398">
        <w:rPr>
          <w:rFonts w:cstheme="minorBidi"/>
        </w:rPr>
        <w:t xml:space="preserve"> machine </w:t>
      </w:r>
      <w:proofErr w:type="spellStart"/>
      <w:r w:rsidRPr="001E6398">
        <w:rPr>
          <w:rFonts w:cstheme="minorBidi"/>
        </w:rPr>
        <w:t>learning</w:t>
      </w:r>
      <w:proofErr w:type="spellEnd"/>
      <w:r w:rsidRPr="001E6398">
        <w:rPr>
          <w:rFonts w:cstheme="minorBidi"/>
        </w:rPr>
        <w:t xml:space="preserve"> </w:t>
      </w:r>
      <w:proofErr w:type="spellStart"/>
      <w:r w:rsidRPr="001E6398">
        <w:rPr>
          <w:rFonts w:cstheme="minorBidi"/>
        </w:rPr>
        <w:t>techniques</w:t>
      </w:r>
      <w:proofErr w:type="spellEnd"/>
      <w:r w:rsidRPr="001E6398">
        <w:rPr>
          <w:rFonts w:cstheme="minorBidi"/>
        </w:rPr>
        <w:t xml:space="preserve"> </w:t>
      </w:r>
      <w:proofErr w:type="spellStart"/>
      <w:r w:rsidRPr="001E6398">
        <w:rPr>
          <w:rFonts w:cstheme="minorBidi"/>
        </w:rPr>
        <w:t>for</w:t>
      </w:r>
      <w:proofErr w:type="spellEnd"/>
      <w:r w:rsidRPr="001E6398">
        <w:rPr>
          <w:rFonts w:cstheme="minorBidi"/>
        </w:rPr>
        <w:t xml:space="preserve"> predictive </w:t>
      </w:r>
      <w:proofErr w:type="spellStart"/>
      <w:r w:rsidRPr="001E6398">
        <w:rPr>
          <w:rFonts w:cstheme="minorBidi"/>
        </w:rPr>
        <w:t>maintenance</w:t>
      </w:r>
      <w:proofErr w:type="spellEnd"/>
      <w:r w:rsidRPr="001E6398">
        <w:rPr>
          <w:rFonts w:cstheme="minorBidi"/>
        </w:rPr>
        <w:t xml:space="preserve"> in </w:t>
      </w:r>
      <w:proofErr w:type="spellStart"/>
      <w:r w:rsidRPr="001E6398">
        <w:rPr>
          <w:rFonts w:cstheme="minorBidi"/>
        </w:rPr>
        <w:t>Industry</w:t>
      </w:r>
      <w:proofErr w:type="spellEnd"/>
      <w:r w:rsidRPr="001E6398">
        <w:rPr>
          <w:rFonts w:cstheme="minorBidi"/>
        </w:rPr>
        <w:t xml:space="preserve"> 4.0. </w:t>
      </w:r>
      <w:r w:rsidRPr="001E6398">
        <w:rPr>
          <w:rFonts w:cstheme="minorBidi"/>
          <w:i/>
          <w:iCs/>
        </w:rPr>
        <w:t>IEEE Access, 13</w:t>
      </w:r>
      <w:r w:rsidRPr="001E6398">
        <w:rPr>
          <w:rFonts w:cstheme="minorBidi"/>
        </w:rPr>
        <w:t xml:space="preserve">, 102479–102504. </w:t>
      </w:r>
      <w:hyperlink r:id="rId62" w:history="1">
        <w:r w:rsidRPr="001E6398">
          <w:rPr>
            <w:rStyle w:val="Hipervnculo"/>
            <w:rFonts w:cstheme="minorBidi"/>
          </w:rPr>
          <w:t>https://doi.org/10.1109/ACCESS.2025.3578686</w:t>
        </w:r>
      </w:hyperlink>
    </w:p>
    <w:p w14:paraId="27D4B4E7" w14:textId="77777777" w:rsidR="001E6398" w:rsidRPr="001E6398" w:rsidRDefault="001E6398" w:rsidP="51A5FF89">
      <w:pPr>
        <w:pStyle w:val="Prrafodelista"/>
        <w:numPr>
          <w:ilvl w:val="0"/>
          <w:numId w:val="6"/>
        </w:numPr>
        <w:rPr>
          <w:rFonts w:cstheme="minorBidi"/>
          <w:lang w:val="es-CL"/>
        </w:rPr>
      </w:pPr>
      <w:proofErr w:type="spellStart"/>
      <w:r w:rsidRPr="001E6398">
        <w:rPr>
          <w:rFonts w:cstheme="minorBidi"/>
        </w:rPr>
        <w:t>Hamasha</w:t>
      </w:r>
      <w:proofErr w:type="spellEnd"/>
      <w:r w:rsidRPr="001E6398">
        <w:rPr>
          <w:rFonts w:cstheme="minorBidi"/>
        </w:rPr>
        <w:t xml:space="preserve">, M. M., </w:t>
      </w:r>
      <w:proofErr w:type="spellStart"/>
      <w:r w:rsidRPr="001E6398">
        <w:rPr>
          <w:rFonts w:cstheme="minorBidi"/>
        </w:rPr>
        <w:t>Albedoor</w:t>
      </w:r>
      <w:proofErr w:type="spellEnd"/>
      <w:r w:rsidRPr="001E6398">
        <w:rPr>
          <w:rFonts w:cstheme="minorBidi"/>
        </w:rPr>
        <w:t xml:space="preserve">, Q., </w:t>
      </w:r>
      <w:proofErr w:type="spellStart"/>
      <w:r w:rsidRPr="001E6398">
        <w:rPr>
          <w:rFonts w:cstheme="minorBidi"/>
        </w:rPr>
        <w:t>Hamasha</w:t>
      </w:r>
      <w:proofErr w:type="spellEnd"/>
      <w:r w:rsidRPr="001E6398">
        <w:rPr>
          <w:rFonts w:cstheme="minorBidi"/>
        </w:rPr>
        <w:t xml:space="preserve">, S., Ali, H., Qamar, A., &amp; Berrah, F. (2025). A comprehensive </w:t>
      </w:r>
      <w:proofErr w:type="spellStart"/>
      <w:r w:rsidRPr="001E6398">
        <w:rPr>
          <w:rFonts w:cstheme="minorBidi"/>
        </w:rPr>
        <w:t>framework</w:t>
      </w:r>
      <w:proofErr w:type="spellEnd"/>
      <w:r w:rsidRPr="001E6398">
        <w:rPr>
          <w:rFonts w:cstheme="minorBidi"/>
        </w:rPr>
        <w:t xml:space="preserve"> </w:t>
      </w:r>
      <w:proofErr w:type="spellStart"/>
      <w:r w:rsidRPr="001E6398">
        <w:rPr>
          <w:rFonts w:cstheme="minorBidi"/>
        </w:rPr>
        <w:t>for</w:t>
      </w:r>
      <w:proofErr w:type="spellEnd"/>
      <w:r w:rsidRPr="001E6398">
        <w:rPr>
          <w:rFonts w:cstheme="minorBidi"/>
        </w:rPr>
        <w:t xml:space="preserve"> </w:t>
      </w:r>
      <w:proofErr w:type="spellStart"/>
      <w:r w:rsidRPr="001E6398">
        <w:rPr>
          <w:rFonts w:cstheme="minorBidi"/>
        </w:rPr>
        <w:t>IoT-driven</w:t>
      </w:r>
      <w:proofErr w:type="spellEnd"/>
      <w:r w:rsidRPr="001E6398">
        <w:rPr>
          <w:rFonts w:cstheme="minorBidi"/>
        </w:rPr>
        <w:t xml:space="preserve"> predictive </w:t>
      </w:r>
      <w:proofErr w:type="spellStart"/>
      <w:r w:rsidRPr="001E6398">
        <w:rPr>
          <w:rFonts w:cstheme="minorBidi"/>
        </w:rPr>
        <w:t>maintenance</w:t>
      </w:r>
      <w:proofErr w:type="spellEnd"/>
      <w:r w:rsidRPr="001E6398">
        <w:rPr>
          <w:rFonts w:cstheme="minorBidi"/>
        </w:rPr>
        <w:t xml:space="preserve">: </w:t>
      </w:r>
      <w:proofErr w:type="spellStart"/>
      <w:r w:rsidRPr="001E6398">
        <w:rPr>
          <w:rFonts w:cstheme="minorBidi"/>
        </w:rPr>
        <w:t>Leveraging</w:t>
      </w:r>
      <w:proofErr w:type="spellEnd"/>
      <w:r w:rsidRPr="001E6398">
        <w:rPr>
          <w:rFonts w:cstheme="minorBidi"/>
        </w:rPr>
        <w:t xml:space="preserve"> AI and </w:t>
      </w:r>
      <w:proofErr w:type="spellStart"/>
      <w:r w:rsidRPr="001E6398">
        <w:rPr>
          <w:rFonts w:cstheme="minorBidi"/>
        </w:rPr>
        <w:t>edge</w:t>
      </w:r>
      <w:proofErr w:type="spellEnd"/>
      <w:r w:rsidRPr="001E6398">
        <w:rPr>
          <w:rFonts w:cstheme="minorBidi"/>
        </w:rPr>
        <w:t xml:space="preserve"> </w:t>
      </w:r>
      <w:proofErr w:type="spellStart"/>
      <w:r w:rsidRPr="001E6398">
        <w:rPr>
          <w:rFonts w:cstheme="minorBidi"/>
        </w:rPr>
        <w:t>computing</w:t>
      </w:r>
      <w:proofErr w:type="spellEnd"/>
      <w:r w:rsidRPr="001E6398">
        <w:rPr>
          <w:rFonts w:cstheme="minorBidi"/>
        </w:rPr>
        <w:t xml:space="preserve"> </w:t>
      </w:r>
      <w:proofErr w:type="spellStart"/>
      <w:r w:rsidRPr="001E6398">
        <w:rPr>
          <w:rFonts w:cstheme="minorBidi"/>
        </w:rPr>
        <w:t>for</w:t>
      </w:r>
      <w:proofErr w:type="spellEnd"/>
      <w:r w:rsidRPr="001E6398">
        <w:rPr>
          <w:rFonts w:cstheme="minorBidi"/>
        </w:rPr>
        <w:t xml:space="preserve"> </w:t>
      </w:r>
      <w:proofErr w:type="spellStart"/>
      <w:r w:rsidRPr="001E6398">
        <w:rPr>
          <w:rFonts w:cstheme="minorBidi"/>
        </w:rPr>
        <w:t>enhanced</w:t>
      </w:r>
      <w:proofErr w:type="spellEnd"/>
      <w:r w:rsidRPr="001E6398">
        <w:rPr>
          <w:rFonts w:cstheme="minorBidi"/>
        </w:rPr>
        <w:t xml:space="preserve"> </w:t>
      </w:r>
      <w:proofErr w:type="spellStart"/>
      <w:r w:rsidRPr="001E6398">
        <w:rPr>
          <w:rFonts w:cstheme="minorBidi"/>
        </w:rPr>
        <w:t>equipment</w:t>
      </w:r>
      <w:proofErr w:type="spellEnd"/>
      <w:r w:rsidRPr="001E6398">
        <w:rPr>
          <w:rFonts w:cstheme="minorBidi"/>
        </w:rPr>
        <w:t xml:space="preserve"> </w:t>
      </w:r>
      <w:proofErr w:type="spellStart"/>
      <w:r w:rsidRPr="001E6398">
        <w:rPr>
          <w:rFonts w:cstheme="minorBidi"/>
        </w:rPr>
        <w:t>reliability</w:t>
      </w:r>
      <w:proofErr w:type="spellEnd"/>
      <w:r w:rsidRPr="001E6398">
        <w:rPr>
          <w:rFonts w:cstheme="minorBidi"/>
        </w:rPr>
        <w:t xml:space="preserve">. </w:t>
      </w:r>
      <w:proofErr w:type="spellStart"/>
      <w:r w:rsidRPr="001E6398">
        <w:rPr>
          <w:rFonts w:cstheme="minorBidi"/>
          <w:i/>
          <w:iCs/>
        </w:rPr>
        <w:t>Journal</w:t>
      </w:r>
      <w:proofErr w:type="spellEnd"/>
      <w:r w:rsidRPr="001E6398">
        <w:rPr>
          <w:rFonts w:cstheme="minorBidi"/>
          <w:i/>
          <w:iCs/>
        </w:rPr>
        <w:t xml:space="preserve"> </w:t>
      </w:r>
      <w:proofErr w:type="spellStart"/>
      <w:r w:rsidRPr="001E6398">
        <w:rPr>
          <w:rFonts w:cstheme="minorBidi"/>
          <w:i/>
          <w:iCs/>
        </w:rPr>
        <w:t>of</w:t>
      </w:r>
      <w:proofErr w:type="spellEnd"/>
      <w:r w:rsidRPr="001E6398">
        <w:rPr>
          <w:rFonts w:cstheme="minorBidi"/>
          <w:i/>
          <w:iCs/>
        </w:rPr>
        <w:t xml:space="preserve"> </w:t>
      </w:r>
      <w:proofErr w:type="spellStart"/>
      <w:r w:rsidRPr="001E6398">
        <w:rPr>
          <w:rFonts w:cstheme="minorBidi"/>
          <w:i/>
          <w:iCs/>
        </w:rPr>
        <w:t>Applied</w:t>
      </w:r>
      <w:proofErr w:type="spellEnd"/>
      <w:r w:rsidRPr="001E6398">
        <w:rPr>
          <w:rFonts w:cstheme="minorBidi"/>
          <w:i/>
          <w:iCs/>
        </w:rPr>
        <w:t xml:space="preserve"> </w:t>
      </w:r>
      <w:proofErr w:type="spellStart"/>
      <w:r w:rsidRPr="001E6398">
        <w:rPr>
          <w:rFonts w:cstheme="minorBidi"/>
          <w:i/>
          <w:iCs/>
        </w:rPr>
        <w:t>Engineering</w:t>
      </w:r>
      <w:proofErr w:type="spellEnd"/>
      <w:r w:rsidRPr="001E6398">
        <w:rPr>
          <w:rFonts w:cstheme="minorBidi"/>
          <w:i/>
          <w:iCs/>
        </w:rPr>
        <w:t xml:space="preserve"> </w:t>
      </w:r>
      <w:proofErr w:type="spellStart"/>
      <w:r w:rsidRPr="001E6398">
        <w:rPr>
          <w:rFonts w:cstheme="minorBidi"/>
          <w:i/>
          <w:iCs/>
        </w:rPr>
        <w:t>Science</w:t>
      </w:r>
      <w:proofErr w:type="spellEnd"/>
      <w:r w:rsidRPr="001E6398">
        <w:rPr>
          <w:rFonts w:cstheme="minorBidi"/>
          <w:i/>
          <w:iCs/>
        </w:rPr>
        <w:t>, 23</w:t>
      </w:r>
      <w:r w:rsidRPr="001E6398">
        <w:rPr>
          <w:rFonts w:cstheme="minorBidi"/>
        </w:rPr>
        <w:t xml:space="preserve">(3), 471–486. </w:t>
      </w:r>
      <w:hyperlink r:id="rId63" w:history="1">
        <w:r w:rsidRPr="001E6398">
          <w:rPr>
            <w:rStyle w:val="Hipervnculo"/>
            <w:rFonts w:cstheme="minorBidi"/>
          </w:rPr>
          <w:t>https://doi.org/10.5937/jaes0-57002</w:t>
        </w:r>
      </w:hyperlink>
    </w:p>
    <w:p w14:paraId="1ED5773C" w14:textId="0E7BD475" w:rsidR="001E6398" w:rsidRDefault="001E6398" w:rsidP="51A5FF89">
      <w:pPr>
        <w:pStyle w:val="Prrafodelista"/>
        <w:numPr>
          <w:ilvl w:val="0"/>
          <w:numId w:val="6"/>
        </w:numPr>
        <w:rPr>
          <w:rFonts w:cstheme="minorBidi"/>
          <w:lang w:val="es-CL"/>
        </w:rPr>
      </w:pPr>
      <w:r w:rsidRPr="001E6398">
        <w:rPr>
          <w:rFonts w:cstheme="minorBidi"/>
        </w:rPr>
        <w:t xml:space="preserve">He, H., &amp; Garcia, E. A. (2009). </w:t>
      </w:r>
      <w:proofErr w:type="spellStart"/>
      <w:r w:rsidRPr="001E6398">
        <w:rPr>
          <w:rFonts w:cstheme="minorBidi"/>
        </w:rPr>
        <w:t>Learning</w:t>
      </w:r>
      <w:proofErr w:type="spellEnd"/>
      <w:r w:rsidRPr="001E6398">
        <w:rPr>
          <w:rFonts w:cstheme="minorBidi"/>
        </w:rPr>
        <w:t xml:space="preserve"> </w:t>
      </w:r>
      <w:proofErr w:type="spellStart"/>
      <w:r w:rsidRPr="001E6398">
        <w:rPr>
          <w:rFonts w:cstheme="minorBidi"/>
        </w:rPr>
        <w:t>from</w:t>
      </w:r>
      <w:proofErr w:type="spellEnd"/>
      <w:r w:rsidRPr="001E6398">
        <w:rPr>
          <w:rFonts w:cstheme="minorBidi"/>
        </w:rPr>
        <w:t xml:space="preserve"> </w:t>
      </w:r>
      <w:proofErr w:type="spellStart"/>
      <w:r w:rsidRPr="001E6398">
        <w:rPr>
          <w:rFonts w:cstheme="minorBidi"/>
        </w:rPr>
        <w:t>imbalanced</w:t>
      </w:r>
      <w:proofErr w:type="spellEnd"/>
      <w:r w:rsidRPr="001E6398">
        <w:rPr>
          <w:rFonts w:cstheme="minorBidi"/>
        </w:rPr>
        <w:t xml:space="preserve"> data. </w:t>
      </w:r>
      <w:r w:rsidRPr="001E6398">
        <w:rPr>
          <w:rFonts w:cstheme="minorBidi"/>
          <w:i/>
          <w:iCs/>
        </w:rPr>
        <w:t xml:space="preserve">IEEE </w:t>
      </w:r>
      <w:proofErr w:type="spellStart"/>
      <w:r w:rsidRPr="001E6398">
        <w:rPr>
          <w:rFonts w:cstheme="minorBidi"/>
          <w:i/>
          <w:iCs/>
        </w:rPr>
        <w:t>Transactions</w:t>
      </w:r>
      <w:proofErr w:type="spellEnd"/>
      <w:r w:rsidRPr="001E6398">
        <w:rPr>
          <w:rFonts w:cstheme="minorBidi"/>
          <w:i/>
          <w:iCs/>
        </w:rPr>
        <w:t xml:space="preserve"> </w:t>
      </w:r>
      <w:proofErr w:type="spellStart"/>
      <w:r w:rsidRPr="001E6398">
        <w:rPr>
          <w:rFonts w:cstheme="minorBidi"/>
          <w:i/>
          <w:iCs/>
        </w:rPr>
        <w:t>on</w:t>
      </w:r>
      <w:proofErr w:type="spellEnd"/>
      <w:r w:rsidRPr="001E6398">
        <w:rPr>
          <w:rFonts w:cstheme="minorBidi"/>
          <w:i/>
          <w:iCs/>
        </w:rPr>
        <w:t xml:space="preserve"> Knowledge and Data </w:t>
      </w:r>
      <w:proofErr w:type="spellStart"/>
      <w:r w:rsidRPr="001E6398">
        <w:rPr>
          <w:rFonts w:cstheme="minorBidi"/>
          <w:i/>
          <w:iCs/>
        </w:rPr>
        <w:t>Engineering</w:t>
      </w:r>
      <w:proofErr w:type="spellEnd"/>
      <w:r w:rsidRPr="001E6398">
        <w:rPr>
          <w:rFonts w:cstheme="minorBidi"/>
          <w:i/>
          <w:iCs/>
        </w:rPr>
        <w:t>, 21</w:t>
      </w:r>
      <w:r w:rsidRPr="001E6398">
        <w:rPr>
          <w:rFonts w:cstheme="minorBidi"/>
        </w:rPr>
        <w:t xml:space="preserve">(9), 1263–1284. </w:t>
      </w:r>
      <w:hyperlink r:id="rId64" w:history="1">
        <w:r w:rsidRPr="001E6398">
          <w:rPr>
            <w:rStyle w:val="Hipervnculo"/>
            <w:rFonts w:cstheme="minorBidi"/>
          </w:rPr>
          <w:t>https://doi.org/10.1109/TKDE.2008.239</w:t>
        </w:r>
      </w:hyperlink>
    </w:p>
    <w:p w14:paraId="25A2F352" w14:textId="58F7EAF3" w:rsidR="001E6398" w:rsidRPr="001E6398" w:rsidRDefault="001E6398" w:rsidP="51A5FF89">
      <w:pPr>
        <w:pStyle w:val="Prrafodelista"/>
        <w:numPr>
          <w:ilvl w:val="0"/>
          <w:numId w:val="6"/>
        </w:numPr>
        <w:rPr>
          <w:rFonts w:cstheme="minorBidi"/>
          <w:lang w:val="es-CL"/>
        </w:rPr>
      </w:pPr>
      <w:r w:rsidRPr="001E6398">
        <w:rPr>
          <w:rFonts w:cstheme="minorBidi"/>
        </w:rPr>
        <w:t xml:space="preserve">Lundberg, S. M., &amp; Lee, S.-I. (2017). A </w:t>
      </w:r>
      <w:proofErr w:type="spellStart"/>
      <w:r w:rsidRPr="001E6398">
        <w:rPr>
          <w:rFonts w:cstheme="minorBidi"/>
        </w:rPr>
        <w:t>unified</w:t>
      </w:r>
      <w:proofErr w:type="spellEnd"/>
      <w:r w:rsidRPr="001E6398">
        <w:rPr>
          <w:rFonts w:cstheme="minorBidi"/>
        </w:rPr>
        <w:t xml:space="preserve"> </w:t>
      </w:r>
      <w:proofErr w:type="spellStart"/>
      <w:r w:rsidRPr="001E6398">
        <w:rPr>
          <w:rFonts w:cstheme="minorBidi"/>
        </w:rPr>
        <w:t>approach</w:t>
      </w:r>
      <w:proofErr w:type="spellEnd"/>
      <w:r w:rsidRPr="001E6398">
        <w:rPr>
          <w:rFonts w:cstheme="minorBidi"/>
        </w:rPr>
        <w:t xml:space="preserve"> </w:t>
      </w:r>
      <w:proofErr w:type="spellStart"/>
      <w:r w:rsidRPr="001E6398">
        <w:rPr>
          <w:rFonts w:cstheme="minorBidi"/>
        </w:rPr>
        <w:t>to</w:t>
      </w:r>
      <w:proofErr w:type="spellEnd"/>
      <w:r w:rsidRPr="001E6398">
        <w:rPr>
          <w:rFonts w:cstheme="minorBidi"/>
        </w:rPr>
        <w:t xml:space="preserve"> </w:t>
      </w:r>
      <w:proofErr w:type="spellStart"/>
      <w:r w:rsidRPr="001E6398">
        <w:rPr>
          <w:rFonts w:cstheme="minorBidi"/>
        </w:rPr>
        <w:t>interpreting</w:t>
      </w:r>
      <w:proofErr w:type="spellEnd"/>
      <w:r w:rsidRPr="001E6398">
        <w:rPr>
          <w:rFonts w:cstheme="minorBidi"/>
        </w:rPr>
        <w:t xml:space="preserve"> </w:t>
      </w:r>
      <w:proofErr w:type="spellStart"/>
      <w:r w:rsidRPr="001E6398">
        <w:rPr>
          <w:rFonts w:cstheme="minorBidi"/>
        </w:rPr>
        <w:t>model</w:t>
      </w:r>
      <w:proofErr w:type="spellEnd"/>
      <w:r w:rsidRPr="001E6398">
        <w:rPr>
          <w:rFonts w:cstheme="minorBidi"/>
        </w:rPr>
        <w:t xml:space="preserve"> </w:t>
      </w:r>
      <w:proofErr w:type="spellStart"/>
      <w:r w:rsidRPr="001E6398">
        <w:rPr>
          <w:rFonts w:cstheme="minorBidi"/>
        </w:rPr>
        <w:t>predictions</w:t>
      </w:r>
      <w:proofErr w:type="spellEnd"/>
      <w:r w:rsidRPr="001E6398">
        <w:rPr>
          <w:rFonts w:cstheme="minorBidi"/>
        </w:rPr>
        <w:t xml:space="preserve">. En I. Guyon, U. </w:t>
      </w:r>
      <w:proofErr w:type="spellStart"/>
      <w:r w:rsidRPr="001E6398">
        <w:rPr>
          <w:rFonts w:cstheme="minorBidi"/>
        </w:rPr>
        <w:t>von</w:t>
      </w:r>
      <w:proofErr w:type="spellEnd"/>
      <w:r w:rsidRPr="001E6398">
        <w:rPr>
          <w:rFonts w:cstheme="minorBidi"/>
        </w:rPr>
        <w:t xml:space="preserve"> Luxburg, S. </w:t>
      </w:r>
      <w:proofErr w:type="spellStart"/>
      <w:r w:rsidRPr="001E6398">
        <w:rPr>
          <w:rFonts w:cstheme="minorBidi"/>
        </w:rPr>
        <w:t>Bengio</w:t>
      </w:r>
      <w:proofErr w:type="spellEnd"/>
      <w:r w:rsidRPr="001E6398">
        <w:rPr>
          <w:rFonts w:cstheme="minorBidi"/>
        </w:rPr>
        <w:t xml:space="preserve">, H. Wallach, R. Fergus, S. Vishwanathan y R. Garnett (Eds.), </w:t>
      </w:r>
      <w:proofErr w:type="spellStart"/>
      <w:r w:rsidRPr="001E6398">
        <w:rPr>
          <w:rFonts w:cstheme="minorBidi"/>
          <w:i/>
          <w:iCs/>
        </w:rPr>
        <w:t>Advances</w:t>
      </w:r>
      <w:proofErr w:type="spellEnd"/>
      <w:r w:rsidRPr="001E6398">
        <w:rPr>
          <w:rFonts w:cstheme="minorBidi"/>
          <w:i/>
          <w:iCs/>
        </w:rPr>
        <w:t xml:space="preserve"> in Neural </w:t>
      </w:r>
      <w:proofErr w:type="spellStart"/>
      <w:r w:rsidRPr="001E6398">
        <w:rPr>
          <w:rFonts w:cstheme="minorBidi"/>
          <w:i/>
          <w:iCs/>
        </w:rPr>
        <w:t>Information</w:t>
      </w:r>
      <w:proofErr w:type="spellEnd"/>
      <w:r w:rsidRPr="001E6398">
        <w:rPr>
          <w:rFonts w:cstheme="minorBidi"/>
          <w:i/>
          <w:iCs/>
        </w:rPr>
        <w:t xml:space="preserve"> Processing </w:t>
      </w:r>
      <w:proofErr w:type="spellStart"/>
      <w:r w:rsidRPr="001E6398">
        <w:rPr>
          <w:rFonts w:cstheme="minorBidi"/>
          <w:i/>
          <w:iCs/>
        </w:rPr>
        <w:t>Systems</w:t>
      </w:r>
      <w:proofErr w:type="spellEnd"/>
      <w:r w:rsidRPr="001E6398">
        <w:rPr>
          <w:rFonts w:cstheme="minorBidi"/>
          <w:i/>
          <w:iCs/>
        </w:rPr>
        <w:t xml:space="preserve"> 30</w:t>
      </w:r>
      <w:r w:rsidRPr="001E6398">
        <w:rPr>
          <w:rFonts w:cstheme="minorBidi"/>
        </w:rPr>
        <w:t xml:space="preserve"> (pp. 4765–4774). Curran </w:t>
      </w:r>
      <w:proofErr w:type="spellStart"/>
      <w:r w:rsidRPr="001E6398">
        <w:rPr>
          <w:rFonts w:cstheme="minorBidi"/>
        </w:rPr>
        <w:t>Associates</w:t>
      </w:r>
      <w:proofErr w:type="spellEnd"/>
      <w:r w:rsidRPr="001E6398">
        <w:rPr>
          <w:rFonts w:cstheme="minorBidi"/>
        </w:rPr>
        <w:t>.</w:t>
      </w:r>
    </w:p>
    <w:p w14:paraId="07392A82" w14:textId="177DE8AC" w:rsidR="001E6398" w:rsidRPr="001E6398" w:rsidRDefault="001E6398" w:rsidP="51A5FF89">
      <w:pPr>
        <w:pStyle w:val="Prrafodelista"/>
        <w:numPr>
          <w:ilvl w:val="0"/>
          <w:numId w:val="6"/>
        </w:numPr>
        <w:rPr>
          <w:rFonts w:cstheme="minorBidi"/>
          <w:lang w:val="es-CL"/>
        </w:rPr>
      </w:pPr>
      <w:r w:rsidRPr="001E6398">
        <w:rPr>
          <w:rFonts w:cstheme="minorBidi"/>
        </w:rPr>
        <w:t xml:space="preserve">Matzka, S. (2020). </w:t>
      </w:r>
      <w:proofErr w:type="spellStart"/>
      <w:r w:rsidRPr="001E6398">
        <w:rPr>
          <w:rFonts w:cstheme="minorBidi"/>
        </w:rPr>
        <w:t>Explainable</w:t>
      </w:r>
      <w:proofErr w:type="spellEnd"/>
      <w:r w:rsidRPr="001E6398">
        <w:rPr>
          <w:rFonts w:cstheme="minorBidi"/>
        </w:rPr>
        <w:t xml:space="preserve"> artificial </w:t>
      </w:r>
      <w:proofErr w:type="spellStart"/>
      <w:r w:rsidRPr="001E6398">
        <w:rPr>
          <w:rFonts w:cstheme="minorBidi"/>
        </w:rPr>
        <w:t>intelligence</w:t>
      </w:r>
      <w:proofErr w:type="spellEnd"/>
      <w:r w:rsidRPr="001E6398">
        <w:rPr>
          <w:rFonts w:cstheme="minorBidi"/>
        </w:rPr>
        <w:t xml:space="preserve"> </w:t>
      </w:r>
      <w:proofErr w:type="spellStart"/>
      <w:r w:rsidRPr="001E6398">
        <w:rPr>
          <w:rFonts w:cstheme="minorBidi"/>
        </w:rPr>
        <w:t>for</w:t>
      </w:r>
      <w:proofErr w:type="spellEnd"/>
      <w:r w:rsidRPr="001E6398">
        <w:rPr>
          <w:rFonts w:cstheme="minorBidi"/>
        </w:rPr>
        <w:t xml:space="preserve"> predictive </w:t>
      </w:r>
      <w:proofErr w:type="spellStart"/>
      <w:r w:rsidRPr="001E6398">
        <w:rPr>
          <w:rFonts w:cstheme="minorBidi"/>
        </w:rPr>
        <w:t>maintenance</w:t>
      </w:r>
      <w:proofErr w:type="spellEnd"/>
      <w:r w:rsidRPr="001E6398">
        <w:rPr>
          <w:rFonts w:cstheme="minorBidi"/>
        </w:rPr>
        <w:t xml:space="preserve"> </w:t>
      </w:r>
      <w:proofErr w:type="spellStart"/>
      <w:r w:rsidRPr="001E6398">
        <w:rPr>
          <w:rFonts w:cstheme="minorBidi"/>
        </w:rPr>
        <w:t>applications</w:t>
      </w:r>
      <w:proofErr w:type="spellEnd"/>
      <w:r w:rsidRPr="001E6398">
        <w:rPr>
          <w:rFonts w:cstheme="minorBidi"/>
        </w:rPr>
        <w:t xml:space="preserve">. En </w:t>
      </w:r>
      <w:r w:rsidRPr="001E6398">
        <w:rPr>
          <w:rFonts w:cstheme="minorBidi"/>
          <w:i/>
          <w:iCs/>
        </w:rPr>
        <w:t xml:space="preserve">2020 Third International </w:t>
      </w:r>
      <w:proofErr w:type="spellStart"/>
      <w:r w:rsidRPr="001E6398">
        <w:rPr>
          <w:rFonts w:cstheme="minorBidi"/>
          <w:i/>
          <w:iCs/>
        </w:rPr>
        <w:t>Conference</w:t>
      </w:r>
      <w:proofErr w:type="spellEnd"/>
      <w:r w:rsidRPr="001E6398">
        <w:rPr>
          <w:rFonts w:cstheme="minorBidi"/>
          <w:i/>
          <w:iCs/>
        </w:rPr>
        <w:t xml:space="preserve"> </w:t>
      </w:r>
      <w:proofErr w:type="spellStart"/>
      <w:r w:rsidRPr="001E6398">
        <w:rPr>
          <w:rFonts w:cstheme="minorBidi"/>
          <w:i/>
          <w:iCs/>
        </w:rPr>
        <w:t>on</w:t>
      </w:r>
      <w:proofErr w:type="spellEnd"/>
      <w:r w:rsidRPr="001E6398">
        <w:rPr>
          <w:rFonts w:cstheme="minorBidi"/>
          <w:i/>
          <w:iCs/>
        </w:rPr>
        <w:t xml:space="preserve"> Artificial </w:t>
      </w:r>
      <w:proofErr w:type="spellStart"/>
      <w:r w:rsidRPr="001E6398">
        <w:rPr>
          <w:rFonts w:cstheme="minorBidi"/>
          <w:i/>
          <w:iCs/>
        </w:rPr>
        <w:t>Intelligence</w:t>
      </w:r>
      <w:proofErr w:type="spellEnd"/>
      <w:r w:rsidRPr="001E6398">
        <w:rPr>
          <w:rFonts w:cstheme="minorBidi"/>
          <w:i/>
          <w:iCs/>
        </w:rPr>
        <w:t xml:space="preserve"> </w:t>
      </w:r>
      <w:proofErr w:type="spellStart"/>
      <w:r w:rsidRPr="001E6398">
        <w:rPr>
          <w:rFonts w:cstheme="minorBidi"/>
          <w:i/>
          <w:iCs/>
        </w:rPr>
        <w:t>for</w:t>
      </w:r>
      <w:proofErr w:type="spellEnd"/>
      <w:r w:rsidRPr="001E6398">
        <w:rPr>
          <w:rFonts w:cstheme="minorBidi"/>
          <w:i/>
          <w:iCs/>
        </w:rPr>
        <w:t xml:space="preserve"> Industries (AI4I)</w:t>
      </w:r>
      <w:r w:rsidRPr="001E6398">
        <w:rPr>
          <w:rFonts w:cstheme="minorBidi"/>
        </w:rPr>
        <w:t xml:space="preserve"> (pp. 69–74). IEEE. </w:t>
      </w:r>
      <w:hyperlink r:id="rId65" w:history="1">
        <w:r w:rsidRPr="001E6398">
          <w:rPr>
            <w:rStyle w:val="Hipervnculo"/>
            <w:rFonts w:cstheme="minorBidi"/>
          </w:rPr>
          <w:t>https://doi.org/10.1109/AI4I49448.2020.00023</w:t>
        </w:r>
      </w:hyperlink>
    </w:p>
    <w:p w14:paraId="53F84B39" w14:textId="26E6686F" w:rsidR="001E6398" w:rsidRPr="001E6398" w:rsidRDefault="001E6398" w:rsidP="51A5FF89">
      <w:pPr>
        <w:pStyle w:val="Prrafodelista"/>
        <w:numPr>
          <w:ilvl w:val="0"/>
          <w:numId w:val="6"/>
        </w:numPr>
        <w:rPr>
          <w:rFonts w:cstheme="minorBidi"/>
          <w:lang w:val="es-CL"/>
        </w:rPr>
      </w:pPr>
      <w:r w:rsidRPr="001E6398">
        <w:rPr>
          <w:rFonts w:cstheme="minorBidi"/>
        </w:rPr>
        <w:t xml:space="preserve">Meitz, L., Senge, J., Wagenhals, T., Schöler, T., Hähner, J., Edinger, J., &amp; </w:t>
      </w:r>
      <w:proofErr w:type="spellStart"/>
      <w:r w:rsidRPr="001E6398">
        <w:rPr>
          <w:rFonts w:cstheme="minorBidi"/>
        </w:rPr>
        <w:t>Krupitzer</w:t>
      </w:r>
      <w:proofErr w:type="spellEnd"/>
      <w:r w:rsidRPr="001E6398">
        <w:rPr>
          <w:rFonts w:cstheme="minorBidi"/>
        </w:rPr>
        <w:t xml:space="preserve">, C. (2025). A </w:t>
      </w:r>
      <w:proofErr w:type="spellStart"/>
      <w:r w:rsidRPr="001E6398">
        <w:rPr>
          <w:rFonts w:cstheme="minorBidi"/>
        </w:rPr>
        <w:t>literature</w:t>
      </w:r>
      <w:proofErr w:type="spellEnd"/>
      <w:r w:rsidRPr="001E6398">
        <w:rPr>
          <w:rFonts w:cstheme="minorBidi"/>
        </w:rPr>
        <w:t xml:space="preserve"> </w:t>
      </w:r>
      <w:proofErr w:type="spellStart"/>
      <w:r w:rsidRPr="001E6398">
        <w:rPr>
          <w:rFonts w:cstheme="minorBidi"/>
        </w:rPr>
        <w:t>review</w:t>
      </w:r>
      <w:proofErr w:type="spellEnd"/>
      <w:r w:rsidRPr="001E6398">
        <w:rPr>
          <w:rFonts w:cstheme="minorBidi"/>
        </w:rPr>
        <w:t xml:space="preserve"> </w:t>
      </w:r>
      <w:proofErr w:type="spellStart"/>
      <w:r w:rsidRPr="001E6398">
        <w:rPr>
          <w:rFonts w:cstheme="minorBidi"/>
        </w:rPr>
        <w:t>framework</w:t>
      </w:r>
      <w:proofErr w:type="spellEnd"/>
      <w:r w:rsidRPr="001E6398">
        <w:rPr>
          <w:rFonts w:cstheme="minorBidi"/>
        </w:rPr>
        <w:t xml:space="preserve"> and open </w:t>
      </w:r>
      <w:proofErr w:type="spellStart"/>
      <w:r w:rsidRPr="001E6398">
        <w:rPr>
          <w:rFonts w:cstheme="minorBidi"/>
        </w:rPr>
        <w:t>research</w:t>
      </w:r>
      <w:proofErr w:type="spellEnd"/>
      <w:r w:rsidRPr="001E6398">
        <w:rPr>
          <w:rFonts w:cstheme="minorBidi"/>
        </w:rPr>
        <w:t xml:space="preserve"> </w:t>
      </w:r>
      <w:proofErr w:type="spellStart"/>
      <w:r w:rsidRPr="001E6398">
        <w:rPr>
          <w:rFonts w:cstheme="minorBidi"/>
        </w:rPr>
        <w:t>challenges</w:t>
      </w:r>
      <w:proofErr w:type="spellEnd"/>
      <w:r w:rsidRPr="001E6398">
        <w:rPr>
          <w:rFonts w:cstheme="minorBidi"/>
        </w:rPr>
        <w:t xml:space="preserve"> </w:t>
      </w:r>
      <w:proofErr w:type="spellStart"/>
      <w:r w:rsidRPr="001E6398">
        <w:rPr>
          <w:rFonts w:cstheme="minorBidi"/>
        </w:rPr>
        <w:t>for</w:t>
      </w:r>
      <w:proofErr w:type="spellEnd"/>
      <w:r w:rsidRPr="001E6398">
        <w:rPr>
          <w:rFonts w:cstheme="minorBidi"/>
        </w:rPr>
        <w:t xml:space="preserve"> predictive </w:t>
      </w:r>
      <w:proofErr w:type="spellStart"/>
      <w:r w:rsidRPr="001E6398">
        <w:rPr>
          <w:rFonts w:cstheme="minorBidi"/>
        </w:rPr>
        <w:t>maintenance</w:t>
      </w:r>
      <w:proofErr w:type="spellEnd"/>
      <w:r w:rsidRPr="001E6398">
        <w:rPr>
          <w:rFonts w:cstheme="minorBidi"/>
        </w:rPr>
        <w:t xml:space="preserve"> in </w:t>
      </w:r>
      <w:proofErr w:type="spellStart"/>
      <w:r w:rsidRPr="001E6398">
        <w:rPr>
          <w:rFonts w:cstheme="minorBidi"/>
        </w:rPr>
        <w:t>Industry</w:t>
      </w:r>
      <w:proofErr w:type="spellEnd"/>
      <w:r w:rsidRPr="001E6398">
        <w:rPr>
          <w:rFonts w:cstheme="minorBidi"/>
        </w:rPr>
        <w:t xml:space="preserve"> 4.0. </w:t>
      </w:r>
      <w:proofErr w:type="spellStart"/>
      <w:r w:rsidRPr="001E6398">
        <w:rPr>
          <w:rFonts w:cstheme="minorBidi"/>
          <w:i/>
          <w:iCs/>
        </w:rPr>
        <w:t>Computers</w:t>
      </w:r>
      <w:proofErr w:type="spellEnd"/>
      <w:r w:rsidRPr="001E6398">
        <w:rPr>
          <w:rFonts w:cstheme="minorBidi"/>
          <w:i/>
          <w:iCs/>
        </w:rPr>
        <w:t xml:space="preserve"> &amp; Industrial </w:t>
      </w:r>
      <w:proofErr w:type="spellStart"/>
      <w:r w:rsidRPr="001E6398">
        <w:rPr>
          <w:rFonts w:cstheme="minorBidi"/>
          <w:i/>
          <w:iCs/>
        </w:rPr>
        <w:t>Engineering</w:t>
      </w:r>
      <w:proofErr w:type="spellEnd"/>
      <w:r w:rsidRPr="001E6398">
        <w:rPr>
          <w:rFonts w:cstheme="minorBidi"/>
          <w:i/>
          <w:iCs/>
        </w:rPr>
        <w:t>, 206</w:t>
      </w:r>
      <w:r w:rsidRPr="001E6398">
        <w:rPr>
          <w:rFonts w:cstheme="minorBidi"/>
        </w:rPr>
        <w:t xml:space="preserve">, Artículo 111193. </w:t>
      </w:r>
      <w:hyperlink r:id="rId66" w:history="1">
        <w:r w:rsidRPr="001E6398">
          <w:rPr>
            <w:rStyle w:val="Hipervnculo"/>
            <w:rFonts w:cstheme="minorBidi"/>
          </w:rPr>
          <w:t>https://doi.org/10.1016/j.cie.2025.111193</w:t>
        </w:r>
      </w:hyperlink>
    </w:p>
    <w:p w14:paraId="00FD9155" w14:textId="19607A5E" w:rsidR="00140DA7" w:rsidRPr="001E6398" w:rsidRDefault="001E6398" w:rsidP="51A5FF89">
      <w:pPr>
        <w:pStyle w:val="Prrafodelista"/>
        <w:numPr>
          <w:ilvl w:val="0"/>
          <w:numId w:val="6"/>
        </w:numPr>
        <w:rPr>
          <w:rFonts w:cstheme="minorBidi"/>
          <w:lang w:val="es-CL"/>
        </w:rPr>
      </w:pPr>
      <w:r w:rsidRPr="001E6398">
        <w:rPr>
          <w:rFonts w:cstheme="minorBidi"/>
        </w:rPr>
        <w:t xml:space="preserve">Molnar, C. (2022). </w:t>
      </w:r>
      <w:r w:rsidRPr="001E6398">
        <w:rPr>
          <w:rFonts w:cstheme="minorBidi"/>
          <w:i/>
          <w:iCs/>
        </w:rPr>
        <w:t xml:space="preserve">Interpretable machine </w:t>
      </w:r>
      <w:proofErr w:type="spellStart"/>
      <w:r w:rsidRPr="001E6398">
        <w:rPr>
          <w:rFonts w:cstheme="minorBidi"/>
          <w:i/>
          <w:iCs/>
        </w:rPr>
        <w:t>learning</w:t>
      </w:r>
      <w:proofErr w:type="spellEnd"/>
      <w:r w:rsidRPr="001E6398">
        <w:rPr>
          <w:rFonts w:cstheme="minorBidi"/>
          <w:i/>
          <w:iCs/>
        </w:rPr>
        <w:t xml:space="preserve">: A guide </w:t>
      </w:r>
      <w:proofErr w:type="spellStart"/>
      <w:r w:rsidRPr="001E6398">
        <w:rPr>
          <w:rFonts w:cstheme="minorBidi"/>
          <w:i/>
          <w:iCs/>
        </w:rPr>
        <w:t>for</w:t>
      </w:r>
      <w:proofErr w:type="spellEnd"/>
      <w:r w:rsidRPr="001E6398">
        <w:rPr>
          <w:rFonts w:cstheme="minorBidi"/>
          <w:i/>
          <w:iCs/>
        </w:rPr>
        <w:t xml:space="preserve"> </w:t>
      </w:r>
      <w:proofErr w:type="spellStart"/>
      <w:r w:rsidRPr="001E6398">
        <w:rPr>
          <w:rFonts w:cstheme="minorBidi"/>
          <w:i/>
          <w:iCs/>
        </w:rPr>
        <w:t>making</w:t>
      </w:r>
      <w:proofErr w:type="spellEnd"/>
      <w:r w:rsidRPr="001E6398">
        <w:rPr>
          <w:rFonts w:cstheme="minorBidi"/>
          <w:i/>
          <w:iCs/>
        </w:rPr>
        <w:t xml:space="preserve"> </w:t>
      </w:r>
      <w:proofErr w:type="spellStart"/>
      <w:r w:rsidRPr="001E6398">
        <w:rPr>
          <w:rFonts w:cstheme="minorBidi"/>
          <w:i/>
          <w:iCs/>
        </w:rPr>
        <w:t>black</w:t>
      </w:r>
      <w:proofErr w:type="spellEnd"/>
      <w:r w:rsidRPr="001E6398">
        <w:rPr>
          <w:rFonts w:cstheme="minorBidi"/>
          <w:i/>
          <w:iCs/>
        </w:rPr>
        <w:t xml:space="preserve"> box </w:t>
      </w:r>
      <w:proofErr w:type="spellStart"/>
      <w:r w:rsidRPr="001E6398">
        <w:rPr>
          <w:rFonts w:cstheme="minorBidi"/>
          <w:i/>
          <w:iCs/>
        </w:rPr>
        <w:t>models</w:t>
      </w:r>
      <w:proofErr w:type="spellEnd"/>
      <w:r w:rsidRPr="001E6398">
        <w:rPr>
          <w:rFonts w:cstheme="minorBidi"/>
          <w:i/>
          <w:iCs/>
        </w:rPr>
        <w:t xml:space="preserve"> </w:t>
      </w:r>
      <w:proofErr w:type="spellStart"/>
      <w:r w:rsidRPr="001E6398">
        <w:rPr>
          <w:rFonts w:cstheme="minorBidi"/>
          <w:i/>
          <w:iCs/>
        </w:rPr>
        <w:t>explainable</w:t>
      </w:r>
      <w:proofErr w:type="spellEnd"/>
      <w:r w:rsidRPr="001E6398">
        <w:rPr>
          <w:rFonts w:cstheme="minorBidi"/>
        </w:rPr>
        <w:t xml:space="preserve"> (2.ª ed.). </w:t>
      </w:r>
      <w:hyperlink r:id="rId67" w:history="1">
        <w:r w:rsidRPr="001E6398">
          <w:rPr>
            <w:rStyle w:val="Hipervnculo"/>
            <w:rFonts w:cstheme="minorBidi"/>
          </w:rPr>
          <w:t>https://christophm.github.io/interpretable-ml-book/</w:t>
        </w:r>
      </w:hyperlink>
    </w:p>
    <w:p w14:paraId="7DDA8EF4" w14:textId="0612F6EB" w:rsidR="001E6398" w:rsidRPr="001E6398" w:rsidRDefault="001E6398" w:rsidP="51A5FF89">
      <w:pPr>
        <w:pStyle w:val="Prrafodelista"/>
        <w:numPr>
          <w:ilvl w:val="0"/>
          <w:numId w:val="6"/>
        </w:numPr>
        <w:rPr>
          <w:rFonts w:cstheme="minorBidi"/>
          <w:lang w:val="es-CL"/>
        </w:rPr>
      </w:pPr>
      <w:r w:rsidRPr="001E6398">
        <w:rPr>
          <w:rFonts w:cstheme="minorBidi"/>
        </w:rPr>
        <w:t xml:space="preserve">Murphy, K. P. (2012). </w:t>
      </w:r>
      <w:r w:rsidRPr="001E6398">
        <w:rPr>
          <w:rFonts w:cstheme="minorBidi"/>
          <w:i/>
          <w:iCs/>
        </w:rPr>
        <w:t xml:space="preserve">Machine </w:t>
      </w:r>
      <w:proofErr w:type="spellStart"/>
      <w:r w:rsidRPr="001E6398">
        <w:rPr>
          <w:rFonts w:cstheme="minorBidi"/>
          <w:i/>
          <w:iCs/>
        </w:rPr>
        <w:t>learning</w:t>
      </w:r>
      <w:proofErr w:type="spellEnd"/>
      <w:r w:rsidRPr="001E6398">
        <w:rPr>
          <w:rFonts w:cstheme="minorBidi"/>
          <w:i/>
          <w:iCs/>
        </w:rPr>
        <w:t xml:space="preserve">: A </w:t>
      </w:r>
      <w:proofErr w:type="spellStart"/>
      <w:r w:rsidRPr="001E6398">
        <w:rPr>
          <w:rFonts w:cstheme="minorBidi"/>
          <w:i/>
          <w:iCs/>
        </w:rPr>
        <w:t>probabilistic</w:t>
      </w:r>
      <w:proofErr w:type="spellEnd"/>
      <w:r w:rsidRPr="001E6398">
        <w:rPr>
          <w:rFonts w:cstheme="minorBidi"/>
          <w:i/>
          <w:iCs/>
        </w:rPr>
        <w:t xml:space="preserve"> </w:t>
      </w:r>
      <w:proofErr w:type="spellStart"/>
      <w:r w:rsidRPr="001E6398">
        <w:rPr>
          <w:rFonts w:cstheme="minorBidi"/>
          <w:i/>
          <w:iCs/>
        </w:rPr>
        <w:t>perspective</w:t>
      </w:r>
      <w:proofErr w:type="spellEnd"/>
      <w:r w:rsidRPr="001E6398">
        <w:rPr>
          <w:rFonts w:cstheme="minorBidi"/>
        </w:rPr>
        <w:t>. MIT Press.</w:t>
      </w:r>
    </w:p>
    <w:p w14:paraId="443B9E5B" w14:textId="35A37879" w:rsidR="001E6398" w:rsidRPr="00140DA7" w:rsidRDefault="001E6398" w:rsidP="51A5FF89">
      <w:pPr>
        <w:pStyle w:val="Prrafodelista"/>
        <w:numPr>
          <w:ilvl w:val="0"/>
          <w:numId w:val="6"/>
        </w:numPr>
        <w:rPr>
          <w:rFonts w:cstheme="minorBidi"/>
          <w:lang w:val="es-CL"/>
        </w:rPr>
      </w:pPr>
      <w:r w:rsidRPr="001E6398">
        <w:rPr>
          <w:rFonts w:cstheme="minorBidi"/>
        </w:rPr>
        <w:t xml:space="preserve">Pedregosa, F., </w:t>
      </w:r>
      <w:proofErr w:type="spellStart"/>
      <w:r w:rsidRPr="001E6398">
        <w:rPr>
          <w:rFonts w:cstheme="minorBidi"/>
        </w:rPr>
        <w:t>Varoquaux</w:t>
      </w:r>
      <w:proofErr w:type="spellEnd"/>
      <w:r w:rsidRPr="001E6398">
        <w:rPr>
          <w:rFonts w:cstheme="minorBidi"/>
        </w:rPr>
        <w:t xml:space="preserve">, G., </w:t>
      </w:r>
      <w:proofErr w:type="spellStart"/>
      <w:r w:rsidRPr="001E6398">
        <w:rPr>
          <w:rFonts w:cstheme="minorBidi"/>
        </w:rPr>
        <w:t>Gramfort</w:t>
      </w:r>
      <w:proofErr w:type="spellEnd"/>
      <w:r w:rsidRPr="001E6398">
        <w:rPr>
          <w:rFonts w:cstheme="minorBidi"/>
        </w:rPr>
        <w:t xml:space="preserve">, A., Michel, V., Thirion, B., Grisel, O., Blondel, M., </w:t>
      </w:r>
      <w:proofErr w:type="spellStart"/>
      <w:r w:rsidRPr="001E6398">
        <w:rPr>
          <w:rFonts w:cstheme="minorBidi"/>
        </w:rPr>
        <w:t>Prettenhofer</w:t>
      </w:r>
      <w:proofErr w:type="spellEnd"/>
      <w:r w:rsidRPr="001E6398">
        <w:rPr>
          <w:rFonts w:cstheme="minorBidi"/>
        </w:rPr>
        <w:t xml:space="preserve">, P., Weiss, R., Dubourg, V., Vanderplas, J., Passos, A., </w:t>
      </w:r>
      <w:proofErr w:type="spellStart"/>
      <w:r w:rsidRPr="001E6398">
        <w:rPr>
          <w:rFonts w:cstheme="minorBidi"/>
        </w:rPr>
        <w:t>Cournapeau</w:t>
      </w:r>
      <w:proofErr w:type="spellEnd"/>
      <w:r w:rsidRPr="001E6398">
        <w:rPr>
          <w:rFonts w:cstheme="minorBidi"/>
        </w:rPr>
        <w:t xml:space="preserve">, D., Brucher, M., Perrot, M., &amp; </w:t>
      </w:r>
      <w:proofErr w:type="spellStart"/>
      <w:r w:rsidRPr="001E6398">
        <w:rPr>
          <w:rFonts w:cstheme="minorBidi"/>
        </w:rPr>
        <w:t>Duchesnay</w:t>
      </w:r>
      <w:proofErr w:type="spellEnd"/>
      <w:r w:rsidRPr="001E6398">
        <w:rPr>
          <w:rFonts w:cstheme="minorBidi"/>
        </w:rPr>
        <w:t xml:space="preserve">, É. (2011). </w:t>
      </w:r>
      <w:proofErr w:type="spellStart"/>
      <w:r w:rsidRPr="001E6398">
        <w:rPr>
          <w:rFonts w:cstheme="minorBidi"/>
        </w:rPr>
        <w:t>Scikit-learn</w:t>
      </w:r>
      <w:proofErr w:type="spellEnd"/>
      <w:r w:rsidRPr="001E6398">
        <w:rPr>
          <w:rFonts w:cstheme="minorBidi"/>
        </w:rPr>
        <w:t xml:space="preserve">: Machine </w:t>
      </w:r>
      <w:proofErr w:type="spellStart"/>
      <w:r w:rsidRPr="001E6398">
        <w:rPr>
          <w:rFonts w:cstheme="minorBidi"/>
        </w:rPr>
        <w:t>learning</w:t>
      </w:r>
      <w:proofErr w:type="spellEnd"/>
      <w:r w:rsidRPr="001E6398">
        <w:rPr>
          <w:rFonts w:cstheme="minorBidi"/>
        </w:rPr>
        <w:t xml:space="preserve"> in Python. </w:t>
      </w:r>
      <w:proofErr w:type="spellStart"/>
      <w:r w:rsidRPr="001E6398">
        <w:rPr>
          <w:rFonts w:cstheme="minorBidi"/>
          <w:i/>
          <w:iCs/>
        </w:rPr>
        <w:t>Journal</w:t>
      </w:r>
      <w:proofErr w:type="spellEnd"/>
      <w:r w:rsidRPr="001E6398">
        <w:rPr>
          <w:rFonts w:cstheme="minorBidi"/>
          <w:i/>
          <w:iCs/>
        </w:rPr>
        <w:t xml:space="preserve"> </w:t>
      </w:r>
      <w:proofErr w:type="spellStart"/>
      <w:r w:rsidRPr="001E6398">
        <w:rPr>
          <w:rFonts w:cstheme="minorBidi"/>
          <w:i/>
          <w:iCs/>
        </w:rPr>
        <w:t>of</w:t>
      </w:r>
      <w:proofErr w:type="spellEnd"/>
      <w:r w:rsidRPr="001E6398">
        <w:rPr>
          <w:rFonts w:cstheme="minorBidi"/>
          <w:i/>
          <w:iCs/>
        </w:rPr>
        <w:t xml:space="preserve"> Machine </w:t>
      </w:r>
      <w:proofErr w:type="spellStart"/>
      <w:r w:rsidRPr="001E6398">
        <w:rPr>
          <w:rFonts w:cstheme="minorBidi"/>
          <w:i/>
          <w:iCs/>
        </w:rPr>
        <w:t>Learning</w:t>
      </w:r>
      <w:proofErr w:type="spellEnd"/>
      <w:r w:rsidRPr="001E6398">
        <w:rPr>
          <w:rFonts w:cstheme="minorBidi"/>
          <w:i/>
          <w:iCs/>
        </w:rPr>
        <w:t xml:space="preserve"> </w:t>
      </w:r>
      <w:proofErr w:type="spellStart"/>
      <w:r w:rsidRPr="001E6398">
        <w:rPr>
          <w:rFonts w:cstheme="minorBidi"/>
          <w:i/>
          <w:iCs/>
        </w:rPr>
        <w:t>Research</w:t>
      </w:r>
      <w:proofErr w:type="spellEnd"/>
      <w:r w:rsidRPr="001E6398">
        <w:rPr>
          <w:rFonts w:cstheme="minorBidi"/>
          <w:i/>
          <w:iCs/>
        </w:rPr>
        <w:t>, 12</w:t>
      </w:r>
      <w:r w:rsidRPr="001E6398">
        <w:rPr>
          <w:rFonts w:cstheme="minorBidi"/>
        </w:rPr>
        <w:t>, 2825–2830.</w:t>
      </w:r>
    </w:p>
    <w:p w14:paraId="6807512E" w14:textId="3A61B6F1" w:rsidR="51A5FF89" w:rsidRDefault="51A5FF89" w:rsidP="51A5FF89">
      <w:pPr>
        <w:pStyle w:val="Prrafodelista"/>
        <w:ind w:left="1227"/>
        <w:rPr>
          <w:rFonts w:cstheme="minorBidi"/>
          <w:lang w:val="en-US"/>
        </w:rPr>
      </w:pPr>
    </w:p>
    <w:sectPr w:rsidR="51A5FF89">
      <w:headerReference w:type="default" r:id="rId68"/>
      <w:footerReference w:type="default" r:id="rId69"/>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A960" w14:textId="77777777" w:rsidR="00A95386" w:rsidRDefault="00A95386">
      <w:r>
        <w:separator/>
      </w:r>
    </w:p>
  </w:endnote>
  <w:endnote w:type="continuationSeparator" w:id="0">
    <w:p w14:paraId="67E8EEF0" w14:textId="77777777" w:rsidR="00A95386" w:rsidRDefault="00A95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223A42" w:rsidRDefault="00223A42">
    <w:pPr>
      <w:pStyle w:val="Textoindependiente"/>
      <w:spacing w:line="14" w:lineRule="auto"/>
      <w:rPr>
        <w:sz w:val="20"/>
      </w:rPr>
    </w:pPr>
    <w:r>
      <w:rPr>
        <w:noProof/>
        <w:lang w:val="es-CL" w:eastAsia="es-CL"/>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s-CL" w:eastAsia="es-CL"/>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B428B27">
              <v:path arrowok="t"/>
              <w10:wrap anchorx="page" anchory="page"/>
            </v:shape>
          </w:pict>
        </mc:Fallback>
      </mc:AlternateContent>
    </w:r>
    <w:r>
      <w:rPr>
        <w:noProof/>
        <w:lang w:val="es-CL" w:eastAsia="es-CL"/>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6475ECE6">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11A7B" w14:textId="77777777" w:rsidR="00A95386" w:rsidRDefault="00A95386">
      <w:r>
        <w:separator/>
      </w:r>
    </w:p>
  </w:footnote>
  <w:footnote w:type="continuationSeparator" w:id="0">
    <w:p w14:paraId="7354B18E" w14:textId="77777777" w:rsidR="00A95386" w:rsidRDefault="00A95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77777777" w:rsidR="00223A42" w:rsidRDefault="00223A42">
    <w:pPr>
      <w:pStyle w:val="Textoindependiente"/>
      <w:spacing w:line="14" w:lineRule="auto"/>
      <w:rPr>
        <w:sz w:val="20"/>
      </w:rPr>
    </w:pPr>
    <w:r>
      <w:rPr>
        <w:noProof/>
        <w:lang w:val="es-CL" w:eastAsia="es-CL"/>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0A0FD9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lang w:val="es-CL" w:eastAsia="es-CL"/>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02B727DE" w:rsidR="00223A42" w:rsidRDefault="00223A42">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290E20">
                            <w:rPr>
                              <w:rFonts w:ascii="Calibri"/>
                              <w:noProof/>
                              <w:color w:val="231F20"/>
                              <w:sz w:val="24"/>
                            </w:rPr>
                            <w:t>11</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954641E" w14:textId="02B727DE" w:rsidR="00223A42" w:rsidRDefault="00223A42">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290E20">
                      <w:rPr>
                        <w:rFonts w:ascii="Calibri"/>
                        <w:noProof/>
                        <w:color w:val="231F20"/>
                        <w:sz w:val="24"/>
                      </w:rPr>
                      <w:t>11</w:t>
                    </w:r>
                    <w:r>
                      <w:rPr>
                        <w:rFonts w:ascii="Calibri"/>
                        <w:color w:val="231F20"/>
                        <w:sz w:val="24"/>
                      </w:rPr>
                      <w:fldChar w:fldCharType="end"/>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04HPcsXC1avEtt" int2:id="UD8OvFCL">
      <int2:state int2:value="Rejected" int2:type="spell"/>
    </int2:textHash>
    <int2:textHash int2:hashCode="dUoI3fi8sc8i8x" int2:id="qgtmW3xt">
      <int2:state int2:value="Rejected" int2:type="spell"/>
    </int2:textHash>
    <int2:textHash int2:hashCode="nsyEWepfOfnaVc" int2:id="fMWqKqP3">
      <int2:state int2:value="Rejected" int2:type="spell"/>
    </int2:textHash>
    <int2:textHash int2:hashCode="G+VY66j3n2Um6o" int2:id="j5CTMu9D">
      <int2:state int2:value="Rejected" int2:type="spell"/>
    </int2:textHash>
    <int2:textHash int2:hashCode="M21+UVz88P6Tx/" int2:id="z9mjpr1O">
      <int2:state int2:value="Rejected" int2:type="spell"/>
    </int2:textHash>
    <int2:textHash int2:hashCode="WYZ30XlhsHoVCx" int2:id="5cZi7EDp">
      <int2:state int2:value="Rejected" int2:type="spell"/>
    </int2:textHash>
    <int2:textHash int2:hashCode="MgfED83YmMVcgW" int2:id="XMJVx0b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82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07C826F6"/>
    <w:multiLevelType w:val="multilevel"/>
    <w:tmpl w:val="340A001F"/>
    <w:lvl w:ilvl="0">
      <w:start w:val="1"/>
      <w:numFmt w:val="decimal"/>
      <w:lvlText w:val="%1."/>
      <w:lvlJc w:val="left"/>
      <w:pPr>
        <w:ind w:left="360" w:hanging="360"/>
      </w:pPr>
      <w:rPr>
        <w:b/>
        <w:bCs/>
        <w:sz w:val="24"/>
        <w:szCs w:val="24"/>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EB0BF6"/>
    <w:multiLevelType w:val="multilevel"/>
    <w:tmpl w:val="3944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062D0"/>
    <w:multiLevelType w:val="hybridMultilevel"/>
    <w:tmpl w:val="C022731A"/>
    <w:lvl w:ilvl="0" w:tplc="1B92093A">
      <w:start w:val="1"/>
      <w:numFmt w:val="bullet"/>
      <w:lvlText w:val=""/>
      <w:lvlJc w:val="left"/>
      <w:pPr>
        <w:ind w:left="720" w:hanging="360"/>
      </w:pPr>
      <w:rPr>
        <w:rFonts w:ascii="Symbol" w:hAnsi="Symbol" w:hint="default"/>
      </w:rPr>
    </w:lvl>
    <w:lvl w:ilvl="1" w:tplc="7B784148">
      <w:start w:val="1"/>
      <w:numFmt w:val="bullet"/>
      <w:lvlText w:val="o"/>
      <w:lvlJc w:val="left"/>
      <w:pPr>
        <w:ind w:left="1440" w:hanging="360"/>
      </w:pPr>
      <w:rPr>
        <w:rFonts w:ascii="Courier New" w:hAnsi="Courier New" w:hint="default"/>
      </w:rPr>
    </w:lvl>
    <w:lvl w:ilvl="2" w:tplc="CA54B464">
      <w:start w:val="1"/>
      <w:numFmt w:val="bullet"/>
      <w:lvlText w:val=""/>
      <w:lvlJc w:val="left"/>
      <w:pPr>
        <w:ind w:left="2160" w:hanging="360"/>
      </w:pPr>
      <w:rPr>
        <w:rFonts w:ascii="Wingdings" w:hAnsi="Wingdings" w:hint="default"/>
      </w:rPr>
    </w:lvl>
    <w:lvl w:ilvl="3" w:tplc="E9C6186A">
      <w:start w:val="1"/>
      <w:numFmt w:val="bullet"/>
      <w:lvlText w:val=""/>
      <w:lvlJc w:val="left"/>
      <w:pPr>
        <w:ind w:left="2880" w:hanging="360"/>
      </w:pPr>
      <w:rPr>
        <w:rFonts w:ascii="Symbol" w:hAnsi="Symbol" w:hint="default"/>
      </w:rPr>
    </w:lvl>
    <w:lvl w:ilvl="4" w:tplc="1786AD2A">
      <w:start w:val="1"/>
      <w:numFmt w:val="bullet"/>
      <w:lvlText w:val="o"/>
      <w:lvlJc w:val="left"/>
      <w:pPr>
        <w:ind w:left="3600" w:hanging="360"/>
      </w:pPr>
      <w:rPr>
        <w:rFonts w:ascii="Courier New" w:hAnsi="Courier New" w:hint="default"/>
      </w:rPr>
    </w:lvl>
    <w:lvl w:ilvl="5" w:tplc="D41E26F4">
      <w:start w:val="1"/>
      <w:numFmt w:val="bullet"/>
      <w:lvlText w:val=""/>
      <w:lvlJc w:val="left"/>
      <w:pPr>
        <w:ind w:left="4320" w:hanging="360"/>
      </w:pPr>
      <w:rPr>
        <w:rFonts w:ascii="Wingdings" w:hAnsi="Wingdings" w:hint="default"/>
      </w:rPr>
    </w:lvl>
    <w:lvl w:ilvl="6" w:tplc="A81A6826">
      <w:start w:val="1"/>
      <w:numFmt w:val="bullet"/>
      <w:lvlText w:val=""/>
      <w:lvlJc w:val="left"/>
      <w:pPr>
        <w:ind w:left="5040" w:hanging="360"/>
      </w:pPr>
      <w:rPr>
        <w:rFonts w:ascii="Symbol" w:hAnsi="Symbol" w:hint="default"/>
      </w:rPr>
    </w:lvl>
    <w:lvl w:ilvl="7" w:tplc="DA56D6D8">
      <w:start w:val="1"/>
      <w:numFmt w:val="bullet"/>
      <w:lvlText w:val="o"/>
      <w:lvlJc w:val="left"/>
      <w:pPr>
        <w:ind w:left="5760" w:hanging="360"/>
      </w:pPr>
      <w:rPr>
        <w:rFonts w:ascii="Courier New" w:hAnsi="Courier New" w:hint="default"/>
      </w:rPr>
    </w:lvl>
    <w:lvl w:ilvl="8" w:tplc="93546626">
      <w:start w:val="1"/>
      <w:numFmt w:val="bullet"/>
      <w:lvlText w:val=""/>
      <w:lvlJc w:val="left"/>
      <w:pPr>
        <w:ind w:left="6480" w:hanging="360"/>
      </w:pPr>
      <w:rPr>
        <w:rFonts w:ascii="Wingdings" w:hAnsi="Wingdings" w:hint="default"/>
      </w:rPr>
    </w:lvl>
  </w:abstractNum>
  <w:abstractNum w:abstractNumId="5" w15:restartNumberingAfterBreak="0">
    <w:nsid w:val="1B5824C1"/>
    <w:multiLevelType w:val="multilevel"/>
    <w:tmpl w:val="5EC28FFE"/>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252E38"/>
    <w:multiLevelType w:val="hybridMultilevel"/>
    <w:tmpl w:val="2514DC46"/>
    <w:lvl w:ilvl="0" w:tplc="2D7EA9C2">
      <w:start w:val="1"/>
      <w:numFmt w:val="upperRoman"/>
      <w:lvlText w:val="%1."/>
      <w:lvlJc w:val="left"/>
      <w:pPr>
        <w:ind w:left="1080" w:hanging="720"/>
      </w:pPr>
      <w:rPr>
        <w:rFonts w:ascii="Calibri" w:eastAsia="Calibri" w:hAnsi="Calibri" w:cs="Times New Roman"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19C16B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DA2D81"/>
    <w:multiLevelType w:val="multilevel"/>
    <w:tmpl w:val="BD5874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234A751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11" w15:restartNumberingAfterBreak="0">
    <w:nsid w:val="29B6680D"/>
    <w:multiLevelType w:val="multilevel"/>
    <w:tmpl w:val="21C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B7719"/>
    <w:multiLevelType w:val="hybridMultilevel"/>
    <w:tmpl w:val="A906D1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F35B5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C36FF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9C57B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7B24E6"/>
    <w:multiLevelType w:val="hybridMultilevel"/>
    <w:tmpl w:val="AC7CB2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EBA3238"/>
    <w:multiLevelType w:val="multilevel"/>
    <w:tmpl w:val="A7781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540F2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301BD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E44C7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0526A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71598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4" w15:restartNumberingAfterBreak="0">
    <w:nsid w:val="4DCAF529"/>
    <w:multiLevelType w:val="hybridMultilevel"/>
    <w:tmpl w:val="2BB2DB24"/>
    <w:lvl w:ilvl="0" w:tplc="8A08F048">
      <w:start w:val="1"/>
      <w:numFmt w:val="decimal"/>
      <w:lvlText w:val="%1."/>
      <w:lvlJc w:val="left"/>
      <w:pPr>
        <w:ind w:left="720" w:hanging="360"/>
      </w:pPr>
    </w:lvl>
    <w:lvl w:ilvl="1" w:tplc="7AE88E12">
      <w:start w:val="1"/>
      <w:numFmt w:val="lowerLetter"/>
      <w:lvlText w:val="%2."/>
      <w:lvlJc w:val="left"/>
      <w:pPr>
        <w:ind w:left="1440" w:hanging="360"/>
      </w:pPr>
    </w:lvl>
    <w:lvl w:ilvl="2" w:tplc="C1CC532E">
      <w:start w:val="1"/>
      <w:numFmt w:val="lowerRoman"/>
      <w:lvlText w:val="%3."/>
      <w:lvlJc w:val="right"/>
      <w:pPr>
        <w:ind w:left="2160" w:hanging="180"/>
      </w:pPr>
    </w:lvl>
    <w:lvl w:ilvl="3" w:tplc="707A645A">
      <w:start w:val="1"/>
      <w:numFmt w:val="decimal"/>
      <w:lvlText w:val="%4."/>
      <w:lvlJc w:val="left"/>
      <w:pPr>
        <w:ind w:left="2880" w:hanging="360"/>
      </w:pPr>
    </w:lvl>
    <w:lvl w:ilvl="4" w:tplc="4C327714">
      <w:start w:val="1"/>
      <w:numFmt w:val="lowerLetter"/>
      <w:lvlText w:val="%5."/>
      <w:lvlJc w:val="left"/>
      <w:pPr>
        <w:ind w:left="3600" w:hanging="360"/>
      </w:pPr>
    </w:lvl>
    <w:lvl w:ilvl="5" w:tplc="D7CC4648">
      <w:start w:val="1"/>
      <w:numFmt w:val="lowerRoman"/>
      <w:lvlText w:val="%6."/>
      <w:lvlJc w:val="right"/>
      <w:pPr>
        <w:ind w:left="4320" w:hanging="180"/>
      </w:pPr>
    </w:lvl>
    <w:lvl w:ilvl="6" w:tplc="85D25E3E">
      <w:start w:val="1"/>
      <w:numFmt w:val="decimal"/>
      <w:lvlText w:val="%7."/>
      <w:lvlJc w:val="left"/>
      <w:pPr>
        <w:ind w:left="5040" w:hanging="360"/>
      </w:pPr>
    </w:lvl>
    <w:lvl w:ilvl="7" w:tplc="E9EA58A8">
      <w:start w:val="1"/>
      <w:numFmt w:val="lowerLetter"/>
      <w:lvlText w:val="%8."/>
      <w:lvlJc w:val="left"/>
      <w:pPr>
        <w:ind w:left="5760" w:hanging="360"/>
      </w:pPr>
    </w:lvl>
    <w:lvl w:ilvl="8" w:tplc="A1F6FD0E">
      <w:start w:val="1"/>
      <w:numFmt w:val="lowerRoman"/>
      <w:lvlText w:val="%9."/>
      <w:lvlJc w:val="right"/>
      <w:pPr>
        <w:ind w:left="6480" w:hanging="180"/>
      </w:pPr>
    </w:lvl>
  </w:abstractNum>
  <w:abstractNum w:abstractNumId="25" w15:restartNumberingAfterBreak="0">
    <w:nsid w:val="4E641BC0"/>
    <w:multiLevelType w:val="multilevel"/>
    <w:tmpl w:val="D326FCF6"/>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287BB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F18260"/>
    <w:multiLevelType w:val="hybridMultilevel"/>
    <w:tmpl w:val="682CEF5C"/>
    <w:lvl w:ilvl="0" w:tplc="387C52C4">
      <w:start w:val="1"/>
      <w:numFmt w:val="bullet"/>
      <w:lvlText w:val=""/>
      <w:lvlJc w:val="left"/>
      <w:pPr>
        <w:ind w:left="720" w:hanging="360"/>
      </w:pPr>
      <w:rPr>
        <w:rFonts w:ascii="Symbol" w:hAnsi="Symbol" w:hint="default"/>
      </w:rPr>
    </w:lvl>
    <w:lvl w:ilvl="1" w:tplc="81F634E0">
      <w:start w:val="1"/>
      <w:numFmt w:val="bullet"/>
      <w:lvlText w:val="o"/>
      <w:lvlJc w:val="left"/>
      <w:pPr>
        <w:ind w:left="1440" w:hanging="360"/>
      </w:pPr>
      <w:rPr>
        <w:rFonts w:ascii="Courier New" w:hAnsi="Courier New" w:hint="default"/>
      </w:rPr>
    </w:lvl>
    <w:lvl w:ilvl="2" w:tplc="064AA1B8">
      <w:start w:val="1"/>
      <w:numFmt w:val="bullet"/>
      <w:lvlText w:val=""/>
      <w:lvlJc w:val="left"/>
      <w:pPr>
        <w:ind w:left="2160" w:hanging="360"/>
      </w:pPr>
      <w:rPr>
        <w:rFonts w:ascii="Wingdings" w:hAnsi="Wingdings" w:hint="default"/>
      </w:rPr>
    </w:lvl>
    <w:lvl w:ilvl="3" w:tplc="9DEE1B56">
      <w:start w:val="1"/>
      <w:numFmt w:val="bullet"/>
      <w:lvlText w:val=""/>
      <w:lvlJc w:val="left"/>
      <w:pPr>
        <w:ind w:left="2880" w:hanging="360"/>
      </w:pPr>
      <w:rPr>
        <w:rFonts w:ascii="Symbol" w:hAnsi="Symbol" w:hint="default"/>
      </w:rPr>
    </w:lvl>
    <w:lvl w:ilvl="4" w:tplc="1272E6BC">
      <w:start w:val="1"/>
      <w:numFmt w:val="bullet"/>
      <w:lvlText w:val="o"/>
      <w:lvlJc w:val="left"/>
      <w:pPr>
        <w:ind w:left="3600" w:hanging="360"/>
      </w:pPr>
      <w:rPr>
        <w:rFonts w:ascii="Courier New" w:hAnsi="Courier New" w:hint="default"/>
      </w:rPr>
    </w:lvl>
    <w:lvl w:ilvl="5" w:tplc="7D4C4D7A">
      <w:start w:val="1"/>
      <w:numFmt w:val="bullet"/>
      <w:lvlText w:val=""/>
      <w:lvlJc w:val="left"/>
      <w:pPr>
        <w:ind w:left="4320" w:hanging="360"/>
      </w:pPr>
      <w:rPr>
        <w:rFonts w:ascii="Wingdings" w:hAnsi="Wingdings" w:hint="default"/>
      </w:rPr>
    </w:lvl>
    <w:lvl w:ilvl="6" w:tplc="92B4AA90">
      <w:start w:val="1"/>
      <w:numFmt w:val="bullet"/>
      <w:lvlText w:val=""/>
      <w:lvlJc w:val="left"/>
      <w:pPr>
        <w:ind w:left="5040" w:hanging="360"/>
      </w:pPr>
      <w:rPr>
        <w:rFonts w:ascii="Symbol" w:hAnsi="Symbol" w:hint="default"/>
      </w:rPr>
    </w:lvl>
    <w:lvl w:ilvl="7" w:tplc="C7602D56">
      <w:start w:val="1"/>
      <w:numFmt w:val="bullet"/>
      <w:lvlText w:val="o"/>
      <w:lvlJc w:val="left"/>
      <w:pPr>
        <w:ind w:left="5760" w:hanging="360"/>
      </w:pPr>
      <w:rPr>
        <w:rFonts w:ascii="Courier New" w:hAnsi="Courier New" w:hint="default"/>
      </w:rPr>
    </w:lvl>
    <w:lvl w:ilvl="8" w:tplc="98C438E4">
      <w:start w:val="1"/>
      <w:numFmt w:val="bullet"/>
      <w:lvlText w:val=""/>
      <w:lvlJc w:val="left"/>
      <w:pPr>
        <w:ind w:left="6480" w:hanging="360"/>
      </w:pPr>
      <w:rPr>
        <w:rFonts w:ascii="Wingdings" w:hAnsi="Wingdings" w:hint="default"/>
      </w:rPr>
    </w:lvl>
  </w:abstractNum>
  <w:abstractNum w:abstractNumId="28" w15:restartNumberingAfterBreak="0">
    <w:nsid w:val="51574081"/>
    <w:multiLevelType w:val="multilevel"/>
    <w:tmpl w:val="E7D67D40"/>
    <w:lvl w:ilvl="0">
      <w:start w:val="1"/>
      <w:numFmt w:val="decimal"/>
      <w:lvlText w:val="%1."/>
      <w:lvlJc w:val="left"/>
      <w:pPr>
        <w:ind w:left="360" w:hanging="360"/>
      </w:pPr>
      <w:rPr>
        <w:b/>
        <w:bCs/>
        <w:sz w:val="24"/>
        <w:szCs w:val="24"/>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9E032C7"/>
    <w:multiLevelType w:val="hybridMultilevel"/>
    <w:tmpl w:val="4AE6EF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E474F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6D1DC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6E43EA"/>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048A73"/>
    <w:multiLevelType w:val="hybridMultilevel"/>
    <w:tmpl w:val="AF2CDD82"/>
    <w:lvl w:ilvl="0" w:tplc="796494FA">
      <w:start w:val="1"/>
      <w:numFmt w:val="decimal"/>
      <w:lvlText w:val="%1."/>
      <w:lvlJc w:val="left"/>
      <w:pPr>
        <w:ind w:left="720" w:hanging="360"/>
      </w:pPr>
    </w:lvl>
    <w:lvl w:ilvl="1" w:tplc="E8AA6BEA">
      <w:start w:val="1"/>
      <w:numFmt w:val="bullet"/>
      <w:lvlText w:val="o"/>
      <w:lvlJc w:val="left"/>
      <w:pPr>
        <w:ind w:left="1440" w:hanging="360"/>
      </w:pPr>
      <w:rPr>
        <w:rFonts w:ascii="Courier New" w:hAnsi="Courier New" w:hint="default"/>
      </w:rPr>
    </w:lvl>
    <w:lvl w:ilvl="2" w:tplc="633EB71A">
      <w:start w:val="1"/>
      <w:numFmt w:val="bullet"/>
      <w:lvlText w:val=""/>
      <w:lvlJc w:val="left"/>
      <w:pPr>
        <w:ind w:left="2160" w:hanging="360"/>
      </w:pPr>
      <w:rPr>
        <w:rFonts w:ascii="Wingdings" w:hAnsi="Wingdings" w:hint="default"/>
      </w:rPr>
    </w:lvl>
    <w:lvl w:ilvl="3" w:tplc="E4E84276">
      <w:start w:val="1"/>
      <w:numFmt w:val="bullet"/>
      <w:lvlText w:val=""/>
      <w:lvlJc w:val="left"/>
      <w:pPr>
        <w:ind w:left="2880" w:hanging="360"/>
      </w:pPr>
      <w:rPr>
        <w:rFonts w:ascii="Symbol" w:hAnsi="Symbol" w:hint="default"/>
      </w:rPr>
    </w:lvl>
    <w:lvl w:ilvl="4" w:tplc="19EE2192">
      <w:start w:val="1"/>
      <w:numFmt w:val="bullet"/>
      <w:lvlText w:val="o"/>
      <w:lvlJc w:val="left"/>
      <w:pPr>
        <w:ind w:left="3600" w:hanging="360"/>
      </w:pPr>
      <w:rPr>
        <w:rFonts w:ascii="Courier New" w:hAnsi="Courier New" w:hint="default"/>
      </w:rPr>
    </w:lvl>
    <w:lvl w:ilvl="5" w:tplc="3D461870">
      <w:start w:val="1"/>
      <w:numFmt w:val="bullet"/>
      <w:lvlText w:val=""/>
      <w:lvlJc w:val="left"/>
      <w:pPr>
        <w:ind w:left="4320" w:hanging="360"/>
      </w:pPr>
      <w:rPr>
        <w:rFonts w:ascii="Wingdings" w:hAnsi="Wingdings" w:hint="default"/>
      </w:rPr>
    </w:lvl>
    <w:lvl w:ilvl="6" w:tplc="E8A4595A">
      <w:start w:val="1"/>
      <w:numFmt w:val="bullet"/>
      <w:lvlText w:val=""/>
      <w:lvlJc w:val="left"/>
      <w:pPr>
        <w:ind w:left="5040" w:hanging="360"/>
      </w:pPr>
      <w:rPr>
        <w:rFonts w:ascii="Symbol" w:hAnsi="Symbol" w:hint="default"/>
      </w:rPr>
    </w:lvl>
    <w:lvl w:ilvl="7" w:tplc="4EB6145C">
      <w:start w:val="1"/>
      <w:numFmt w:val="bullet"/>
      <w:lvlText w:val="o"/>
      <w:lvlJc w:val="left"/>
      <w:pPr>
        <w:ind w:left="5760" w:hanging="360"/>
      </w:pPr>
      <w:rPr>
        <w:rFonts w:ascii="Courier New" w:hAnsi="Courier New" w:hint="default"/>
      </w:rPr>
    </w:lvl>
    <w:lvl w:ilvl="8" w:tplc="57E4228A">
      <w:start w:val="1"/>
      <w:numFmt w:val="bullet"/>
      <w:lvlText w:val=""/>
      <w:lvlJc w:val="left"/>
      <w:pPr>
        <w:ind w:left="6480" w:hanging="360"/>
      </w:pPr>
      <w:rPr>
        <w:rFonts w:ascii="Wingdings" w:hAnsi="Wingdings" w:hint="default"/>
      </w:rPr>
    </w:lvl>
  </w:abstractNum>
  <w:abstractNum w:abstractNumId="34" w15:restartNumberingAfterBreak="0">
    <w:nsid w:val="6C401F3E"/>
    <w:multiLevelType w:val="multilevel"/>
    <w:tmpl w:val="AF02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4090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3195D"/>
    <w:multiLevelType w:val="hybridMultilevel"/>
    <w:tmpl w:val="C2024BBC"/>
    <w:lvl w:ilvl="0" w:tplc="DF2071C8">
      <w:start w:val="1"/>
      <w:numFmt w:val="bullet"/>
      <w:lvlText w:val=""/>
      <w:lvlJc w:val="left"/>
      <w:pPr>
        <w:ind w:left="1227" w:hanging="360"/>
      </w:pPr>
      <w:rPr>
        <w:rFonts w:ascii="Symbol" w:hAnsi="Symbol" w:hint="default"/>
      </w:rPr>
    </w:lvl>
    <w:lvl w:ilvl="1" w:tplc="5DF0507A">
      <w:start w:val="1"/>
      <w:numFmt w:val="bullet"/>
      <w:lvlText w:val="o"/>
      <w:lvlJc w:val="left"/>
      <w:pPr>
        <w:ind w:left="1947" w:hanging="360"/>
      </w:pPr>
      <w:rPr>
        <w:rFonts w:ascii="Courier New" w:hAnsi="Courier New" w:hint="default"/>
      </w:rPr>
    </w:lvl>
    <w:lvl w:ilvl="2" w:tplc="A99E80F8">
      <w:start w:val="1"/>
      <w:numFmt w:val="bullet"/>
      <w:lvlText w:val=""/>
      <w:lvlJc w:val="left"/>
      <w:pPr>
        <w:ind w:left="2667" w:hanging="360"/>
      </w:pPr>
      <w:rPr>
        <w:rFonts w:ascii="Wingdings" w:hAnsi="Wingdings" w:hint="default"/>
      </w:rPr>
    </w:lvl>
    <w:lvl w:ilvl="3" w:tplc="25745106">
      <w:start w:val="1"/>
      <w:numFmt w:val="bullet"/>
      <w:lvlText w:val=""/>
      <w:lvlJc w:val="left"/>
      <w:pPr>
        <w:ind w:left="3387" w:hanging="360"/>
      </w:pPr>
      <w:rPr>
        <w:rFonts w:ascii="Symbol" w:hAnsi="Symbol" w:hint="default"/>
      </w:rPr>
    </w:lvl>
    <w:lvl w:ilvl="4" w:tplc="B3706CEE">
      <w:start w:val="1"/>
      <w:numFmt w:val="bullet"/>
      <w:lvlText w:val="o"/>
      <w:lvlJc w:val="left"/>
      <w:pPr>
        <w:ind w:left="4107" w:hanging="360"/>
      </w:pPr>
      <w:rPr>
        <w:rFonts w:ascii="Courier New" w:hAnsi="Courier New" w:hint="default"/>
      </w:rPr>
    </w:lvl>
    <w:lvl w:ilvl="5" w:tplc="6ECAC1DE">
      <w:start w:val="1"/>
      <w:numFmt w:val="bullet"/>
      <w:lvlText w:val=""/>
      <w:lvlJc w:val="left"/>
      <w:pPr>
        <w:ind w:left="4827" w:hanging="360"/>
      </w:pPr>
      <w:rPr>
        <w:rFonts w:ascii="Wingdings" w:hAnsi="Wingdings" w:hint="default"/>
      </w:rPr>
    </w:lvl>
    <w:lvl w:ilvl="6" w:tplc="1A767FC0">
      <w:start w:val="1"/>
      <w:numFmt w:val="bullet"/>
      <w:lvlText w:val=""/>
      <w:lvlJc w:val="left"/>
      <w:pPr>
        <w:ind w:left="5547" w:hanging="360"/>
      </w:pPr>
      <w:rPr>
        <w:rFonts w:ascii="Symbol" w:hAnsi="Symbol" w:hint="default"/>
      </w:rPr>
    </w:lvl>
    <w:lvl w:ilvl="7" w:tplc="5D96BD2E">
      <w:start w:val="1"/>
      <w:numFmt w:val="bullet"/>
      <w:lvlText w:val="o"/>
      <w:lvlJc w:val="left"/>
      <w:pPr>
        <w:ind w:left="6267" w:hanging="360"/>
      </w:pPr>
      <w:rPr>
        <w:rFonts w:ascii="Courier New" w:hAnsi="Courier New" w:hint="default"/>
      </w:rPr>
    </w:lvl>
    <w:lvl w:ilvl="8" w:tplc="050621DC">
      <w:start w:val="1"/>
      <w:numFmt w:val="bullet"/>
      <w:lvlText w:val=""/>
      <w:lvlJc w:val="left"/>
      <w:pPr>
        <w:ind w:left="6987" w:hanging="360"/>
      </w:pPr>
      <w:rPr>
        <w:rFonts w:ascii="Wingdings" w:hAnsi="Wingdings" w:hint="default"/>
      </w:rPr>
    </w:lvl>
  </w:abstractNum>
  <w:abstractNum w:abstractNumId="37" w15:restartNumberingAfterBreak="0">
    <w:nsid w:val="74275D81"/>
    <w:multiLevelType w:val="multilevel"/>
    <w:tmpl w:val="3C200F68"/>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5A75E5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900172"/>
    <w:multiLevelType w:val="hybridMultilevel"/>
    <w:tmpl w:val="1C206406"/>
    <w:lvl w:ilvl="0" w:tplc="B0B0BF4E">
      <w:start w:val="1"/>
      <w:numFmt w:val="bullet"/>
      <w:lvlText w:val=""/>
      <w:lvlJc w:val="left"/>
      <w:pPr>
        <w:ind w:left="720" w:hanging="360"/>
      </w:pPr>
      <w:rPr>
        <w:rFonts w:ascii="Symbol" w:hAnsi="Symbol" w:hint="default"/>
      </w:rPr>
    </w:lvl>
    <w:lvl w:ilvl="1" w:tplc="9D60FC6A">
      <w:start w:val="1"/>
      <w:numFmt w:val="bullet"/>
      <w:lvlText w:val="o"/>
      <w:lvlJc w:val="left"/>
      <w:pPr>
        <w:ind w:left="1440" w:hanging="360"/>
      </w:pPr>
      <w:rPr>
        <w:rFonts w:ascii="Courier New" w:hAnsi="Courier New" w:hint="default"/>
      </w:rPr>
    </w:lvl>
    <w:lvl w:ilvl="2" w:tplc="F9BC3D22">
      <w:start w:val="1"/>
      <w:numFmt w:val="bullet"/>
      <w:lvlText w:val=""/>
      <w:lvlJc w:val="left"/>
      <w:pPr>
        <w:ind w:left="2160" w:hanging="360"/>
      </w:pPr>
      <w:rPr>
        <w:rFonts w:ascii="Wingdings" w:hAnsi="Wingdings" w:hint="default"/>
      </w:rPr>
    </w:lvl>
    <w:lvl w:ilvl="3" w:tplc="8AF67006">
      <w:start w:val="1"/>
      <w:numFmt w:val="bullet"/>
      <w:lvlText w:val=""/>
      <w:lvlJc w:val="left"/>
      <w:pPr>
        <w:ind w:left="2880" w:hanging="360"/>
      </w:pPr>
      <w:rPr>
        <w:rFonts w:ascii="Symbol" w:hAnsi="Symbol" w:hint="default"/>
      </w:rPr>
    </w:lvl>
    <w:lvl w:ilvl="4" w:tplc="F1829010">
      <w:start w:val="1"/>
      <w:numFmt w:val="bullet"/>
      <w:lvlText w:val="o"/>
      <w:lvlJc w:val="left"/>
      <w:pPr>
        <w:ind w:left="3600" w:hanging="360"/>
      </w:pPr>
      <w:rPr>
        <w:rFonts w:ascii="Courier New" w:hAnsi="Courier New" w:hint="default"/>
      </w:rPr>
    </w:lvl>
    <w:lvl w:ilvl="5" w:tplc="44A26136">
      <w:start w:val="1"/>
      <w:numFmt w:val="bullet"/>
      <w:lvlText w:val=""/>
      <w:lvlJc w:val="left"/>
      <w:pPr>
        <w:ind w:left="4320" w:hanging="360"/>
      </w:pPr>
      <w:rPr>
        <w:rFonts w:ascii="Wingdings" w:hAnsi="Wingdings" w:hint="default"/>
      </w:rPr>
    </w:lvl>
    <w:lvl w:ilvl="6" w:tplc="BA9ED092">
      <w:start w:val="1"/>
      <w:numFmt w:val="bullet"/>
      <w:lvlText w:val=""/>
      <w:lvlJc w:val="left"/>
      <w:pPr>
        <w:ind w:left="5040" w:hanging="360"/>
      </w:pPr>
      <w:rPr>
        <w:rFonts w:ascii="Symbol" w:hAnsi="Symbol" w:hint="default"/>
      </w:rPr>
    </w:lvl>
    <w:lvl w:ilvl="7" w:tplc="2C620CE6">
      <w:start w:val="1"/>
      <w:numFmt w:val="bullet"/>
      <w:lvlText w:val="o"/>
      <w:lvlJc w:val="left"/>
      <w:pPr>
        <w:ind w:left="5760" w:hanging="360"/>
      </w:pPr>
      <w:rPr>
        <w:rFonts w:ascii="Courier New" w:hAnsi="Courier New" w:hint="default"/>
      </w:rPr>
    </w:lvl>
    <w:lvl w:ilvl="8" w:tplc="4656C824">
      <w:start w:val="1"/>
      <w:numFmt w:val="bullet"/>
      <w:lvlText w:val=""/>
      <w:lvlJc w:val="left"/>
      <w:pPr>
        <w:ind w:left="6480" w:hanging="360"/>
      </w:pPr>
      <w:rPr>
        <w:rFonts w:ascii="Wingdings" w:hAnsi="Wingdings" w:hint="default"/>
      </w:rPr>
    </w:lvl>
  </w:abstractNum>
  <w:num w:numId="1" w16cid:durableId="175927854">
    <w:abstractNumId w:val="39"/>
  </w:num>
  <w:num w:numId="2" w16cid:durableId="322859969">
    <w:abstractNumId w:val="33"/>
  </w:num>
  <w:num w:numId="3" w16cid:durableId="1909608334">
    <w:abstractNumId w:val="8"/>
  </w:num>
  <w:num w:numId="4" w16cid:durableId="300504852">
    <w:abstractNumId w:val="4"/>
  </w:num>
  <w:num w:numId="5" w16cid:durableId="1014841056">
    <w:abstractNumId w:val="24"/>
  </w:num>
  <w:num w:numId="6" w16cid:durableId="1733237314">
    <w:abstractNumId w:val="36"/>
  </w:num>
  <w:num w:numId="7" w16cid:durableId="623926113">
    <w:abstractNumId w:val="27"/>
  </w:num>
  <w:num w:numId="8" w16cid:durableId="419184946">
    <w:abstractNumId w:val="10"/>
  </w:num>
  <w:num w:numId="9" w16cid:durableId="1624116552">
    <w:abstractNumId w:val="1"/>
  </w:num>
  <w:num w:numId="10" w16cid:durableId="16685533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4024602">
    <w:abstractNumId w:val="6"/>
  </w:num>
  <w:num w:numId="12" w16cid:durableId="583926045">
    <w:abstractNumId w:val="2"/>
  </w:num>
  <w:num w:numId="13" w16cid:durableId="641694034">
    <w:abstractNumId w:val="37"/>
  </w:num>
  <w:num w:numId="14" w16cid:durableId="465588191">
    <w:abstractNumId w:val="25"/>
  </w:num>
  <w:num w:numId="15" w16cid:durableId="2141223857">
    <w:abstractNumId w:val="28"/>
  </w:num>
  <w:num w:numId="16" w16cid:durableId="843281620">
    <w:abstractNumId w:val="17"/>
  </w:num>
  <w:num w:numId="17" w16cid:durableId="1846673460">
    <w:abstractNumId w:val="3"/>
  </w:num>
  <w:num w:numId="18" w16cid:durableId="2080250934">
    <w:abstractNumId w:val="11"/>
  </w:num>
  <w:num w:numId="19" w16cid:durableId="1891184134">
    <w:abstractNumId w:val="34"/>
  </w:num>
  <w:num w:numId="20" w16cid:durableId="1724675808">
    <w:abstractNumId w:val="21"/>
  </w:num>
  <w:num w:numId="21" w16cid:durableId="1621646559">
    <w:abstractNumId w:val="5"/>
  </w:num>
  <w:num w:numId="22" w16cid:durableId="1351495477">
    <w:abstractNumId w:val="16"/>
  </w:num>
  <w:num w:numId="23" w16cid:durableId="660743896">
    <w:abstractNumId w:val="32"/>
  </w:num>
  <w:num w:numId="24" w16cid:durableId="738940795">
    <w:abstractNumId w:val="29"/>
  </w:num>
  <w:num w:numId="25" w16cid:durableId="1875580940">
    <w:abstractNumId w:val="13"/>
  </w:num>
  <w:num w:numId="26" w16cid:durableId="1687125681">
    <w:abstractNumId w:val="7"/>
  </w:num>
  <w:num w:numId="27" w16cid:durableId="1530946255">
    <w:abstractNumId w:val="35"/>
  </w:num>
  <w:num w:numId="28" w16cid:durableId="1346982829">
    <w:abstractNumId w:val="31"/>
  </w:num>
  <w:num w:numId="29" w16cid:durableId="1217743040">
    <w:abstractNumId w:val="14"/>
  </w:num>
  <w:num w:numId="30" w16cid:durableId="589237802">
    <w:abstractNumId w:val="0"/>
  </w:num>
  <w:num w:numId="31" w16cid:durableId="16667113">
    <w:abstractNumId w:val="12"/>
  </w:num>
  <w:num w:numId="32" w16cid:durableId="112602033">
    <w:abstractNumId w:val="26"/>
  </w:num>
  <w:num w:numId="33" w16cid:durableId="2067335302">
    <w:abstractNumId w:val="18"/>
  </w:num>
  <w:num w:numId="34" w16cid:durableId="1459640013">
    <w:abstractNumId w:val="19"/>
  </w:num>
  <w:num w:numId="35" w16cid:durableId="1446342431">
    <w:abstractNumId w:val="15"/>
  </w:num>
  <w:num w:numId="36" w16cid:durableId="1471244510">
    <w:abstractNumId w:val="30"/>
  </w:num>
  <w:num w:numId="37" w16cid:durableId="969628003">
    <w:abstractNumId w:val="38"/>
  </w:num>
  <w:num w:numId="38" w16cid:durableId="677467830">
    <w:abstractNumId w:val="20"/>
  </w:num>
  <w:num w:numId="39" w16cid:durableId="540557800">
    <w:abstractNumId w:val="9"/>
  </w:num>
  <w:num w:numId="40" w16cid:durableId="6274683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87"/>
    <w:rsid w:val="0001190D"/>
    <w:rsid w:val="00087985"/>
    <w:rsid w:val="00140DA7"/>
    <w:rsid w:val="001544E6"/>
    <w:rsid w:val="00167D87"/>
    <w:rsid w:val="001745B9"/>
    <w:rsid w:val="001A79F6"/>
    <w:rsid w:val="001B79C2"/>
    <w:rsid w:val="001E6398"/>
    <w:rsid w:val="002009D0"/>
    <w:rsid w:val="00203EBB"/>
    <w:rsid w:val="00215EC0"/>
    <w:rsid w:val="00223A42"/>
    <w:rsid w:val="00256AD5"/>
    <w:rsid w:val="0026102C"/>
    <w:rsid w:val="00290E20"/>
    <w:rsid w:val="003901FC"/>
    <w:rsid w:val="003A1183"/>
    <w:rsid w:val="003F031E"/>
    <w:rsid w:val="003F6994"/>
    <w:rsid w:val="004C518F"/>
    <w:rsid w:val="004C7791"/>
    <w:rsid w:val="00526CD0"/>
    <w:rsid w:val="00590E05"/>
    <w:rsid w:val="005E020E"/>
    <w:rsid w:val="005F51E0"/>
    <w:rsid w:val="005F74A5"/>
    <w:rsid w:val="00617A02"/>
    <w:rsid w:val="0062480E"/>
    <w:rsid w:val="006E5447"/>
    <w:rsid w:val="007050ED"/>
    <w:rsid w:val="0080585A"/>
    <w:rsid w:val="00851C68"/>
    <w:rsid w:val="00853B68"/>
    <w:rsid w:val="008A39ED"/>
    <w:rsid w:val="008F5FFA"/>
    <w:rsid w:val="0093135B"/>
    <w:rsid w:val="00946180"/>
    <w:rsid w:val="0094635B"/>
    <w:rsid w:val="009D3966"/>
    <w:rsid w:val="009F12F4"/>
    <w:rsid w:val="00A2394B"/>
    <w:rsid w:val="00A45F96"/>
    <w:rsid w:val="00A47C8D"/>
    <w:rsid w:val="00A77AD6"/>
    <w:rsid w:val="00A95386"/>
    <w:rsid w:val="00AA2D53"/>
    <w:rsid w:val="00AD580E"/>
    <w:rsid w:val="00B71533"/>
    <w:rsid w:val="00B7774E"/>
    <w:rsid w:val="00BA1323"/>
    <w:rsid w:val="00C20DFE"/>
    <w:rsid w:val="00C64EDE"/>
    <w:rsid w:val="00C91743"/>
    <w:rsid w:val="00CA3925"/>
    <w:rsid w:val="00D046B0"/>
    <w:rsid w:val="00D661D1"/>
    <w:rsid w:val="00D922D4"/>
    <w:rsid w:val="00E10709"/>
    <w:rsid w:val="00E54D7E"/>
    <w:rsid w:val="00E56938"/>
    <w:rsid w:val="00EC4F1E"/>
    <w:rsid w:val="00FF33C6"/>
    <w:rsid w:val="014F990C"/>
    <w:rsid w:val="0154D5F3"/>
    <w:rsid w:val="021A5DCC"/>
    <w:rsid w:val="0325923F"/>
    <w:rsid w:val="03350112"/>
    <w:rsid w:val="035D2569"/>
    <w:rsid w:val="04010A4C"/>
    <w:rsid w:val="0410F28E"/>
    <w:rsid w:val="04405B73"/>
    <w:rsid w:val="04761F01"/>
    <w:rsid w:val="04AF3E5B"/>
    <w:rsid w:val="04DEECBC"/>
    <w:rsid w:val="04EC66BC"/>
    <w:rsid w:val="0514378E"/>
    <w:rsid w:val="05227B08"/>
    <w:rsid w:val="05FA7105"/>
    <w:rsid w:val="060F6B1D"/>
    <w:rsid w:val="062E288C"/>
    <w:rsid w:val="063F56EF"/>
    <w:rsid w:val="06AAD888"/>
    <w:rsid w:val="07AA1368"/>
    <w:rsid w:val="07E97FD8"/>
    <w:rsid w:val="08037FCB"/>
    <w:rsid w:val="0883A199"/>
    <w:rsid w:val="08A30546"/>
    <w:rsid w:val="08EB4B3C"/>
    <w:rsid w:val="09404F23"/>
    <w:rsid w:val="0A0F0D82"/>
    <w:rsid w:val="0A725924"/>
    <w:rsid w:val="0B018ED6"/>
    <w:rsid w:val="0B9258E1"/>
    <w:rsid w:val="0B9580E7"/>
    <w:rsid w:val="0B9EB2BD"/>
    <w:rsid w:val="0B9F09CD"/>
    <w:rsid w:val="0BCEBA28"/>
    <w:rsid w:val="0C05969D"/>
    <w:rsid w:val="0C0F46CE"/>
    <w:rsid w:val="0C62DDC5"/>
    <w:rsid w:val="0CF4CEFF"/>
    <w:rsid w:val="0D21EB25"/>
    <w:rsid w:val="0D41AE49"/>
    <w:rsid w:val="0D59010E"/>
    <w:rsid w:val="0D99706A"/>
    <w:rsid w:val="0DD69E07"/>
    <w:rsid w:val="0DD6AA25"/>
    <w:rsid w:val="0E0DD2CF"/>
    <w:rsid w:val="0FFB9CBE"/>
    <w:rsid w:val="102B2E05"/>
    <w:rsid w:val="1060A0A0"/>
    <w:rsid w:val="10E62C20"/>
    <w:rsid w:val="113F7EAA"/>
    <w:rsid w:val="114A3AF2"/>
    <w:rsid w:val="115B2B00"/>
    <w:rsid w:val="1161068D"/>
    <w:rsid w:val="118FAC66"/>
    <w:rsid w:val="11F8873E"/>
    <w:rsid w:val="12495669"/>
    <w:rsid w:val="1355B1F4"/>
    <w:rsid w:val="13A9BD68"/>
    <w:rsid w:val="13EB8424"/>
    <w:rsid w:val="1420FCEB"/>
    <w:rsid w:val="1512A5C3"/>
    <w:rsid w:val="155A1C87"/>
    <w:rsid w:val="157564AC"/>
    <w:rsid w:val="15C50F20"/>
    <w:rsid w:val="15D02E40"/>
    <w:rsid w:val="15E60B69"/>
    <w:rsid w:val="166360D3"/>
    <w:rsid w:val="16A26627"/>
    <w:rsid w:val="16BBE107"/>
    <w:rsid w:val="17BFAF28"/>
    <w:rsid w:val="188C1273"/>
    <w:rsid w:val="18B760BE"/>
    <w:rsid w:val="18E30310"/>
    <w:rsid w:val="19A1C279"/>
    <w:rsid w:val="19D073F8"/>
    <w:rsid w:val="1A30EF65"/>
    <w:rsid w:val="1A50A4F5"/>
    <w:rsid w:val="1A8DEC13"/>
    <w:rsid w:val="1ACB1FBB"/>
    <w:rsid w:val="1AD6D908"/>
    <w:rsid w:val="1B3458DC"/>
    <w:rsid w:val="1B546761"/>
    <w:rsid w:val="1B9C42C8"/>
    <w:rsid w:val="1BA26ABF"/>
    <w:rsid w:val="1BE49030"/>
    <w:rsid w:val="1BF971C6"/>
    <w:rsid w:val="1C04ABF4"/>
    <w:rsid w:val="1C5668BC"/>
    <w:rsid w:val="1CA44D51"/>
    <w:rsid w:val="1D626AA2"/>
    <w:rsid w:val="1D675727"/>
    <w:rsid w:val="1DDBBAC4"/>
    <w:rsid w:val="1DDF31C1"/>
    <w:rsid w:val="1E73AFDB"/>
    <w:rsid w:val="1F1F1D00"/>
    <w:rsid w:val="1FF36C87"/>
    <w:rsid w:val="200775A8"/>
    <w:rsid w:val="2014041A"/>
    <w:rsid w:val="201B4040"/>
    <w:rsid w:val="202EC7F8"/>
    <w:rsid w:val="20364433"/>
    <w:rsid w:val="2097F429"/>
    <w:rsid w:val="21ACAB40"/>
    <w:rsid w:val="21DBDC7F"/>
    <w:rsid w:val="21EE2BBC"/>
    <w:rsid w:val="221A991E"/>
    <w:rsid w:val="227BFD8C"/>
    <w:rsid w:val="2331E253"/>
    <w:rsid w:val="236B3244"/>
    <w:rsid w:val="23E947D5"/>
    <w:rsid w:val="242781BB"/>
    <w:rsid w:val="2512631F"/>
    <w:rsid w:val="255ACC6B"/>
    <w:rsid w:val="25792A9A"/>
    <w:rsid w:val="2646579B"/>
    <w:rsid w:val="26D1F339"/>
    <w:rsid w:val="2808FCD7"/>
    <w:rsid w:val="28352919"/>
    <w:rsid w:val="28629CC1"/>
    <w:rsid w:val="296AC325"/>
    <w:rsid w:val="29BE5EC8"/>
    <w:rsid w:val="29C904EA"/>
    <w:rsid w:val="29D2B48B"/>
    <w:rsid w:val="29D3A500"/>
    <w:rsid w:val="2A59005F"/>
    <w:rsid w:val="2A5E5061"/>
    <w:rsid w:val="2A6A1DBA"/>
    <w:rsid w:val="2A8697C2"/>
    <w:rsid w:val="2AFDA919"/>
    <w:rsid w:val="2B513266"/>
    <w:rsid w:val="2C3B5DAE"/>
    <w:rsid w:val="2C7AB9CD"/>
    <w:rsid w:val="2D10A451"/>
    <w:rsid w:val="2D1F7EC8"/>
    <w:rsid w:val="2D26DD91"/>
    <w:rsid w:val="2D30EAF4"/>
    <w:rsid w:val="2D57C365"/>
    <w:rsid w:val="2DE1D5AB"/>
    <w:rsid w:val="2DEEFA1C"/>
    <w:rsid w:val="2DFF1AFF"/>
    <w:rsid w:val="2E7D9D5D"/>
    <w:rsid w:val="2ECE601F"/>
    <w:rsid w:val="2F12E7E2"/>
    <w:rsid w:val="2F579451"/>
    <w:rsid w:val="2F9B0B0B"/>
    <w:rsid w:val="30D8A396"/>
    <w:rsid w:val="3107FCDC"/>
    <w:rsid w:val="317B387A"/>
    <w:rsid w:val="318BA680"/>
    <w:rsid w:val="31C1CB0D"/>
    <w:rsid w:val="324B46C6"/>
    <w:rsid w:val="3275A114"/>
    <w:rsid w:val="32E57A5B"/>
    <w:rsid w:val="336CAAA2"/>
    <w:rsid w:val="33C6BCC8"/>
    <w:rsid w:val="341CD8A6"/>
    <w:rsid w:val="342915F5"/>
    <w:rsid w:val="34531B6F"/>
    <w:rsid w:val="348B0DF6"/>
    <w:rsid w:val="34D51640"/>
    <w:rsid w:val="354BA8A7"/>
    <w:rsid w:val="35A0F204"/>
    <w:rsid w:val="35DACD8D"/>
    <w:rsid w:val="3651462A"/>
    <w:rsid w:val="367F2E28"/>
    <w:rsid w:val="369CE8EA"/>
    <w:rsid w:val="37DF9BF8"/>
    <w:rsid w:val="380E3162"/>
    <w:rsid w:val="38AD8B02"/>
    <w:rsid w:val="39641D11"/>
    <w:rsid w:val="3974916A"/>
    <w:rsid w:val="39790079"/>
    <w:rsid w:val="3A519F1F"/>
    <w:rsid w:val="3ABCEFDE"/>
    <w:rsid w:val="3B2D6BE1"/>
    <w:rsid w:val="3B7CB054"/>
    <w:rsid w:val="3BAFFFE5"/>
    <w:rsid w:val="3BDCCE9C"/>
    <w:rsid w:val="3D785936"/>
    <w:rsid w:val="3DA9DAF9"/>
    <w:rsid w:val="3DF3264B"/>
    <w:rsid w:val="3E638E42"/>
    <w:rsid w:val="3E7DF22D"/>
    <w:rsid w:val="3F24B904"/>
    <w:rsid w:val="3F44C0DB"/>
    <w:rsid w:val="3FAA4C48"/>
    <w:rsid w:val="40143052"/>
    <w:rsid w:val="406739DF"/>
    <w:rsid w:val="40D6AF2F"/>
    <w:rsid w:val="40EC1387"/>
    <w:rsid w:val="4105DB9F"/>
    <w:rsid w:val="41096E2F"/>
    <w:rsid w:val="41E1CA69"/>
    <w:rsid w:val="420B8398"/>
    <w:rsid w:val="422102B6"/>
    <w:rsid w:val="425B0BAB"/>
    <w:rsid w:val="433A3007"/>
    <w:rsid w:val="43C4C4B0"/>
    <w:rsid w:val="43F2E2FC"/>
    <w:rsid w:val="4433BC7B"/>
    <w:rsid w:val="44FE0357"/>
    <w:rsid w:val="450C31FF"/>
    <w:rsid w:val="4547C16F"/>
    <w:rsid w:val="457A611C"/>
    <w:rsid w:val="466C741C"/>
    <w:rsid w:val="46B8636A"/>
    <w:rsid w:val="46E60136"/>
    <w:rsid w:val="4725CA37"/>
    <w:rsid w:val="472BA7FB"/>
    <w:rsid w:val="47371F0C"/>
    <w:rsid w:val="476BDE84"/>
    <w:rsid w:val="47A4A1DD"/>
    <w:rsid w:val="47DD595E"/>
    <w:rsid w:val="47FF0A00"/>
    <w:rsid w:val="4853852D"/>
    <w:rsid w:val="487ECDF1"/>
    <w:rsid w:val="48CA760F"/>
    <w:rsid w:val="48D7930B"/>
    <w:rsid w:val="491859A3"/>
    <w:rsid w:val="49948AC0"/>
    <w:rsid w:val="499A76F0"/>
    <w:rsid w:val="499F094B"/>
    <w:rsid w:val="49B2C66C"/>
    <w:rsid w:val="49E17C68"/>
    <w:rsid w:val="49FA5510"/>
    <w:rsid w:val="4AD8922C"/>
    <w:rsid w:val="4B3BC795"/>
    <w:rsid w:val="4BC6ACEA"/>
    <w:rsid w:val="4C412A0B"/>
    <w:rsid w:val="4C4D5BBC"/>
    <w:rsid w:val="4C61D460"/>
    <w:rsid w:val="4C84E77F"/>
    <w:rsid w:val="4D80E87D"/>
    <w:rsid w:val="4D84CC68"/>
    <w:rsid w:val="4D96FD24"/>
    <w:rsid w:val="4DA6398C"/>
    <w:rsid w:val="4DABDC5F"/>
    <w:rsid w:val="4DCBC1FE"/>
    <w:rsid w:val="4DE5E096"/>
    <w:rsid w:val="4DEB0A5A"/>
    <w:rsid w:val="4E36A354"/>
    <w:rsid w:val="4ECE972D"/>
    <w:rsid w:val="4F0C369D"/>
    <w:rsid w:val="4F59889C"/>
    <w:rsid w:val="4F7DF895"/>
    <w:rsid w:val="4F9F8C36"/>
    <w:rsid w:val="50AEB5C5"/>
    <w:rsid w:val="51174AFA"/>
    <w:rsid w:val="5117D1BF"/>
    <w:rsid w:val="514A01F0"/>
    <w:rsid w:val="51A5FF89"/>
    <w:rsid w:val="53503066"/>
    <w:rsid w:val="53C01041"/>
    <w:rsid w:val="542C8E24"/>
    <w:rsid w:val="5474F8DE"/>
    <w:rsid w:val="54CB5E95"/>
    <w:rsid w:val="54FD2192"/>
    <w:rsid w:val="55A1F9C5"/>
    <w:rsid w:val="56D0E6A6"/>
    <w:rsid w:val="573249F7"/>
    <w:rsid w:val="57967785"/>
    <w:rsid w:val="57A8AA29"/>
    <w:rsid w:val="5837011C"/>
    <w:rsid w:val="58F57384"/>
    <w:rsid w:val="59BF8CE7"/>
    <w:rsid w:val="59C0A5DF"/>
    <w:rsid w:val="59CD30A0"/>
    <w:rsid w:val="5A773DA3"/>
    <w:rsid w:val="5AB38DDB"/>
    <w:rsid w:val="5B1B6355"/>
    <w:rsid w:val="5BFECDEB"/>
    <w:rsid w:val="5C125264"/>
    <w:rsid w:val="5C905DB9"/>
    <w:rsid w:val="5C9B5B54"/>
    <w:rsid w:val="5CC462FA"/>
    <w:rsid w:val="5CD066CE"/>
    <w:rsid w:val="5CD0B95C"/>
    <w:rsid w:val="5D0325FD"/>
    <w:rsid w:val="5D30B995"/>
    <w:rsid w:val="5D4F9056"/>
    <w:rsid w:val="5D5269BB"/>
    <w:rsid w:val="5E0E5B75"/>
    <w:rsid w:val="5E5D9C76"/>
    <w:rsid w:val="5E814149"/>
    <w:rsid w:val="5E85276B"/>
    <w:rsid w:val="5EB4EDFB"/>
    <w:rsid w:val="5F06A61E"/>
    <w:rsid w:val="5FA627C1"/>
    <w:rsid w:val="5FD15666"/>
    <w:rsid w:val="6063D732"/>
    <w:rsid w:val="60B80846"/>
    <w:rsid w:val="60E730F5"/>
    <w:rsid w:val="610ABF3E"/>
    <w:rsid w:val="615666B1"/>
    <w:rsid w:val="61580848"/>
    <w:rsid w:val="6181788C"/>
    <w:rsid w:val="61845C27"/>
    <w:rsid w:val="619E67BD"/>
    <w:rsid w:val="61B0DC3A"/>
    <w:rsid w:val="623BED62"/>
    <w:rsid w:val="624EE29B"/>
    <w:rsid w:val="62650304"/>
    <w:rsid w:val="639262C4"/>
    <w:rsid w:val="639DBA48"/>
    <w:rsid w:val="63C0BC79"/>
    <w:rsid w:val="643AD922"/>
    <w:rsid w:val="64411EAF"/>
    <w:rsid w:val="65DABC36"/>
    <w:rsid w:val="66663476"/>
    <w:rsid w:val="6675C4CE"/>
    <w:rsid w:val="668F550E"/>
    <w:rsid w:val="67375DCF"/>
    <w:rsid w:val="6853D5A2"/>
    <w:rsid w:val="686D44FD"/>
    <w:rsid w:val="68781AFF"/>
    <w:rsid w:val="6A1B1E30"/>
    <w:rsid w:val="6A317FC3"/>
    <w:rsid w:val="6A79214B"/>
    <w:rsid w:val="6A82A882"/>
    <w:rsid w:val="6AAF0C84"/>
    <w:rsid w:val="6B54C02E"/>
    <w:rsid w:val="6B59A7E6"/>
    <w:rsid w:val="6B90665C"/>
    <w:rsid w:val="6BCB2A62"/>
    <w:rsid w:val="6C094FFA"/>
    <w:rsid w:val="6C37AA17"/>
    <w:rsid w:val="6C676B8E"/>
    <w:rsid w:val="6C73DD4E"/>
    <w:rsid w:val="6CDB3790"/>
    <w:rsid w:val="6D1D804D"/>
    <w:rsid w:val="6D2EB6A0"/>
    <w:rsid w:val="6D76E321"/>
    <w:rsid w:val="6D9E50D8"/>
    <w:rsid w:val="6DE4CC47"/>
    <w:rsid w:val="6E2D9E6D"/>
    <w:rsid w:val="6ECB1FE7"/>
    <w:rsid w:val="6ED0059D"/>
    <w:rsid w:val="6F30E7CF"/>
    <w:rsid w:val="6F7F82F2"/>
    <w:rsid w:val="6FBC8962"/>
    <w:rsid w:val="70AAF822"/>
    <w:rsid w:val="70C5D670"/>
    <w:rsid w:val="714E678B"/>
    <w:rsid w:val="71933ADD"/>
    <w:rsid w:val="719B97FA"/>
    <w:rsid w:val="71C63AF4"/>
    <w:rsid w:val="71DF6A2C"/>
    <w:rsid w:val="71F397D5"/>
    <w:rsid w:val="7278D382"/>
    <w:rsid w:val="72A1D32E"/>
    <w:rsid w:val="73239A91"/>
    <w:rsid w:val="741762ED"/>
    <w:rsid w:val="7417CF7F"/>
    <w:rsid w:val="747D477F"/>
    <w:rsid w:val="75200879"/>
    <w:rsid w:val="76834652"/>
    <w:rsid w:val="77A728AA"/>
    <w:rsid w:val="77D7F25B"/>
    <w:rsid w:val="78A74B58"/>
    <w:rsid w:val="78C35CCB"/>
    <w:rsid w:val="794D8390"/>
    <w:rsid w:val="796EE9DF"/>
    <w:rsid w:val="79924D51"/>
    <w:rsid w:val="799B7593"/>
    <w:rsid w:val="79A62C23"/>
    <w:rsid w:val="79D4F65C"/>
    <w:rsid w:val="7A2753F9"/>
    <w:rsid w:val="7A64D0D0"/>
    <w:rsid w:val="7BB40ECD"/>
    <w:rsid w:val="7BE77A17"/>
    <w:rsid w:val="7BF91DCC"/>
    <w:rsid w:val="7C257076"/>
    <w:rsid w:val="7C309ADA"/>
    <w:rsid w:val="7CD9BBB5"/>
    <w:rsid w:val="7D74FC68"/>
    <w:rsid w:val="7EB0A8B6"/>
    <w:rsid w:val="7EB1CCB6"/>
    <w:rsid w:val="7EC45308"/>
    <w:rsid w:val="7FD082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next w:val="Normal"/>
    <w:link w:val="Ttulo1Car"/>
    <w:uiPriority w:val="9"/>
    <w:qFormat/>
    <w:rsid w:val="00946180"/>
    <w:pPr>
      <w:keepNext/>
      <w:keepLines/>
      <w:spacing w:before="240"/>
      <w:outlineLvl w:val="0"/>
    </w:pPr>
    <w:rPr>
      <w:rFonts w:asciiTheme="minorHAnsi" w:eastAsiaTheme="majorEastAsia" w:hAnsiTheme="minorHAnsi" w:cstheme="majorBidi"/>
      <w:color w:val="4F81BD" w:themeColor="accent1"/>
      <w:sz w:val="32"/>
      <w:szCs w:val="32"/>
    </w:rPr>
  </w:style>
  <w:style w:type="paragraph" w:styleId="Ttulo2">
    <w:name w:val="heading 2"/>
    <w:basedOn w:val="Normal"/>
    <w:next w:val="Normal"/>
    <w:link w:val="Ttulo2Car"/>
    <w:uiPriority w:val="9"/>
    <w:unhideWhenUsed/>
    <w:qFormat/>
    <w:rsid w:val="00946180"/>
    <w:pPr>
      <w:keepNext/>
      <w:keepLines/>
      <w:spacing w:before="40"/>
      <w:outlineLvl w:val="1"/>
    </w:pPr>
    <w:rPr>
      <w:rFonts w:ascii="Calibri" w:eastAsiaTheme="majorEastAsia" w:hAnsi="Calibri" w:cstheme="majorBidi"/>
      <w:color w:val="4F81BD" w:themeColor="accent1"/>
      <w:sz w:val="28"/>
      <w:szCs w:val="26"/>
    </w:rPr>
  </w:style>
  <w:style w:type="paragraph" w:styleId="Ttulo3">
    <w:name w:val="heading 3"/>
    <w:basedOn w:val="Normal"/>
    <w:next w:val="Normal"/>
    <w:link w:val="Ttulo3Car"/>
    <w:uiPriority w:val="9"/>
    <w:unhideWhenUsed/>
    <w:qFormat/>
    <w:rsid w:val="00215EC0"/>
    <w:pPr>
      <w:keepNext/>
      <w:keepLines/>
      <w:spacing w:before="40"/>
      <w:outlineLvl w:val="2"/>
    </w:pPr>
    <w:rPr>
      <w:rFonts w:ascii="Calibri" w:eastAsiaTheme="majorEastAsia" w:hAnsi="Calibri" w:cstheme="majorBidi"/>
      <w:color w:val="4F81BD" w:themeColor="accent1"/>
      <w:sz w:val="24"/>
      <w:szCs w:val="24"/>
    </w:rPr>
  </w:style>
  <w:style w:type="paragraph" w:styleId="Ttulo4">
    <w:name w:val="heading 4"/>
    <w:basedOn w:val="Normal"/>
    <w:next w:val="Normal"/>
    <w:link w:val="Ttulo4Car"/>
    <w:uiPriority w:val="9"/>
    <w:semiHidden/>
    <w:unhideWhenUsed/>
    <w:qFormat/>
    <w:rsid w:val="001A79F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15EC0"/>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15EC0"/>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15EC0"/>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15EC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15EC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rsid w:val="00946180"/>
    <w:pPr>
      <w:spacing w:before="168"/>
      <w:ind w:left="340" w:right="345" w:hanging="340"/>
      <w:jc w:val="both"/>
    </w:pPr>
    <w:rPr>
      <w:rFonts w:asciiTheme="minorHAnsi" w:hAnsiTheme="minorHAnsi"/>
    </w:r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946180"/>
    <w:rPr>
      <w:rFonts w:eastAsiaTheme="majorEastAsia" w:cstheme="majorBidi"/>
      <w:color w:val="4F81BD" w:themeColor="accent1"/>
      <w:sz w:val="32"/>
      <w:szCs w:val="32"/>
      <w:lang w:val="es-ES"/>
    </w:rPr>
  </w:style>
  <w:style w:type="character" w:customStyle="1" w:styleId="Ttulo2Car">
    <w:name w:val="Título 2 Car"/>
    <w:basedOn w:val="Fuentedeprrafopredeter"/>
    <w:link w:val="Ttulo2"/>
    <w:uiPriority w:val="9"/>
    <w:rsid w:val="00946180"/>
    <w:rPr>
      <w:rFonts w:ascii="Calibri" w:eastAsiaTheme="majorEastAsia" w:hAnsi="Calibri" w:cstheme="majorBidi"/>
      <w:color w:val="4F81BD" w:themeColor="accent1"/>
      <w:sz w:val="28"/>
      <w:szCs w:val="26"/>
      <w:lang w:val="es-ES"/>
    </w:r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C91743"/>
    <w:rPr>
      <w:b/>
      <w:bCs/>
    </w:rPr>
  </w:style>
  <w:style w:type="paragraph" w:styleId="NormalWeb">
    <w:name w:val="Normal (Web)"/>
    <w:basedOn w:val="Normal"/>
    <w:uiPriority w:val="99"/>
    <w:unhideWhenUsed/>
    <w:rsid w:val="00E54D7E"/>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3F6994"/>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215EC0"/>
    <w:rPr>
      <w:rFonts w:ascii="Calibri" w:eastAsiaTheme="majorEastAsia" w:hAnsi="Calibri" w:cstheme="majorBidi"/>
      <w:color w:val="4F81BD" w:themeColor="accent1"/>
      <w:sz w:val="24"/>
      <w:szCs w:val="24"/>
      <w:lang w:val="es-ES"/>
    </w:rPr>
  </w:style>
  <w:style w:type="character" w:customStyle="1" w:styleId="Ttulo4Car">
    <w:name w:val="Título 4 Car"/>
    <w:basedOn w:val="Fuentedeprrafopredeter"/>
    <w:link w:val="Ttulo4"/>
    <w:uiPriority w:val="9"/>
    <w:semiHidden/>
    <w:rsid w:val="001A79F6"/>
    <w:rPr>
      <w:rFonts w:asciiTheme="majorHAnsi" w:eastAsiaTheme="majorEastAsia" w:hAnsiTheme="majorHAnsi" w:cstheme="majorBidi"/>
      <w:i/>
      <w:iCs/>
      <w:color w:val="365F91" w:themeColor="accent1" w:themeShade="BF"/>
      <w:lang w:val="es-ES"/>
    </w:rPr>
  </w:style>
  <w:style w:type="character" w:customStyle="1" w:styleId="math-inline">
    <w:name w:val="math-inline"/>
    <w:basedOn w:val="Fuentedeprrafopredeter"/>
    <w:rsid w:val="001A79F6"/>
  </w:style>
  <w:style w:type="paragraph" w:styleId="TDC4">
    <w:name w:val="toc 4"/>
    <w:basedOn w:val="Normal"/>
    <w:next w:val="Normal"/>
    <w:autoRedefine/>
    <w:uiPriority w:val="39"/>
    <w:unhideWhenUsed/>
    <w:rsid w:val="00223A42"/>
    <w:pPr>
      <w:spacing w:after="100"/>
      <w:ind w:left="660"/>
    </w:pPr>
  </w:style>
  <w:style w:type="paragraph" w:styleId="Sinespaciado">
    <w:name w:val="No Spacing"/>
    <w:uiPriority w:val="1"/>
    <w:qFormat/>
    <w:rsid w:val="56D0E6A6"/>
  </w:style>
  <w:style w:type="paragraph" w:customStyle="1" w:styleId="pdq2pgselectionanchorcontainer">
    <w:name w:val="pdq2pg_selectionanchorcontainer"/>
    <w:basedOn w:val="Normal"/>
    <w:rsid w:val="00A47C8D"/>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nfasis">
    <w:name w:val="Emphasis"/>
    <w:basedOn w:val="Fuentedeprrafopredeter"/>
    <w:uiPriority w:val="20"/>
    <w:qFormat/>
    <w:rsid w:val="00617A02"/>
    <w:rPr>
      <w:i/>
      <w:iCs/>
    </w:rPr>
  </w:style>
  <w:style w:type="character" w:customStyle="1" w:styleId="Ttulo5Car">
    <w:name w:val="Título 5 Car"/>
    <w:basedOn w:val="Fuentedeprrafopredeter"/>
    <w:link w:val="Ttulo5"/>
    <w:uiPriority w:val="9"/>
    <w:semiHidden/>
    <w:rsid w:val="00215EC0"/>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215EC0"/>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215EC0"/>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215EC0"/>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215EC0"/>
    <w:rPr>
      <w:rFonts w:asciiTheme="majorHAnsi" w:eastAsiaTheme="majorEastAsia" w:hAnsiTheme="majorHAnsi" w:cstheme="majorBidi"/>
      <w:i/>
      <w:iCs/>
      <w:color w:val="272727" w:themeColor="text1" w:themeTint="D8"/>
      <w:sz w:val="21"/>
      <w:szCs w:val="21"/>
      <w:lang w:val="es-ES"/>
    </w:rPr>
  </w:style>
  <w:style w:type="paragraph" w:styleId="TDC3">
    <w:name w:val="toc 3"/>
    <w:basedOn w:val="Normal"/>
    <w:next w:val="Normal"/>
    <w:autoRedefine/>
    <w:uiPriority w:val="39"/>
    <w:unhideWhenUsed/>
    <w:rsid w:val="00203EBB"/>
    <w:pPr>
      <w:spacing w:after="100"/>
      <w:ind w:left="440"/>
    </w:pPr>
  </w:style>
  <w:style w:type="character" w:styleId="Mencinsinresolver">
    <w:name w:val="Unresolved Mention"/>
    <w:basedOn w:val="Fuentedeprrafopredeter"/>
    <w:uiPriority w:val="99"/>
    <w:semiHidden/>
    <w:unhideWhenUsed/>
    <w:rsid w:val="00851C68"/>
    <w:rPr>
      <w:color w:val="605E5C"/>
      <w:shd w:val="clear" w:color="auto" w:fill="E1DFDD"/>
    </w:rPr>
  </w:style>
  <w:style w:type="character" w:styleId="Hipervnculovisitado">
    <w:name w:val="FollowedHyperlink"/>
    <w:basedOn w:val="Fuentedeprrafopredeter"/>
    <w:uiPriority w:val="99"/>
    <w:semiHidden/>
    <w:unhideWhenUsed/>
    <w:rsid w:val="00851C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2076">
      <w:bodyDiv w:val="1"/>
      <w:marLeft w:val="0"/>
      <w:marRight w:val="0"/>
      <w:marTop w:val="0"/>
      <w:marBottom w:val="0"/>
      <w:divBdr>
        <w:top w:val="none" w:sz="0" w:space="0" w:color="auto"/>
        <w:left w:val="none" w:sz="0" w:space="0" w:color="auto"/>
        <w:bottom w:val="none" w:sz="0" w:space="0" w:color="auto"/>
        <w:right w:val="none" w:sz="0" w:space="0" w:color="auto"/>
      </w:divBdr>
    </w:div>
    <w:div w:id="646665232">
      <w:bodyDiv w:val="1"/>
      <w:marLeft w:val="0"/>
      <w:marRight w:val="0"/>
      <w:marTop w:val="0"/>
      <w:marBottom w:val="0"/>
      <w:divBdr>
        <w:top w:val="none" w:sz="0" w:space="0" w:color="auto"/>
        <w:left w:val="none" w:sz="0" w:space="0" w:color="auto"/>
        <w:bottom w:val="none" w:sz="0" w:space="0" w:color="auto"/>
        <w:right w:val="none" w:sz="0" w:space="0" w:color="auto"/>
      </w:divBdr>
    </w:div>
    <w:div w:id="724793337">
      <w:bodyDiv w:val="1"/>
      <w:marLeft w:val="0"/>
      <w:marRight w:val="0"/>
      <w:marTop w:val="0"/>
      <w:marBottom w:val="0"/>
      <w:divBdr>
        <w:top w:val="none" w:sz="0" w:space="0" w:color="auto"/>
        <w:left w:val="none" w:sz="0" w:space="0" w:color="auto"/>
        <w:bottom w:val="none" w:sz="0" w:space="0" w:color="auto"/>
        <w:right w:val="none" w:sz="0" w:space="0" w:color="auto"/>
      </w:divBdr>
    </w:div>
    <w:div w:id="900336336">
      <w:bodyDiv w:val="1"/>
      <w:marLeft w:val="0"/>
      <w:marRight w:val="0"/>
      <w:marTop w:val="0"/>
      <w:marBottom w:val="0"/>
      <w:divBdr>
        <w:top w:val="none" w:sz="0" w:space="0" w:color="auto"/>
        <w:left w:val="none" w:sz="0" w:space="0" w:color="auto"/>
        <w:bottom w:val="none" w:sz="0" w:space="0" w:color="auto"/>
        <w:right w:val="none" w:sz="0" w:space="0" w:color="auto"/>
      </w:divBdr>
    </w:div>
    <w:div w:id="1057322384">
      <w:bodyDiv w:val="1"/>
      <w:marLeft w:val="0"/>
      <w:marRight w:val="0"/>
      <w:marTop w:val="0"/>
      <w:marBottom w:val="0"/>
      <w:divBdr>
        <w:top w:val="none" w:sz="0" w:space="0" w:color="auto"/>
        <w:left w:val="none" w:sz="0" w:space="0" w:color="auto"/>
        <w:bottom w:val="none" w:sz="0" w:space="0" w:color="auto"/>
        <w:right w:val="none" w:sz="0" w:space="0" w:color="auto"/>
      </w:divBdr>
    </w:div>
    <w:div w:id="1170366659">
      <w:bodyDiv w:val="1"/>
      <w:marLeft w:val="0"/>
      <w:marRight w:val="0"/>
      <w:marTop w:val="0"/>
      <w:marBottom w:val="0"/>
      <w:divBdr>
        <w:top w:val="none" w:sz="0" w:space="0" w:color="auto"/>
        <w:left w:val="none" w:sz="0" w:space="0" w:color="auto"/>
        <w:bottom w:val="none" w:sz="0" w:space="0" w:color="auto"/>
        <w:right w:val="none" w:sz="0" w:space="0" w:color="auto"/>
      </w:divBdr>
    </w:div>
    <w:div w:id="2072537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i.org/10.5937/jaes0-57002"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doi.org/10.1016/j.iswa.2025.200501" TargetMode="External"/><Relationship Id="rId66" Type="http://schemas.openxmlformats.org/officeDocument/2006/relationships/hyperlink" Target="https://doi.org/10.1016/j.cie.2025.111193" TargetMode="External"/><Relationship Id="rId5" Type="http://schemas.openxmlformats.org/officeDocument/2006/relationships/numbering" Target="numbering.xml"/><Relationship Id="rId61" Type="http://schemas.openxmlformats.org/officeDocument/2006/relationships/hyperlink" Target="https://doi.org/10.1007/BF00994018"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oi.org/10.1109/TKDE.2008.239"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i.org/10.1023/A:1010933404324" TargetMode="External"/><Relationship Id="rId67" Type="http://schemas.openxmlformats.org/officeDocument/2006/relationships/hyperlink" Target="https://christophm.github.io/interpretable-ml-book/"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doi.org/10.1109/ACCESS.2025.3578686"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i.org/10.3390/s25041006"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doi.org/10.1613/jair.953" TargetMode="External"/><Relationship Id="rId65" Type="http://schemas.openxmlformats.org/officeDocument/2006/relationships/hyperlink" Target="https://doi.org/10.1109/AI4I49448.2020.0002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_rels/header1.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98B03-6B57-4B2B-8CB0-FD40BCA42546}">
  <ds:schemaRefs>
    <ds:schemaRef ds:uri="http://schemas.openxmlformats.org/officeDocument/2006/bibliography"/>
  </ds:schemaRefs>
</ds:datastoreItem>
</file>

<file path=customXml/itemProps3.xml><?xml version="1.0" encoding="utf-8"?>
<ds:datastoreItem xmlns:ds="http://schemas.openxmlformats.org/officeDocument/2006/customXml" ds:itemID="{1640E0B5-E473-4589-A6B1-DA7109012AF1}">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4.xml><?xml version="1.0" encoding="utf-8"?>
<ds:datastoreItem xmlns:ds="http://schemas.openxmlformats.org/officeDocument/2006/customXml" ds:itemID="{03551E2F-EFFC-4D24-8849-FFEEFF6FA6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44</Pages>
  <Words>11995</Words>
  <Characters>65977</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YAÑEZ POBLETE CLAUDIO A</cp:lastModifiedBy>
  <cp:revision>26</cp:revision>
  <dcterms:created xsi:type="dcterms:W3CDTF">2026-07-13T20:50:00Z</dcterms:created>
  <dcterms:modified xsi:type="dcterms:W3CDTF">2026-08-11T20:52:00Z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