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35"/>
        <w:gridCol w:w="9088"/>
      </w:tblGrid>
      <w:tr>
        <w:trPr>
          <w:trHeight w:val="1322" w:hRule="auto"/>
          <w:jc w:val="left"/>
        </w:trPr>
        <w:tc>
          <w:tcPr>
            <w:tcW w:w="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595" w:dyaOrig="671">
                <v:rect xmlns:o="urn:schemas-microsoft-com:office:office" xmlns:v="urn:schemas-microsoft-com:vml" id="rectole0000000000" style="width:29.750000pt;height:33.5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90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767171"/>
          <w:spacing w:val="0"/>
          <w:position w:val="0"/>
          <w:sz w:val="24"/>
          <w:shd w:fill="auto" w:val="clear"/>
        </w:rPr>
      </w:pPr>
    </w:p>
    <w:tbl>
      <w:tblPr/>
      <w:tblGrid>
        <w:gridCol w:w="10057"/>
      </w:tblGrid>
      <w:tr>
        <w:trPr>
          <w:trHeight w:val="1" w:hRule="atLeast"/>
          <w:jc w:val="left"/>
        </w:trPr>
        <w:tc>
          <w:tcPr>
            <w:tcW w:w="10057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Responde esta guía y, posteriormente, cargarla en la sección de reflexión de la Fase 3, para retroalimentación de tu docente.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1. Mira la pregunta 1 de la Pauta de Reflexión de la Definición del Proyecto APT (Fase 1) que describe tus intereses profesionales al inicio de la asignatura y responde: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1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¿Luego de haber realizado tu Proyecto APT han cambiado tus intereses profesionales? ¿De qué manera han cambiado?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  <w:t xml:space="preserve">R: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Por el momento no han cambiado ya que en el apt me enfoque mas en la programación nuevamente, por ende, sigo con los mismos intereses profesionales.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numPr>
                <w:ilvl w:val="0"/>
                <w:numId w:val="17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¿De qué manera afectó el Proyecto APT en tus intereses profesionales?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  <w:t xml:space="preserve">R: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Me afecto de manera muy positiva ya que ahora tengo muchas más ganas de crear sistemas o programar cualquier cosa, antes de iniciar el apt se me había ido ese interes.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2. Mira la pregunta 2 de la Pauta de Reflexión de la Fase I que describe tus fortalezas y debilidades al inicio de la asignatura y responde: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26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¿Luego de haber realizado tu Proyecto APT han cambiado tus fortalezas y debilidades? ¿De qué manera han cambiado?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R: Siento que mejore bastante mas mi responsabilidad y organización con los tiempos, y por el lado de las debilidades lo que más senti es presión y cansancio.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¿Cuáles son tus planes para seguir desarrollando tus fortalezas?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R: Seguir con la misma linea que me guie para desarrollar mi parte en el apt.</w:t>
            </w:r>
          </w:p>
          <w:p>
            <w:pPr>
              <w:numPr>
                <w:ilvl w:val="0"/>
                <w:numId w:val="30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¿Cuáles son tus planes para mejorar tus debilidades?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R: Intentar aprender de mis debilidades e ir tratando el sentirme presionado poco a poco y asi tomarme los desafios con más calma.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trHeight w:val="1639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entury Gothic" w:hAnsi="Century Gothic" w:cs="Century Gothic" w:eastAsia="Century Gothic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¿Luego de haber realizado tu Proyecto APT han cambiado tus proyecciones laborales? ¿De qué manera han cambiado?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  <w:t xml:space="preserve">R: Como comente anteriormente mis proyecciones no han cambiado, en este caso me motivo el seguir desempeñando las habilidades que manejo y me gustan que son las de programación.</w:t>
            </w:r>
          </w:p>
          <w:p>
            <w:pPr>
              <w:numPr>
                <w:ilvl w:val="0"/>
                <w:numId w:val="41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¿En qué tipo de trabajo te imaginas en 5 años?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R: Desarrollando aplicaciones moviles o desarrollando videojuegos que es uno de mis intereses mas profundos de la programación.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tbl>
      <w:tblPr/>
      <w:tblGrid>
        <w:gridCol w:w="10076"/>
      </w:tblGrid>
      <w:tr>
        <w:trPr>
          <w:trHeight w:val="440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4. Reflexiona sobre tu experiencia de trabajo en grupo y responde:</w:t>
            </w:r>
          </w:p>
        </w:tc>
      </w:tr>
      <w:tr>
        <w:trPr>
          <w:trHeight w:val="2087" w:hRule="auto"/>
          <w:jc w:val="left"/>
        </w:trPr>
        <w:tc>
          <w:tcPr>
            <w:tcW w:w="1007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eeaf6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49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¿Qué aspectos positivos y negativos identificas del trabajo en grupo realizado en esta asignatura?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767171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R: Sinceramente solo he encontrado positivos esta vez, fortaleza mental, unión, responsabilidad y compañerismo.</w:t>
            </w:r>
          </w:p>
          <w:p>
            <w:pPr>
              <w:numPr>
                <w:ilvl w:val="0"/>
                <w:numId w:val="51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¿En qué aspectos crees que podrías mejorar para tus próximos trabajos en grupo dentro de contextos laborales?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R: Siento que debo seguir puliendo mi responsabilidad y la organización que siempre han sido mis aspectos más negativos.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15">
    <w:abstractNumId w:val="48"/>
  </w:num>
  <w:num w:numId="17">
    <w:abstractNumId w:val="42"/>
  </w:num>
  <w:num w:numId="26">
    <w:abstractNumId w:val="36"/>
  </w:num>
  <w:num w:numId="28">
    <w:abstractNumId w:val="30"/>
  </w:num>
  <w:num w:numId="30">
    <w:abstractNumId w:val="24"/>
  </w:num>
  <w:num w:numId="39">
    <w:abstractNumId w:val="18"/>
  </w:num>
  <w:num w:numId="41">
    <w:abstractNumId w:val="12"/>
  </w:num>
  <w:num w:numId="49">
    <w:abstractNumId w:val="6"/>
  </w:num>
  <w:num w:numId="5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