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17141">
      <w:pPr>
        <w:pStyle w:val="31"/>
      </w:pPr>
      <w:bookmarkStart w:id="0" w:name="_GoBack"/>
      <w:bookmarkEnd w:id="0"/>
      <w:r>
        <w:t>星桥客服平台升级项目阶段工作报告</w:t>
      </w:r>
    </w:p>
    <w:p w14:paraId="41EE956B">
      <w:r>
        <w:rPr>
          <w:rFonts w:hint="eastAsia"/>
          <w:lang w:eastAsia="zh-CN"/>
        </w:rPr>
        <w:t>EVAL_EDIT_BODY_20260922</w:t>
      </w:r>
      <w:r>
        <w:t>项目办公室编制  |  XQ-CS-26  |  截至 2026-09-15</w:t>
      </w:r>
    </w:p>
    <w:p w14:paraId="35942B0E">
      <w:pPr>
        <w:pStyle w:val="3"/>
      </w:pPr>
      <w:r>
        <w:t>项目目标与范围</w:t>
      </w:r>
    </w:p>
    <w:p w14:paraId="2F6F4DEA">
      <w:r>
        <w:t>本阶段围绕客服平台的研发验证、现场实施和运营交接开展试点工作。范围限于 XQ-CS-26 的 24 项任务，采用研发、实施、运营 DOCX v1.0、项目工作簿 v1.0 和阶段汇报 PPTX v1.0。当前工作不构成全网推广批准。</w:t>
      </w:r>
    </w:p>
    <w:p w14:paraId="3C98F5EF">
      <w:r>
        <w:t>指标统计涵盖 09-01 至 09-15，基础明细加独立补录。验收与工作量分别统计；旧版 v0.9 和云岭 YL-OPS-26 项目不纳入本报告。未提供状态与原因保留待确认。</w:t>
      </w:r>
    </w:p>
    <w:p w14:paraId="7B516633">
      <w:r>
        <w:t>项目计划量 74372 条，完成量 66785 条，记录完成比例 89.8%。验收通过 762 条，共 960 条；未关闭问题 138 条。比例表示已记录作业，不能替代正式任务状态。</w:t>
      </w:r>
    </w:p>
    <w:p w14:paraId="5101281A">
      <w:pPr>
        <w:pStyle w:val="3"/>
      </w:pPr>
      <w:r>
        <w:t>阶段进展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1512"/>
        <w:gridCol w:w="648"/>
        <w:gridCol w:w="893"/>
        <w:gridCol w:w="936"/>
        <w:gridCol w:w="936"/>
        <w:gridCol w:w="979"/>
        <w:gridCol w:w="979"/>
        <w:gridCol w:w="1123"/>
      </w:tblGrid>
      <w:tr w14:paraId="3246C7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37" w:type="dxa"/>
            <w:shd w:val="clear" w:color="auto" w:fill="E8EEF3"/>
            <w:vAlign w:val="center"/>
          </w:tcPr>
          <w:p w14:paraId="3F3A1859">
            <w:pPr>
              <w:spacing w:before="60" w:after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w="1512" w:type="dxa"/>
            <w:shd w:val="clear" w:color="auto" w:fill="E8EEF3"/>
            <w:vAlign w:val="center"/>
          </w:tcPr>
          <w:p w14:paraId="15179017">
            <w:pPr>
              <w:spacing w:before="60" w:after="60"/>
            </w:pPr>
            <w:r>
              <w:rPr>
                <w:b/>
                <w:sz w:val="17"/>
              </w:rPr>
              <w:t>任务名称</w:t>
            </w:r>
          </w:p>
        </w:tc>
        <w:tc>
          <w:tcPr>
            <w:tcW w:w="648" w:type="dxa"/>
            <w:shd w:val="clear" w:color="auto" w:fill="E8EEF3"/>
            <w:vAlign w:val="center"/>
          </w:tcPr>
          <w:p w14:paraId="38DC7E59">
            <w:pPr>
              <w:spacing w:before="60" w:after="60"/>
            </w:pPr>
            <w:r>
              <w:rPr>
                <w:b/>
                <w:sz w:val="17"/>
              </w:rPr>
              <w:t>部门</w:t>
            </w:r>
          </w:p>
        </w:tc>
        <w:tc>
          <w:tcPr>
            <w:tcW w:w="893" w:type="dxa"/>
            <w:shd w:val="clear" w:color="auto" w:fill="E8EEF3"/>
            <w:vAlign w:val="center"/>
          </w:tcPr>
          <w:p w14:paraId="25BA3B51">
            <w:pPr>
              <w:spacing w:before="60" w:after="60"/>
            </w:pPr>
            <w:r>
              <w:rPr>
                <w:b/>
                <w:sz w:val="17"/>
              </w:rPr>
              <w:t>正式状态</w:t>
            </w:r>
          </w:p>
        </w:tc>
        <w:tc>
          <w:tcPr>
            <w:tcW w:w="936" w:type="dxa"/>
            <w:shd w:val="clear" w:color="auto" w:fill="E8EEF3"/>
            <w:vAlign w:val="center"/>
          </w:tcPr>
          <w:p w14:paraId="21CD3E6D">
            <w:pPr>
              <w:spacing w:before="60" w:after="60"/>
            </w:pPr>
            <w:r>
              <w:rPr>
                <w:b/>
                <w:sz w:val="17"/>
              </w:rPr>
              <w:t>计划量</w:t>
            </w:r>
          </w:p>
        </w:tc>
        <w:tc>
          <w:tcPr>
            <w:tcW w:w="936" w:type="dxa"/>
            <w:shd w:val="clear" w:color="auto" w:fill="E8EEF3"/>
            <w:vAlign w:val="center"/>
          </w:tcPr>
          <w:p w14:paraId="6ED36A00">
            <w:pPr>
              <w:spacing w:before="60" w:after="60"/>
            </w:pPr>
            <w:r>
              <w:rPr>
                <w:b/>
                <w:sz w:val="17"/>
              </w:rPr>
              <w:t>完成量</w:t>
            </w:r>
          </w:p>
        </w:tc>
        <w:tc>
          <w:tcPr>
            <w:tcW w:w="979" w:type="dxa"/>
            <w:shd w:val="clear" w:color="auto" w:fill="E8EEF3"/>
            <w:vAlign w:val="center"/>
          </w:tcPr>
          <w:p w14:paraId="4B694EA9">
            <w:pPr>
              <w:spacing w:before="60" w:after="60"/>
            </w:pPr>
            <w:r>
              <w:rPr>
                <w:b/>
                <w:sz w:val="17"/>
              </w:rPr>
              <w:t>验收通过数</w:t>
            </w:r>
          </w:p>
        </w:tc>
        <w:tc>
          <w:tcPr>
            <w:tcW w:w="979" w:type="dxa"/>
            <w:shd w:val="clear" w:color="auto" w:fill="E8EEF3"/>
            <w:vAlign w:val="center"/>
          </w:tcPr>
          <w:p w14:paraId="32E85A39">
            <w:pPr>
              <w:spacing w:before="60" w:after="60"/>
            </w:pPr>
            <w:r>
              <w:rPr>
                <w:b/>
                <w:sz w:val="17"/>
              </w:rPr>
              <w:t>验收总数</w:t>
            </w:r>
          </w:p>
        </w:tc>
        <w:tc>
          <w:tcPr>
            <w:tcW w:w="1123" w:type="dxa"/>
            <w:shd w:val="clear" w:color="auto" w:fill="E8EEF3"/>
            <w:vAlign w:val="center"/>
          </w:tcPr>
          <w:p w14:paraId="6D48CA21">
            <w:pPr>
              <w:spacing w:before="60" w:after="60"/>
            </w:pPr>
            <w:r>
              <w:rPr>
                <w:b/>
                <w:sz w:val="17"/>
              </w:rPr>
              <w:t>未关闭问题数</w:t>
            </w:r>
          </w:p>
        </w:tc>
      </w:tr>
      <w:tr w14:paraId="69A314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27140E66">
            <w:pPr>
              <w:spacing w:before="60" w:after="60"/>
            </w:pPr>
            <w:r>
              <w:rPr>
                <w:rFonts w:hint="eastAsia"/>
                <w:b w:val="0"/>
                <w:sz w:val="17"/>
                <w:lang w:eastAsia="zh-CN"/>
              </w:rPr>
              <w:t>EVAL_EDIT_CELL_20260922</w:t>
            </w:r>
            <w:r>
              <w:rPr>
                <w:b w:val="0"/>
                <w:sz w:val="17"/>
              </w:rPr>
              <w:t>XQ-001</w:t>
            </w:r>
          </w:p>
        </w:tc>
        <w:tc>
          <w:tcPr>
            <w:tcW w:w="1512" w:type="dxa"/>
            <w:vAlign w:val="center"/>
          </w:tcPr>
          <w:p w14:paraId="532A8323">
            <w:pPr>
              <w:spacing w:before="60" w:after="60"/>
            </w:pPr>
            <w:r>
              <w:rPr>
                <w:b w:val="0"/>
                <w:sz w:val="17"/>
              </w:rPr>
              <w:t>统一身份接入</w:t>
            </w:r>
          </w:p>
        </w:tc>
        <w:tc>
          <w:tcPr>
            <w:tcW w:w="648" w:type="dxa"/>
            <w:vAlign w:val="center"/>
          </w:tcPr>
          <w:p w14:paraId="0F4EA6B2">
            <w:pPr>
              <w:spacing w:before="60" w:after="60"/>
            </w:pPr>
            <w:r>
              <w:rPr>
                <w:b w:val="0"/>
                <w:sz w:val="17"/>
              </w:rPr>
              <w:t>研发</w:t>
            </w:r>
          </w:p>
        </w:tc>
        <w:tc>
          <w:tcPr>
            <w:tcW w:w="893" w:type="dxa"/>
            <w:vAlign w:val="center"/>
          </w:tcPr>
          <w:p w14:paraId="71D8EF41">
            <w:pPr>
              <w:spacing w:before="60" w:after="60"/>
            </w:pPr>
            <w:r>
              <w:rPr>
                <w:b w:val="0"/>
                <w:sz w:val="17"/>
              </w:rPr>
              <w:t>进行中</w:t>
            </w:r>
          </w:p>
        </w:tc>
        <w:tc>
          <w:tcPr>
            <w:tcW w:w="936" w:type="dxa"/>
            <w:vAlign w:val="center"/>
          </w:tcPr>
          <w:p w14:paraId="41322ECC">
            <w:pPr>
              <w:spacing w:before="60" w:after="60"/>
            </w:pPr>
            <w:r>
              <w:rPr>
                <w:b w:val="0"/>
                <w:sz w:val="17"/>
              </w:rPr>
              <w:t>2852</w:t>
            </w:r>
          </w:p>
        </w:tc>
        <w:tc>
          <w:tcPr>
            <w:tcW w:w="936" w:type="dxa"/>
            <w:vAlign w:val="center"/>
          </w:tcPr>
          <w:p w14:paraId="6352142D">
            <w:pPr>
              <w:spacing w:before="60" w:after="60"/>
            </w:pPr>
            <w:r>
              <w:rPr>
                <w:b w:val="0"/>
                <w:sz w:val="17"/>
              </w:rPr>
              <w:t>2502</w:t>
            </w:r>
          </w:p>
        </w:tc>
        <w:tc>
          <w:tcPr>
            <w:tcW w:w="979" w:type="dxa"/>
            <w:vAlign w:val="center"/>
          </w:tcPr>
          <w:p w14:paraId="1141EB4A">
            <w:pPr>
              <w:spacing w:before="60" w:after="60"/>
            </w:pPr>
            <w:r>
              <w:rPr>
                <w:b w:val="0"/>
                <w:sz w:val="17"/>
              </w:rPr>
              <w:t>35</w:t>
            </w:r>
          </w:p>
        </w:tc>
        <w:tc>
          <w:tcPr>
            <w:tcW w:w="979" w:type="dxa"/>
            <w:vAlign w:val="center"/>
          </w:tcPr>
          <w:p w14:paraId="35455E28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537568D0">
            <w:pPr>
              <w:spacing w:before="60" w:after="60"/>
            </w:pPr>
            <w:r>
              <w:rPr>
                <w:b w:val="0"/>
                <w:sz w:val="17"/>
              </w:rPr>
              <w:t>6</w:t>
            </w:r>
          </w:p>
        </w:tc>
      </w:tr>
      <w:tr w14:paraId="0666AE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7C095602">
            <w:pPr>
              <w:spacing w:before="60" w:after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w="1512" w:type="dxa"/>
            <w:vAlign w:val="center"/>
          </w:tcPr>
          <w:p w14:paraId="741CC50E">
            <w:pPr>
              <w:spacing w:before="60" w:after="60"/>
            </w:pPr>
            <w:r>
              <w:rPr>
                <w:b w:val="0"/>
                <w:sz w:val="17"/>
              </w:rPr>
              <w:t>权限矩阵</w:t>
            </w:r>
          </w:p>
        </w:tc>
        <w:tc>
          <w:tcPr>
            <w:tcW w:w="648" w:type="dxa"/>
            <w:vAlign w:val="center"/>
          </w:tcPr>
          <w:p w14:paraId="78FB5950">
            <w:pPr>
              <w:spacing w:before="60" w:after="60"/>
            </w:pPr>
            <w:r>
              <w:rPr>
                <w:b w:val="0"/>
                <w:sz w:val="17"/>
              </w:rPr>
              <w:t>研发</w:t>
            </w:r>
          </w:p>
        </w:tc>
        <w:tc>
          <w:tcPr>
            <w:tcW w:w="893" w:type="dxa"/>
            <w:vAlign w:val="center"/>
          </w:tcPr>
          <w:p w14:paraId="36E3841B">
            <w:pPr>
              <w:spacing w:before="60" w:after="60"/>
            </w:pPr>
            <w:r>
              <w:rPr>
                <w:b w:val="0"/>
                <w:sz w:val="17"/>
              </w:rPr>
              <w:t>已完成</w:t>
            </w:r>
          </w:p>
        </w:tc>
        <w:tc>
          <w:tcPr>
            <w:tcW w:w="936" w:type="dxa"/>
            <w:vAlign w:val="center"/>
          </w:tcPr>
          <w:p w14:paraId="7D99D87B">
            <w:pPr>
              <w:spacing w:before="60" w:after="60"/>
            </w:pPr>
            <w:r>
              <w:rPr>
                <w:b w:val="0"/>
                <w:sz w:val="17"/>
              </w:rPr>
              <w:t>3198</w:t>
            </w:r>
          </w:p>
        </w:tc>
        <w:tc>
          <w:tcPr>
            <w:tcW w:w="936" w:type="dxa"/>
            <w:vAlign w:val="center"/>
          </w:tcPr>
          <w:p w14:paraId="0609B4B1">
            <w:pPr>
              <w:spacing w:before="60" w:after="60"/>
            </w:pPr>
            <w:r>
              <w:rPr>
                <w:b w:val="0"/>
                <w:sz w:val="17"/>
              </w:rPr>
              <w:t>2851</w:t>
            </w:r>
          </w:p>
        </w:tc>
        <w:tc>
          <w:tcPr>
            <w:tcW w:w="979" w:type="dxa"/>
            <w:vAlign w:val="center"/>
          </w:tcPr>
          <w:p w14:paraId="5440C64B">
            <w:pPr>
              <w:spacing w:before="60" w:after="60"/>
            </w:pPr>
            <w:r>
              <w:rPr>
                <w:b w:val="0"/>
                <w:sz w:val="17"/>
              </w:rPr>
              <w:t>34</w:t>
            </w:r>
          </w:p>
        </w:tc>
        <w:tc>
          <w:tcPr>
            <w:tcW w:w="979" w:type="dxa"/>
            <w:vAlign w:val="center"/>
          </w:tcPr>
          <w:p w14:paraId="5F15D586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588C5634">
            <w:pPr>
              <w:spacing w:before="60" w:after="60"/>
            </w:pPr>
            <w:r>
              <w:rPr>
                <w:b w:val="0"/>
                <w:sz w:val="17"/>
              </w:rPr>
              <w:t>6</w:t>
            </w:r>
          </w:p>
        </w:tc>
      </w:tr>
      <w:tr w14:paraId="3299EE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75DAD85E">
            <w:pPr>
              <w:spacing w:before="60" w:after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w="1512" w:type="dxa"/>
            <w:vAlign w:val="center"/>
          </w:tcPr>
          <w:p w14:paraId="1E0BEAF0">
            <w:pPr>
              <w:spacing w:before="60" w:after="60"/>
            </w:pPr>
            <w:r>
              <w:rPr>
                <w:b w:val="0"/>
                <w:sz w:val="17"/>
              </w:rPr>
              <w:t>知识库检索</w:t>
            </w:r>
          </w:p>
        </w:tc>
        <w:tc>
          <w:tcPr>
            <w:tcW w:w="648" w:type="dxa"/>
            <w:vAlign w:val="center"/>
          </w:tcPr>
          <w:p w14:paraId="67662273">
            <w:pPr>
              <w:spacing w:before="60" w:after="60"/>
            </w:pPr>
            <w:r>
              <w:rPr>
                <w:b w:val="0"/>
                <w:sz w:val="17"/>
              </w:rPr>
              <w:t>研发</w:t>
            </w:r>
          </w:p>
        </w:tc>
        <w:tc>
          <w:tcPr>
            <w:tcW w:w="893" w:type="dxa"/>
            <w:vAlign w:val="center"/>
          </w:tcPr>
          <w:p w14:paraId="2ED5D7A0">
            <w:pPr>
              <w:spacing w:before="60" w:after="60"/>
            </w:pPr>
            <w:r>
              <w:rPr>
                <w:b w:val="0"/>
                <w:sz w:val="17"/>
              </w:rPr>
              <w:t>待复核</w:t>
            </w:r>
          </w:p>
        </w:tc>
        <w:tc>
          <w:tcPr>
            <w:tcW w:w="936" w:type="dxa"/>
            <w:vAlign w:val="center"/>
          </w:tcPr>
          <w:p w14:paraId="6FA8A07E">
            <w:pPr>
              <w:spacing w:before="60" w:after="60"/>
            </w:pPr>
            <w:r>
              <w:rPr>
                <w:b w:val="0"/>
                <w:sz w:val="17"/>
              </w:rPr>
              <w:t>3250</w:t>
            </w:r>
          </w:p>
        </w:tc>
        <w:tc>
          <w:tcPr>
            <w:tcW w:w="936" w:type="dxa"/>
            <w:vAlign w:val="center"/>
          </w:tcPr>
          <w:p w14:paraId="010944C5">
            <w:pPr>
              <w:spacing w:before="60" w:after="60"/>
            </w:pPr>
            <w:r>
              <w:rPr>
                <w:b w:val="0"/>
                <w:sz w:val="17"/>
              </w:rPr>
              <w:t>2959</w:t>
            </w:r>
          </w:p>
        </w:tc>
        <w:tc>
          <w:tcPr>
            <w:tcW w:w="979" w:type="dxa"/>
            <w:vAlign w:val="center"/>
          </w:tcPr>
          <w:p w14:paraId="119E3C67">
            <w:pPr>
              <w:spacing w:before="60" w:after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w="979" w:type="dxa"/>
            <w:vAlign w:val="center"/>
          </w:tcPr>
          <w:p w14:paraId="73D52460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7B64D1A1">
            <w:pPr>
              <w:spacing w:before="60" w:after="60"/>
            </w:pPr>
            <w:r>
              <w:rPr>
                <w:b w:val="0"/>
                <w:sz w:val="17"/>
              </w:rPr>
              <w:t>6</w:t>
            </w:r>
          </w:p>
        </w:tc>
      </w:tr>
      <w:tr w14:paraId="42739A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68FC86F2">
            <w:pPr>
              <w:spacing w:before="60" w:after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w="1512" w:type="dxa"/>
            <w:vAlign w:val="center"/>
          </w:tcPr>
          <w:p w14:paraId="6C54D22E">
            <w:pPr>
              <w:spacing w:before="60" w:after="60"/>
            </w:pPr>
            <w:r>
              <w:rPr>
                <w:b w:val="0"/>
                <w:sz w:val="17"/>
              </w:rPr>
              <w:t>工单路由</w:t>
            </w:r>
          </w:p>
        </w:tc>
        <w:tc>
          <w:tcPr>
            <w:tcW w:w="648" w:type="dxa"/>
            <w:vAlign w:val="center"/>
          </w:tcPr>
          <w:p w14:paraId="65382BA3">
            <w:pPr>
              <w:spacing w:before="60" w:after="60"/>
            </w:pPr>
            <w:r>
              <w:rPr>
                <w:b w:val="0"/>
                <w:sz w:val="17"/>
              </w:rPr>
              <w:t>研发</w:t>
            </w:r>
          </w:p>
        </w:tc>
        <w:tc>
          <w:tcPr>
            <w:tcW w:w="893" w:type="dxa"/>
            <w:vAlign w:val="center"/>
          </w:tcPr>
          <w:p w14:paraId="59CFF8F1">
            <w:pPr>
              <w:spacing w:before="60" w:after="60"/>
            </w:pPr>
            <w:r>
              <w:rPr>
                <w:b w:val="0"/>
                <w:sz w:val="17"/>
              </w:rPr>
              <w:t>未提供</w:t>
            </w:r>
          </w:p>
        </w:tc>
        <w:tc>
          <w:tcPr>
            <w:tcW w:w="936" w:type="dxa"/>
            <w:vAlign w:val="center"/>
          </w:tcPr>
          <w:p w14:paraId="36E492B9">
            <w:pPr>
              <w:spacing w:before="60" w:after="60"/>
            </w:pPr>
            <w:r>
              <w:rPr>
                <w:b w:val="0"/>
                <w:sz w:val="17"/>
              </w:rPr>
              <w:t>3061</w:t>
            </w:r>
          </w:p>
        </w:tc>
        <w:tc>
          <w:tcPr>
            <w:tcW w:w="936" w:type="dxa"/>
            <w:vAlign w:val="center"/>
          </w:tcPr>
          <w:p w14:paraId="04148CB8">
            <w:pPr>
              <w:spacing w:before="60" w:after="60"/>
            </w:pPr>
            <w:r>
              <w:rPr>
                <w:b w:val="0"/>
                <w:sz w:val="17"/>
              </w:rPr>
              <w:t>2745</w:t>
            </w:r>
          </w:p>
        </w:tc>
        <w:tc>
          <w:tcPr>
            <w:tcW w:w="979" w:type="dxa"/>
            <w:vAlign w:val="center"/>
          </w:tcPr>
          <w:p w14:paraId="11E9A5BE">
            <w:pPr>
              <w:spacing w:before="60" w:after="60"/>
            </w:pPr>
            <w:r>
              <w:rPr>
                <w:b w:val="0"/>
                <w:sz w:val="17"/>
              </w:rPr>
              <w:t>33</w:t>
            </w:r>
          </w:p>
        </w:tc>
        <w:tc>
          <w:tcPr>
            <w:tcW w:w="979" w:type="dxa"/>
            <w:vAlign w:val="center"/>
          </w:tcPr>
          <w:p w14:paraId="47C561AA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0C2279C8">
            <w:pPr>
              <w:spacing w:before="60" w:after="60"/>
            </w:pPr>
            <w:r>
              <w:rPr>
                <w:b w:val="0"/>
                <w:sz w:val="17"/>
              </w:rPr>
              <w:t>5</w:t>
            </w:r>
          </w:p>
        </w:tc>
      </w:tr>
      <w:tr w14:paraId="7BB4F6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18724F57">
            <w:pPr>
              <w:spacing w:before="60" w:after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w="1512" w:type="dxa"/>
            <w:vAlign w:val="center"/>
          </w:tcPr>
          <w:p w14:paraId="3102770E">
            <w:pPr>
              <w:spacing w:before="60" w:after="60"/>
            </w:pPr>
            <w:r>
              <w:rPr>
                <w:b w:val="0"/>
                <w:sz w:val="17"/>
              </w:rPr>
              <w:t>会话留痕</w:t>
            </w:r>
          </w:p>
        </w:tc>
        <w:tc>
          <w:tcPr>
            <w:tcW w:w="648" w:type="dxa"/>
            <w:vAlign w:val="center"/>
          </w:tcPr>
          <w:p w14:paraId="2B4F4FE9">
            <w:pPr>
              <w:spacing w:before="60" w:after="60"/>
            </w:pPr>
            <w:r>
              <w:rPr>
                <w:b w:val="0"/>
                <w:sz w:val="17"/>
              </w:rPr>
              <w:t>研发</w:t>
            </w:r>
          </w:p>
        </w:tc>
        <w:tc>
          <w:tcPr>
            <w:tcW w:w="893" w:type="dxa"/>
            <w:vAlign w:val="center"/>
          </w:tcPr>
          <w:p w14:paraId="77130FDF">
            <w:pPr>
              <w:spacing w:before="60" w:after="60"/>
            </w:pPr>
            <w:r>
              <w:rPr>
                <w:b w:val="0"/>
                <w:sz w:val="17"/>
              </w:rPr>
              <w:t>已完成</w:t>
            </w:r>
          </w:p>
        </w:tc>
        <w:tc>
          <w:tcPr>
            <w:tcW w:w="936" w:type="dxa"/>
            <w:vAlign w:val="center"/>
          </w:tcPr>
          <w:p w14:paraId="595C2008">
            <w:pPr>
              <w:spacing w:before="60" w:after="60"/>
            </w:pPr>
            <w:r>
              <w:rPr>
                <w:b w:val="0"/>
                <w:sz w:val="17"/>
              </w:rPr>
              <w:t>3280</w:t>
            </w:r>
          </w:p>
        </w:tc>
        <w:tc>
          <w:tcPr>
            <w:tcW w:w="936" w:type="dxa"/>
            <w:vAlign w:val="center"/>
          </w:tcPr>
          <w:p w14:paraId="12C5E678">
            <w:pPr>
              <w:spacing w:before="60" w:after="60"/>
            </w:pPr>
            <w:r>
              <w:rPr>
                <w:b w:val="0"/>
                <w:sz w:val="17"/>
              </w:rPr>
              <w:t>2973</w:t>
            </w:r>
          </w:p>
        </w:tc>
        <w:tc>
          <w:tcPr>
            <w:tcW w:w="979" w:type="dxa"/>
            <w:vAlign w:val="center"/>
          </w:tcPr>
          <w:p w14:paraId="6E8CDA30">
            <w:pPr>
              <w:spacing w:before="60" w:after="60"/>
            </w:pPr>
            <w:r>
              <w:rPr>
                <w:b w:val="0"/>
                <w:sz w:val="17"/>
              </w:rPr>
              <w:t>34</w:t>
            </w:r>
          </w:p>
        </w:tc>
        <w:tc>
          <w:tcPr>
            <w:tcW w:w="979" w:type="dxa"/>
            <w:vAlign w:val="center"/>
          </w:tcPr>
          <w:p w14:paraId="019CC4B5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4DD17A11">
            <w:pPr>
              <w:spacing w:before="60" w:after="60"/>
            </w:pPr>
            <w:r>
              <w:rPr>
                <w:b w:val="0"/>
                <w:sz w:val="17"/>
              </w:rPr>
              <w:t>6</w:t>
            </w:r>
          </w:p>
        </w:tc>
      </w:tr>
      <w:tr w14:paraId="77DF38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44602871">
            <w:pPr>
              <w:spacing w:before="60" w:after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w="1512" w:type="dxa"/>
            <w:vAlign w:val="center"/>
          </w:tcPr>
          <w:p w14:paraId="39AEB404">
            <w:pPr>
              <w:spacing w:before="60" w:after="60"/>
            </w:pPr>
            <w:r>
              <w:rPr>
                <w:b w:val="0"/>
                <w:sz w:val="17"/>
              </w:rPr>
              <w:t>质检规则</w:t>
            </w:r>
          </w:p>
        </w:tc>
        <w:tc>
          <w:tcPr>
            <w:tcW w:w="648" w:type="dxa"/>
            <w:vAlign w:val="center"/>
          </w:tcPr>
          <w:p w14:paraId="50F900EC">
            <w:pPr>
              <w:spacing w:before="60" w:after="60"/>
            </w:pPr>
            <w:r>
              <w:rPr>
                <w:b w:val="0"/>
                <w:sz w:val="17"/>
              </w:rPr>
              <w:t>研发</w:t>
            </w:r>
          </w:p>
        </w:tc>
        <w:tc>
          <w:tcPr>
            <w:tcW w:w="893" w:type="dxa"/>
            <w:vAlign w:val="center"/>
          </w:tcPr>
          <w:p w14:paraId="6166639C">
            <w:pPr>
              <w:spacing w:before="60" w:after="60"/>
            </w:pPr>
            <w:r>
              <w:rPr>
                <w:b w:val="0"/>
                <w:sz w:val="17"/>
              </w:rPr>
              <w:t>待复核</w:t>
            </w:r>
          </w:p>
        </w:tc>
        <w:tc>
          <w:tcPr>
            <w:tcW w:w="936" w:type="dxa"/>
            <w:vAlign w:val="center"/>
          </w:tcPr>
          <w:p w14:paraId="45C652E3">
            <w:pPr>
              <w:spacing w:before="60" w:after="60"/>
            </w:pPr>
            <w:r>
              <w:rPr>
                <w:b w:val="0"/>
                <w:sz w:val="17"/>
              </w:rPr>
              <w:t>3320</w:t>
            </w:r>
          </w:p>
        </w:tc>
        <w:tc>
          <w:tcPr>
            <w:tcW w:w="936" w:type="dxa"/>
            <w:vAlign w:val="center"/>
          </w:tcPr>
          <w:p w14:paraId="433E9B38">
            <w:pPr>
              <w:spacing w:before="60" w:after="60"/>
            </w:pPr>
            <w:r>
              <w:rPr>
                <w:b w:val="0"/>
                <w:sz w:val="17"/>
              </w:rPr>
              <w:t>2971</w:t>
            </w:r>
          </w:p>
        </w:tc>
        <w:tc>
          <w:tcPr>
            <w:tcW w:w="979" w:type="dxa"/>
            <w:vAlign w:val="center"/>
          </w:tcPr>
          <w:p w14:paraId="14855AC5">
            <w:pPr>
              <w:spacing w:before="60" w:after="60"/>
            </w:pPr>
            <w:r>
              <w:rPr>
                <w:b w:val="0"/>
                <w:sz w:val="17"/>
              </w:rPr>
              <w:t>31</w:t>
            </w:r>
          </w:p>
        </w:tc>
        <w:tc>
          <w:tcPr>
            <w:tcW w:w="979" w:type="dxa"/>
            <w:vAlign w:val="center"/>
          </w:tcPr>
          <w:p w14:paraId="2EB6C9E6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2AF183B3">
            <w:pPr>
              <w:spacing w:before="60" w:after="60"/>
            </w:pPr>
            <w:r>
              <w:rPr>
                <w:b w:val="0"/>
                <w:sz w:val="17"/>
              </w:rPr>
              <w:t>6</w:t>
            </w:r>
          </w:p>
        </w:tc>
      </w:tr>
      <w:tr w14:paraId="1ED79E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44663447">
            <w:pPr>
              <w:spacing w:before="60" w:after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w="1512" w:type="dxa"/>
            <w:vAlign w:val="center"/>
          </w:tcPr>
          <w:p w14:paraId="751DCF16">
            <w:pPr>
              <w:spacing w:before="60" w:after="60"/>
            </w:pPr>
            <w:r>
              <w:rPr>
                <w:b w:val="0"/>
                <w:sz w:val="17"/>
              </w:rPr>
              <w:t>接口重试</w:t>
            </w:r>
          </w:p>
        </w:tc>
        <w:tc>
          <w:tcPr>
            <w:tcW w:w="648" w:type="dxa"/>
            <w:vAlign w:val="center"/>
          </w:tcPr>
          <w:p w14:paraId="7C300973">
            <w:pPr>
              <w:spacing w:before="60" w:after="60"/>
            </w:pPr>
            <w:r>
              <w:rPr>
                <w:b w:val="0"/>
                <w:sz w:val="17"/>
              </w:rPr>
              <w:t>研发</w:t>
            </w:r>
          </w:p>
        </w:tc>
        <w:tc>
          <w:tcPr>
            <w:tcW w:w="893" w:type="dxa"/>
            <w:vAlign w:val="center"/>
          </w:tcPr>
          <w:p w14:paraId="35D4AFC9">
            <w:pPr>
              <w:spacing w:before="60" w:after="60"/>
            </w:pPr>
            <w:r>
              <w:rPr>
                <w:b w:val="0"/>
                <w:sz w:val="17"/>
              </w:rPr>
              <w:t>进行中</w:t>
            </w:r>
          </w:p>
        </w:tc>
        <w:tc>
          <w:tcPr>
            <w:tcW w:w="936" w:type="dxa"/>
            <w:vAlign w:val="center"/>
          </w:tcPr>
          <w:p w14:paraId="12262C61">
            <w:pPr>
              <w:spacing w:before="60" w:after="60"/>
            </w:pPr>
            <w:r>
              <w:rPr>
                <w:b w:val="0"/>
                <w:sz w:val="17"/>
              </w:rPr>
              <w:t>3044</w:t>
            </w:r>
          </w:p>
        </w:tc>
        <w:tc>
          <w:tcPr>
            <w:tcW w:w="936" w:type="dxa"/>
            <w:vAlign w:val="center"/>
          </w:tcPr>
          <w:p w14:paraId="6D058725">
            <w:pPr>
              <w:spacing w:before="60" w:after="60"/>
            </w:pPr>
            <w:r>
              <w:rPr>
                <w:b w:val="0"/>
                <w:sz w:val="17"/>
              </w:rPr>
              <w:t>2703</w:t>
            </w:r>
          </w:p>
        </w:tc>
        <w:tc>
          <w:tcPr>
            <w:tcW w:w="979" w:type="dxa"/>
            <w:vAlign w:val="center"/>
          </w:tcPr>
          <w:p w14:paraId="7629E443">
            <w:pPr>
              <w:spacing w:before="60" w:after="60"/>
            </w:pPr>
            <w:r>
              <w:rPr>
                <w:b w:val="0"/>
                <w:sz w:val="17"/>
              </w:rPr>
              <w:t>31</w:t>
            </w:r>
          </w:p>
        </w:tc>
        <w:tc>
          <w:tcPr>
            <w:tcW w:w="979" w:type="dxa"/>
            <w:vAlign w:val="center"/>
          </w:tcPr>
          <w:p w14:paraId="2C0763C3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52A7B7E6">
            <w:pPr>
              <w:spacing w:before="60" w:after="60"/>
            </w:pPr>
            <w:r>
              <w:rPr>
                <w:b w:val="0"/>
                <w:sz w:val="17"/>
              </w:rPr>
              <w:t>6</w:t>
            </w:r>
          </w:p>
        </w:tc>
      </w:tr>
      <w:tr w14:paraId="799CB7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029AC26F">
            <w:pPr>
              <w:spacing w:before="60" w:after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w="1512" w:type="dxa"/>
            <w:vAlign w:val="center"/>
          </w:tcPr>
          <w:p w14:paraId="28F6FE54">
            <w:pPr>
              <w:spacing w:before="60" w:after="60"/>
            </w:pPr>
            <w:r>
              <w:rPr>
                <w:b w:val="0"/>
                <w:sz w:val="17"/>
              </w:rPr>
              <w:t>监控告警</w:t>
            </w:r>
          </w:p>
        </w:tc>
        <w:tc>
          <w:tcPr>
            <w:tcW w:w="648" w:type="dxa"/>
            <w:vAlign w:val="center"/>
          </w:tcPr>
          <w:p w14:paraId="3EA71FB9">
            <w:pPr>
              <w:spacing w:before="60" w:after="60"/>
            </w:pPr>
            <w:r>
              <w:rPr>
                <w:b w:val="0"/>
                <w:sz w:val="17"/>
              </w:rPr>
              <w:t>研发</w:t>
            </w:r>
          </w:p>
        </w:tc>
        <w:tc>
          <w:tcPr>
            <w:tcW w:w="893" w:type="dxa"/>
            <w:vAlign w:val="center"/>
          </w:tcPr>
          <w:p w14:paraId="4DF02C04">
            <w:pPr>
              <w:spacing w:before="60" w:after="60"/>
            </w:pPr>
            <w:r>
              <w:rPr>
                <w:b w:val="0"/>
                <w:sz w:val="17"/>
              </w:rPr>
              <w:t>已完成</w:t>
            </w:r>
          </w:p>
        </w:tc>
        <w:tc>
          <w:tcPr>
            <w:tcW w:w="936" w:type="dxa"/>
            <w:vAlign w:val="center"/>
          </w:tcPr>
          <w:p w14:paraId="50C5E10D">
            <w:pPr>
              <w:spacing w:before="60" w:after="60"/>
            </w:pPr>
            <w:r>
              <w:rPr>
                <w:b w:val="0"/>
                <w:sz w:val="17"/>
              </w:rPr>
              <w:t>3053</w:t>
            </w:r>
          </w:p>
        </w:tc>
        <w:tc>
          <w:tcPr>
            <w:tcW w:w="936" w:type="dxa"/>
            <w:vAlign w:val="center"/>
          </w:tcPr>
          <w:p w14:paraId="1F82130C">
            <w:pPr>
              <w:spacing w:before="60" w:after="60"/>
            </w:pPr>
            <w:r>
              <w:rPr>
                <w:b w:val="0"/>
                <w:sz w:val="17"/>
              </w:rPr>
              <w:t>2773</w:t>
            </w:r>
          </w:p>
        </w:tc>
        <w:tc>
          <w:tcPr>
            <w:tcW w:w="979" w:type="dxa"/>
            <w:vAlign w:val="center"/>
          </w:tcPr>
          <w:p w14:paraId="352AF2C4">
            <w:pPr>
              <w:spacing w:before="60" w:after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w="979" w:type="dxa"/>
            <w:vAlign w:val="center"/>
          </w:tcPr>
          <w:p w14:paraId="7167360A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27805F34">
            <w:pPr>
              <w:spacing w:before="60" w:after="60"/>
            </w:pPr>
            <w:r>
              <w:rPr>
                <w:b w:val="0"/>
                <w:sz w:val="17"/>
              </w:rPr>
              <w:t>5</w:t>
            </w:r>
          </w:p>
        </w:tc>
      </w:tr>
      <w:tr w14:paraId="6F4568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2F109642">
            <w:pPr>
              <w:spacing w:before="60" w:after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w="1512" w:type="dxa"/>
            <w:vAlign w:val="center"/>
          </w:tcPr>
          <w:p w14:paraId="23FC3A05">
            <w:pPr>
              <w:spacing w:before="60" w:after="60"/>
            </w:pPr>
            <w:r>
              <w:rPr>
                <w:b w:val="0"/>
                <w:sz w:val="17"/>
              </w:rPr>
              <w:t>数据迁移</w:t>
            </w:r>
          </w:p>
        </w:tc>
        <w:tc>
          <w:tcPr>
            <w:tcW w:w="648" w:type="dxa"/>
            <w:vAlign w:val="center"/>
          </w:tcPr>
          <w:p w14:paraId="512869A2">
            <w:pPr>
              <w:spacing w:before="60" w:after="60"/>
            </w:pPr>
            <w:r>
              <w:rPr>
                <w:b w:val="0"/>
                <w:sz w:val="17"/>
              </w:rPr>
              <w:t>实施</w:t>
            </w:r>
          </w:p>
        </w:tc>
        <w:tc>
          <w:tcPr>
            <w:tcW w:w="893" w:type="dxa"/>
            <w:vAlign w:val="center"/>
          </w:tcPr>
          <w:p w14:paraId="3711041F">
            <w:pPr>
              <w:spacing w:before="60" w:after="60"/>
            </w:pPr>
            <w:r>
              <w:rPr>
                <w:b w:val="0"/>
                <w:sz w:val="17"/>
              </w:rPr>
              <w:t>待复核</w:t>
            </w:r>
          </w:p>
        </w:tc>
        <w:tc>
          <w:tcPr>
            <w:tcW w:w="936" w:type="dxa"/>
            <w:vAlign w:val="center"/>
          </w:tcPr>
          <w:p w14:paraId="17466CE2">
            <w:pPr>
              <w:spacing w:before="60" w:after="60"/>
            </w:pPr>
            <w:r>
              <w:rPr>
                <w:b w:val="0"/>
                <w:sz w:val="17"/>
              </w:rPr>
              <w:t>3063</w:t>
            </w:r>
          </w:p>
        </w:tc>
        <w:tc>
          <w:tcPr>
            <w:tcW w:w="936" w:type="dxa"/>
            <w:vAlign w:val="center"/>
          </w:tcPr>
          <w:p w14:paraId="7992F5B4">
            <w:pPr>
              <w:spacing w:before="60" w:after="60"/>
            </w:pPr>
            <w:r>
              <w:rPr>
                <w:b w:val="0"/>
                <w:sz w:val="17"/>
              </w:rPr>
              <w:t>2752</w:t>
            </w:r>
          </w:p>
        </w:tc>
        <w:tc>
          <w:tcPr>
            <w:tcW w:w="979" w:type="dxa"/>
            <w:vAlign w:val="center"/>
          </w:tcPr>
          <w:p w14:paraId="6E55591D">
            <w:pPr>
              <w:spacing w:before="60" w:after="60"/>
            </w:pPr>
            <w:r>
              <w:rPr>
                <w:b w:val="0"/>
                <w:sz w:val="17"/>
              </w:rPr>
              <w:t>34</w:t>
            </w:r>
          </w:p>
        </w:tc>
        <w:tc>
          <w:tcPr>
            <w:tcW w:w="979" w:type="dxa"/>
            <w:vAlign w:val="center"/>
          </w:tcPr>
          <w:p w14:paraId="25AF05ED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308F46BF">
            <w:pPr>
              <w:spacing w:before="60" w:after="60"/>
            </w:pPr>
            <w:r>
              <w:rPr>
                <w:b w:val="0"/>
                <w:sz w:val="17"/>
              </w:rPr>
              <w:t>6</w:t>
            </w:r>
          </w:p>
        </w:tc>
      </w:tr>
      <w:tr w14:paraId="3F2852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1B358F15">
            <w:pPr>
              <w:spacing w:before="60" w:after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w="1512" w:type="dxa"/>
            <w:vAlign w:val="center"/>
          </w:tcPr>
          <w:p w14:paraId="721C9FD3">
            <w:pPr>
              <w:spacing w:before="60" w:after="60"/>
            </w:pPr>
            <w:r>
              <w:rPr>
                <w:b w:val="0"/>
                <w:sz w:val="17"/>
              </w:rPr>
              <w:t>网点接入</w:t>
            </w:r>
          </w:p>
        </w:tc>
        <w:tc>
          <w:tcPr>
            <w:tcW w:w="648" w:type="dxa"/>
            <w:vAlign w:val="center"/>
          </w:tcPr>
          <w:p w14:paraId="68EF93E1">
            <w:pPr>
              <w:spacing w:before="60" w:after="60"/>
            </w:pPr>
            <w:r>
              <w:rPr>
                <w:b w:val="0"/>
                <w:sz w:val="17"/>
              </w:rPr>
              <w:t>实施</w:t>
            </w:r>
          </w:p>
        </w:tc>
        <w:tc>
          <w:tcPr>
            <w:tcW w:w="893" w:type="dxa"/>
            <w:vAlign w:val="center"/>
          </w:tcPr>
          <w:p w14:paraId="25134488">
            <w:pPr>
              <w:spacing w:before="60" w:after="60"/>
            </w:pPr>
            <w:r>
              <w:rPr>
                <w:b w:val="0"/>
                <w:sz w:val="17"/>
              </w:rPr>
              <w:t>进行中</w:t>
            </w:r>
          </w:p>
        </w:tc>
        <w:tc>
          <w:tcPr>
            <w:tcW w:w="936" w:type="dxa"/>
            <w:vAlign w:val="center"/>
          </w:tcPr>
          <w:p w14:paraId="75B7C3AB">
            <w:pPr>
              <w:spacing w:before="60" w:after="60"/>
            </w:pPr>
            <w:r>
              <w:rPr>
                <w:b w:val="0"/>
                <w:sz w:val="17"/>
              </w:rPr>
              <w:t>3303</w:t>
            </w:r>
          </w:p>
        </w:tc>
        <w:tc>
          <w:tcPr>
            <w:tcW w:w="936" w:type="dxa"/>
            <w:vAlign w:val="center"/>
          </w:tcPr>
          <w:p w14:paraId="23AFA7BE">
            <w:pPr>
              <w:spacing w:before="60" w:after="60"/>
            </w:pPr>
            <w:r>
              <w:rPr>
                <w:b w:val="0"/>
                <w:sz w:val="17"/>
              </w:rPr>
              <w:t>2987</w:t>
            </w:r>
          </w:p>
        </w:tc>
        <w:tc>
          <w:tcPr>
            <w:tcW w:w="979" w:type="dxa"/>
            <w:vAlign w:val="center"/>
          </w:tcPr>
          <w:p w14:paraId="3C5DE2B8">
            <w:pPr>
              <w:spacing w:before="60" w:after="60"/>
            </w:pPr>
            <w:r>
              <w:rPr>
                <w:b w:val="0"/>
                <w:sz w:val="17"/>
              </w:rPr>
              <w:t>34</w:t>
            </w:r>
          </w:p>
        </w:tc>
        <w:tc>
          <w:tcPr>
            <w:tcW w:w="979" w:type="dxa"/>
            <w:vAlign w:val="center"/>
          </w:tcPr>
          <w:p w14:paraId="6B66C7AC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3ED0AD71">
            <w:pPr>
              <w:spacing w:before="60" w:after="60"/>
            </w:pPr>
            <w:r>
              <w:rPr>
                <w:b w:val="0"/>
                <w:sz w:val="17"/>
              </w:rPr>
              <w:t>6</w:t>
            </w:r>
          </w:p>
        </w:tc>
      </w:tr>
      <w:tr w14:paraId="018E7F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022BEC6C">
            <w:pPr>
              <w:spacing w:before="60" w:after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w="1512" w:type="dxa"/>
            <w:vAlign w:val="center"/>
          </w:tcPr>
          <w:p w14:paraId="5973B4AE">
            <w:pPr>
              <w:spacing w:before="60" w:after="60"/>
            </w:pPr>
            <w:r>
              <w:rPr>
                <w:b w:val="0"/>
                <w:sz w:val="17"/>
              </w:rPr>
              <w:t>坐席部署</w:t>
            </w:r>
          </w:p>
        </w:tc>
        <w:tc>
          <w:tcPr>
            <w:tcW w:w="648" w:type="dxa"/>
            <w:vAlign w:val="center"/>
          </w:tcPr>
          <w:p w14:paraId="7FFB6F84">
            <w:pPr>
              <w:spacing w:before="60" w:after="60"/>
            </w:pPr>
            <w:r>
              <w:rPr>
                <w:b w:val="0"/>
                <w:sz w:val="17"/>
              </w:rPr>
              <w:t>实施</w:t>
            </w:r>
          </w:p>
        </w:tc>
        <w:tc>
          <w:tcPr>
            <w:tcW w:w="893" w:type="dxa"/>
            <w:vAlign w:val="center"/>
          </w:tcPr>
          <w:p w14:paraId="3ABE6CB2">
            <w:pPr>
              <w:spacing w:before="60" w:after="60"/>
            </w:pPr>
            <w:r>
              <w:rPr>
                <w:b w:val="0"/>
                <w:sz w:val="17"/>
              </w:rPr>
              <w:t>未提供</w:t>
            </w:r>
          </w:p>
        </w:tc>
        <w:tc>
          <w:tcPr>
            <w:tcW w:w="936" w:type="dxa"/>
            <w:vAlign w:val="center"/>
          </w:tcPr>
          <w:p w14:paraId="210E152E">
            <w:pPr>
              <w:spacing w:before="60" w:after="60"/>
            </w:pPr>
            <w:r>
              <w:rPr>
                <w:b w:val="0"/>
                <w:sz w:val="17"/>
              </w:rPr>
              <w:t>3160</w:t>
            </w:r>
          </w:p>
        </w:tc>
        <w:tc>
          <w:tcPr>
            <w:tcW w:w="936" w:type="dxa"/>
            <w:vAlign w:val="center"/>
          </w:tcPr>
          <w:p w14:paraId="01757E04">
            <w:pPr>
              <w:spacing w:before="60" w:after="60"/>
            </w:pPr>
            <w:r>
              <w:rPr>
                <w:b w:val="0"/>
                <w:sz w:val="17"/>
              </w:rPr>
              <w:t>2839</w:t>
            </w:r>
          </w:p>
        </w:tc>
        <w:tc>
          <w:tcPr>
            <w:tcW w:w="979" w:type="dxa"/>
            <w:vAlign w:val="center"/>
          </w:tcPr>
          <w:p w14:paraId="422C5669">
            <w:pPr>
              <w:spacing w:before="60" w:after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w="979" w:type="dxa"/>
            <w:vAlign w:val="center"/>
          </w:tcPr>
          <w:p w14:paraId="4CE82152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434587D2">
            <w:pPr>
              <w:spacing w:before="60" w:after="60"/>
            </w:pPr>
            <w:r>
              <w:rPr>
                <w:b w:val="0"/>
                <w:sz w:val="17"/>
              </w:rPr>
              <w:t>6</w:t>
            </w:r>
          </w:p>
        </w:tc>
      </w:tr>
      <w:tr w14:paraId="6F8F72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527C9FA3">
            <w:pPr>
              <w:spacing w:before="60" w:after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w="1512" w:type="dxa"/>
            <w:vAlign w:val="center"/>
          </w:tcPr>
          <w:p w14:paraId="4F6158E6">
            <w:pPr>
              <w:spacing w:before="60" w:after="60"/>
            </w:pPr>
            <w:r>
              <w:rPr>
                <w:b w:val="0"/>
                <w:sz w:val="17"/>
              </w:rPr>
              <w:t>网络联调</w:t>
            </w:r>
          </w:p>
        </w:tc>
        <w:tc>
          <w:tcPr>
            <w:tcW w:w="648" w:type="dxa"/>
            <w:vAlign w:val="center"/>
          </w:tcPr>
          <w:p w14:paraId="46A125F3">
            <w:pPr>
              <w:spacing w:before="60" w:after="60"/>
            </w:pPr>
            <w:r>
              <w:rPr>
                <w:b w:val="0"/>
                <w:sz w:val="17"/>
              </w:rPr>
              <w:t>实施</w:t>
            </w:r>
          </w:p>
        </w:tc>
        <w:tc>
          <w:tcPr>
            <w:tcW w:w="893" w:type="dxa"/>
            <w:vAlign w:val="center"/>
          </w:tcPr>
          <w:p w14:paraId="1441E56D">
            <w:pPr>
              <w:spacing w:before="60" w:after="60"/>
            </w:pPr>
            <w:r>
              <w:rPr>
                <w:b w:val="0"/>
                <w:sz w:val="17"/>
              </w:rPr>
              <w:t>待复核</w:t>
            </w:r>
          </w:p>
        </w:tc>
        <w:tc>
          <w:tcPr>
            <w:tcW w:w="936" w:type="dxa"/>
            <w:vAlign w:val="center"/>
          </w:tcPr>
          <w:p w14:paraId="477450ED">
            <w:pPr>
              <w:spacing w:before="60" w:after="60"/>
            </w:pPr>
            <w:r>
              <w:rPr>
                <w:b w:val="0"/>
                <w:sz w:val="17"/>
              </w:rPr>
              <w:t>2921</w:t>
            </w:r>
          </w:p>
        </w:tc>
        <w:tc>
          <w:tcPr>
            <w:tcW w:w="936" w:type="dxa"/>
            <w:vAlign w:val="center"/>
          </w:tcPr>
          <w:p w14:paraId="08128994">
            <w:pPr>
              <w:spacing w:before="60" w:after="60"/>
            </w:pPr>
            <w:r>
              <w:rPr>
                <w:b w:val="0"/>
                <w:sz w:val="17"/>
              </w:rPr>
              <w:t>2615</w:t>
            </w:r>
          </w:p>
        </w:tc>
        <w:tc>
          <w:tcPr>
            <w:tcW w:w="979" w:type="dxa"/>
            <w:vAlign w:val="center"/>
          </w:tcPr>
          <w:p w14:paraId="1D588D04">
            <w:pPr>
              <w:spacing w:before="60" w:after="60"/>
            </w:pPr>
            <w:r>
              <w:rPr>
                <w:b w:val="0"/>
                <w:sz w:val="17"/>
              </w:rPr>
              <w:t>29</w:t>
            </w:r>
          </w:p>
        </w:tc>
        <w:tc>
          <w:tcPr>
            <w:tcW w:w="979" w:type="dxa"/>
            <w:vAlign w:val="center"/>
          </w:tcPr>
          <w:p w14:paraId="197CE4F5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5705E2E4">
            <w:pPr>
              <w:spacing w:before="60" w:after="60"/>
            </w:pPr>
            <w:r>
              <w:rPr>
                <w:b w:val="0"/>
                <w:sz w:val="17"/>
              </w:rPr>
              <w:t>5</w:t>
            </w:r>
          </w:p>
        </w:tc>
      </w:tr>
      <w:tr w14:paraId="780AB8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774DB43B">
            <w:pPr>
              <w:spacing w:before="60" w:after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w="1512" w:type="dxa"/>
            <w:vAlign w:val="center"/>
          </w:tcPr>
          <w:p w14:paraId="335AB169">
            <w:pPr>
              <w:spacing w:before="60" w:after="60"/>
            </w:pPr>
            <w:r>
              <w:rPr>
                <w:b w:val="0"/>
                <w:sz w:val="17"/>
              </w:rPr>
              <w:t>回滚演练</w:t>
            </w:r>
          </w:p>
        </w:tc>
        <w:tc>
          <w:tcPr>
            <w:tcW w:w="648" w:type="dxa"/>
            <w:vAlign w:val="center"/>
          </w:tcPr>
          <w:p w14:paraId="0F4BCB05">
            <w:pPr>
              <w:spacing w:before="60" w:after="60"/>
            </w:pPr>
            <w:r>
              <w:rPr>
                <w:b w:val="0"/>
                <w:sz w:val="17"/>
              </w:rPr>
              <w:t>实施</w:t>
            </w:r>
          </w:p>
        </w:tc>
        <w:tc>
          <w:tcPr>
            <w:tcW w:w="893" w:type="dxa"/>
            <w:vAlign w:val="center"/>
          </w:tcPr>
          <w:p w14:paraId="04B54FDF">
            <w:pPr>
              <w:spacing w:before="60" w:after="60"/>
            </w:pPr>
            <w:r>
              <w:rPr>
                <w:b w:val="0"/>
                <w:sz w:val="17"/>
              </w:rPr>
              <w:t>进行中</w:t>
            </w:r>
          </w:p>
        </w:tc>
        <w:tc>
          <w:tcPr>
            <w:tcW w:w="936" w:type="dxa"/>
            <w:vAlign w:val="center"/>
          </w:tcPr>
          <w:p w14:paraId="5405ED57">
            <w:pPr>
              <w:spacing w:before="60" w:after="60"/>
            </w:pPr>
            <w:r>
              <w:rPr>
                <w:b w:val="0"/>
                <w:sz w:val="17"/>
              </w:rPr>
              <w:t>3134</w:t>
            </w:r>
          </w:p>
        </w:tc>
        <w:tc>
          <w:tcPr>
            <w:tcW w:w="936" w:type="dxa"/>
            <w:vAlign w:val="center"/>
          </w:tcPr>
          <w:p w14:paraId="2F976E9A">
            <w:pPr>
              <w:spacing w:before="60" w:after="60"/>
            </w:pPr>
            <w:r>
              <w:rPr>
                <w:b w:val="0"/>
                <w:sz w:val="17"/>
              </w:rPr>
              <w:t>2781</w:t>
            </w:r>
          </w:p>
        </w:tc>
        <w:tc>
          <w:tcPr>
            <w:tcW w:w="979" w:type="dxa"/>
            <w:vAlign w:val="center"/>
          </w:tcPr>
          <w:p w14:paraId="5EA154AF">
            <w:pPr>
              <w:spacing w:before="60" w:after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w="979" w:type="dxa"/>
            <w:vAlign w:val="center"/>
          </w:tcPr>
          <w:p w14:paraId="3B3EEE83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22F4F7DD">
            <w:pPr>
              <w:spacing w:before="60" w:after="60"/>
            </w:pPr>
            <w:r>
              <w:rPr>
                <w:b w:val="0"/>
                <w:sz w:val="17"/>
              </w:rPr>
              <w:t>6</w:t>
            </w:r>
          </w:p>
        </w:tc>
      </w:tr>
      <w:tr w14:paraId="573FB8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531B7757">
            <w:pPr>
              <w:spacing w:before="60" w:after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w="1512" w:type="dxa"/>
            <w:vAlign w:val="center"/>
          </w:tcPr>
          <w:p w14:paraId="150033DA">
            <w:pPr>
              <w:spacing w:before="60" w:after="60"/>
            </w:pPr>
            <w:r>
              <w:rPr>
                <w:b w:val="0"/>
                <w:sz w:val="17"/>
              </w:rPr>
              <w:t>终端适配</w:t>
            </w:r>
          </w:p>
        </w:tc>
        <w:tc>
          <w:tcPr>
            <w:tcW w:w="648" w:type="dxa"/>
            <w:vAlign w:val="center"/>
          </w:tcPr>
          <w:p w14:paraId="77523C83">
            <w:pPr>
              <w:spacing w:before="60" w:after="60"/>
            </w:pPr>
            <w:r>
              <w:rPr>
                <w:b w:val="0"/>
                <w:sz w:val="17"/>
              </w:rPr>
              <w:t>实施</w:t>
            </w:r>
          </w:p>
        </w:tc>
        <w:tc>
          <w:tcPr>
            <w:tcW w:w="893" w:type="dxa"/>
            <w:vAlign w:val="center"/>
          </w:tcPr>
          <w:p w14:paraId="1268B636">
            <w:pPr>
              <w:spacing w:before="60" w:after="60"/>
            </w:pPr>
            <w:r>
              <w:rPr>
                <w:b w:val="0"/>
                <w:sz w:val="17"/>
              </w:rPr>
              <w:t>已完成</w:t>
            </w:r>
          </w:p>
        </w:tc>
        <w:tc>
          <w:tcPr>
            <w:tcW w:w="936" w:type="dxa"/>
            <w:vAlign w:val="center"/>
          </w:tcPr>
          <w:p w14:paraId="6F194CC4">
            <w:pPr>
              <w:spacing w:before="60" w:after="60"/>
            </w:pPr>
            <w:r>
              <w:rPr>
                <w:b w:val="0"/>
                <w:sz w:val="17"/>
              </w:rPr>
              <w:t>3053</w:t>
            </w:r>
          </w:p>
        </w:tc>
        <w:tc>
          <w:tcPr>
            <w:tcW w:w="936" w:type="dxa"/>
            <w:vAlign w:val="center"/>
          </w:tcPr>
          <w:p w14:paraId="77065833">
            <w:pPr>
              <w:spacing w:before="60" w:after="60"/>
            </w:pPr>
            <w:r>
              <w:rPr>
                <w:b w:val="0"/>
                <w:sz w:val="17"/>
              </w:rPr>
              <w:t>2761</w:t>
            </w:r>
          </w:p>
        </w:tc>
        <w:tc>
          <w:tcPr>
            <w:tcW w:w="979" w:type="dxa"/>
            <w:vAlign w:val="center"/>
          </w:tcPr>
          <w:p w14:paraId="730B169E">
            <w:pPr>
              <w:spacing w:before="60" w:after="60"/>
            </w:pPr>
            <w:r>
              <w:rPr>
                <w:b w:val="0"/>
                <w:sz w:val="17"/>
              </w:rPr>
              <w:t>33</w:t>
            </w:r>
          </w:p>
        </w:tc>
        <w:tc>
          <w:tcPr>
            <w:tcW w:w="979" w:type="dxa"/>
            <w:vAlign w:val="center"/>
          </w:tcPr>
          <w:p w14:paraId="43D0D563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5540B951">
            <w:pPr>
              <w:spacing w:before="60" w:after="60"/>
            </w:pPr>
            <w:r>
              <w:rPr>
                <w:b w:val="0"/>
                <w:sz w:val="17"/>
              </w:rPr>
              <w:t>6</w:t>
            </w:r>
          </w:p>
        </w:tc>
      </w:tr>
      <w:tr w14:paraId="1E132C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2FE02BF2">
            <w:pPr>
              <w:spacing w:before="60" w:after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w="1512" w:type="dxa"/>
            <w:vAlign w:val="center"/>
          </w:tcPr>
          <w:p w14:paraId="7B7019AF">
            <w:pPr>
              <w:spacing w:before="60" w:after="60"/>
            </w:pPr>
            <w:r>
              <w:rPr>
                <w:b w:val="0"/>
                <w:sz w:val="17"/>
              </w:rPr>
              <w:t>权限复核</w:t>
            </w:r>
          </w:p>
        </w:tc>
        <w:tc>
          <w:tcPr>
            <w:tcW w:w="648" w:type="dxa"/>
            <w:vAlign w:val="center"/>
          </w:tcPr>
          <w:p w14:paraId="3574208C">
            <w:pPr>
              <w:spacing w:before="60" w:after="60"/>
            </w:pPr>
            <w:r>
              <w:rPr>
                <w:b w:val="0"/>
                <w:sz w:val="17"/>
              </w:rPr>
              <w:t>实施</w:t>
            </w:r>
          </w:p>
        </w:tc>
        <w:tc>
          <w:tcPr>
            <w:tcW w:w="893" w:type="dxa"/>
            <w:vAlign w:val="center"/>
          </w:tcPr>
          <w:p w14:paraId="3A85A412">
            <w:pPr>
              <w:spacing w:before="60" w:after="60"/>
            </w:pPr>
            <w:r>
              <w:rPr>
                <w:b w:val="0"/>
                <w:sz w:val="17"/>
              </w:rPr>
              <w:t>待复核</w:t>
            </w:r>
          </w:p>
        </w:tc>
        <w:tc>
          <w:tcPr>
            <w:tcW w:w="936" w:type="dxa"/>
            <w:vAlign w:val="center"/>
          </w:tcPr>
          <w:p w14:paraId="442A7231">
            <w:pPr>
              <w:spacing w:before="60" w:after="60"/>
            </w:pPr>
            <w:r>
              <w:rPr>
                <w:b w:val="0"/>
                <w:sz w:val="17"/>
              </w:rPr>
              <w:t>2964</w:t>
            </w:r>
          </w:p>
        </w:tc>
        <w:tc>
          <w:tcPr>
            <w:tcW w:w="936" w:type="dxa"/>
            <w:vAlign w:val="center"/>
          </w:tcPr>
          <w:p w14:paraId="04AADACA">
            <w:pPr>
              <w:spacing w:before="60" w:after="60"/>
            </w:pPr>
            <w:r>
              <w:rPr>
                <w:b w:val="0"/>
                <w:sz w:val="17"/>
              </w:rPr>
              <w:t>2638</w:t>
            </w:r>
          </w:p>
        </w:tc>
        <w:tc>
          <w:tcPr>
            <w:tcW w:w="979" w:type="dxa"/>
            <w:vAlign w:val="center"/>
          </w:tcPr>
          <w:p w14:paraId="361C4036">
            <w:pPr>
              <w:spacing w:before="60" w:after="60"/>
            </w:pPr>
            <w:r>
              <w:rPr>
                <w:b w:val="0"/>
                <w:sz w:val="17"/>
              </w:rPr>
              <w:t>28</w:t>
            </w:r>
          </w:p>
        </w:tc>
        <w:tc>
          <w:tcPr>
            <w:tcW w:w="979" w:type="dxa"/>
            <w:vAlign w:val="center"/>
          </w:tcPr>
          <w:p w14:paraId="033B5D9B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107A5B80">
            <w:pPr>
              <w:spacing w:before="60" w:after="60"/>
            </w:pPr>
            <w:r>
              <w:rPr>
                <w:b w:val="0"/>
                <w:sz w:val="17"/>
              </w:rPr>
              <w:t>6</w:t>
            </w:r>
          </w:p>
        </w:tc>
      </w:tr>
      <w:tr w14:paraId="3F8266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225C7E4F">
            <w:pPr>
              <w:spacing w:before="60" w:after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w="1512" w:type="dxa"/>
            <w:vAlign w:val="center"/>
          </w:tcPr>
          <w:p w14:paraId="0A77151C">
            <w:pPr>
              <w:spacing w:before="60" w:after="60"/>
            </w:pPr>
            <w:r>
              <w:rPr>
                <w:b w:val="0"/>
                <w:sz w:val="17"/>
              </w:rPr>
              <w:t>试点切换</w:t>
            </w:r>
          </w:p>
        </w:tc>
        <w:tc>
          <w:tcPr>
            <w:tcW w:w="648" w:type="dxa"/>
            <w:vAlign w:val="center"/>
          </w:tcPr>
          <w:p w14:paraId="1117E479">
            <w:pPr>
              <w:spacing w:before="60" w:after="60"/>
            </w:pPr>
            <w:r>
              <w:rPr>
                <w:b w:val="0"/>
                <w:sz w:val="17"/>
              </w:rPr>
              <w:t>实施</w:t>
            </w:r>
          </w:p>
        </w:tc>
        <w:tc>
          <w:tcPr>
            <w:tcW w:w="893" w:type="dxa"/>
            <w:vAlign w:val="center"/>
          </w:tcPr>
          <w:p w14:paraId="16368265">
            <w:pPr>
              <w:spacing w:before="60" w:after="60"/>
            </w:pPr>
            <w:r>
              <w:rPr>
                <w:b w:val="0"/>
                <w:sz w:val="17"/>
              </w:rPr>
              <w:t>进行中</w:t>
            </w:r>
          </w:p>
        </w:tc>
        <w:tc>
          <w:tcPr>
            <w:tcW w:w="936" w:type="dxa"/>
            <w:vAlign w:val="center"/>
          </w:tcPr>
          <w:p w14:paraId="49837FAE">
            <w:pPr>
              <w:spacing w:before="60" w:after="60"/>
            </w:pPr>
            <w:r>
              <w:rPr>
                <w:b w:val="0"/>
                <w:sz w:val="17"/>
              </w:rPr>
              <w:t>3037</w:t>
            </w:r>
          </w:p>
        </w:tc>
        <w:tc>
          <w:tcPr>
            <w:tcW w:w="936" w:type="dxa"/>
            <w:vAlign w:val="center"/>
          </w:tcPr>
          <w:p w14:paraId="5304DEE4">
            <w:pPr>
              <w:spacing w:before="60" w:after="60"/>
            </w:pPr>
            <w:r>
              <w:rPr>
                <w:b w:val="0"/>
                <w:sz w:val="17"/>
              </w:rPr>
              <w:t>2720</w:t>
            </w:r>
          </w:p>
        </w:tc>
        <w:tc>
          <w:tcPr>
            <w:tcW w:w="979" w:type="dxa"/>
            <w:vAlign w:val="center"/>
          </w:tcPr>
          <w:p w14:paraId="63F99596">
            <w:pPr>
              <w:spacing w:before="60" w:after="60"/>
            </w:pPr>
            <w:r>
              <w:rPr>
                <w:b w:val="0"/>
                <w:sz w:val="17"/>
              </w:rPr>
              <w:t>28</w:t>
            </w:r>
          </w:p>
        </w:tc>
        <w:tc>
          <w:tcPr>
            <w:tcW w:w="979" w:type="dxa"/>
            <w:vAlign w:val="center"/>
          </w:tcPr>
          <w:p w14:paraId="768757B7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14FDB5ED">
            <w:pPr>
              <w:spacing w:before="60" w:after="60"/>
            </w:pPr>
            <w:r>
              <w:rPr>
                <w:b w:val="0"/>
                <w:sz w:val="17"/>
              </w:rPr>
              <w:t>5</w:t>
            </w:r>
          </w:p>
        </w:tc>
      </w:tr>
      <w:tr w14:paraId="643B52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297063CC">
            <w:pPr>
              <w:spacing w:before="60" w:after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w="1512" w:type="dxa"/>
            <w:vAlign w:val="center"/>
          </w:tcPr>
          <w:p w14:paraId="74A9A8EA">
            <w:pPr>
              <w:spacing w:before="60" w:after="60"/>
            </w:pPr>
            <w:r>
              <w:rPr>
                <w:b w:val="0"/>
                <w:sz w:val="17"/>
              </w:rPr>
              <w:t>坐席培训</w:t>
            </w:r>
          </w:p>
        </w:tc>
        <w:tc>
          <w:tcPr>
            <w:tcW w:w="648" w:type="dxa"/>
            <w:vAlign w:val="center"/>
          </w:tcPr>
          <w:p w14:paraId="17807650">
            <w:pPr>
              <w:spacing w:before="60" w:after="60"/>
            </w:pPr>
            <w:r>
              <w:rPr>
                <w:b w:val="0"/>
                <w:sz w:val="17"/>
              </w:rPr>
              <w:t>运营</w:t>
            </w:r>
          </w:p>
        </w:tc>
        <w:tc>
          <w:tcPr>
            <w:tcW w:w="893" w:type="dxa"/>
            <w:vAlign w:val="center"/>
          </w:tcPr>
          <w:p w14:paraId="7856A035">
            <w:pPr>
              <w:spacing w:before="60" w:after="60"/>
            </w:pPr>
            <w:r>
              <w:rPr>
                <w:b w:val="0"/>
                <w:sz w:val="17"/>
              </w:rPr>
              <w:t>已完成</w:t>
            </w:r>
          </w:p>
        </w:tc>
        <w:tc>
          <w:tcPr>
            <w:tcW w:w="936" w:type="dxa"/>
            <w:vAlign w:val="center"/>
          </w:tcPr>
          <w:p w14:paraId="3DD85F16">
            <w:pPr>
              <w:spacing w:before="60" w:after="60"/>
            </w:pPr>
            <w:r>
              <w:rPr>
                <w:b w:val="0"/>
                <w:sz w:val="17"/>
              </w:rPr>
              <w:t>3109</w:t>
            </w:r>
          </w:p>
        </w:tc>
        <w:tc>
          <w:tcPr>
            <w:tcW w:w="936" w:type="dxa"/>
            <w:vAlign w:val="center"/>
          </w:tcPr>
          <w:p w14:paraId="5663D8A2">
            <w:pPr>
              <w:spacing w:before="60" w:after="60"/>
            </w:pPr>
            <w:r>
              <w:rPr>
                <w:b w:val="0"/>
                <w:sz w:val="17"/>
              </w:rPr>
              <w:t>2815</w:t>
            </w:r>
          </w:p>
        </w:tc>
        <w:tc>
          <w:tcPr>
            <w:tcW w:w="979" w:type="dxa"/>
            <w:vAlign w:val="center"/>
          </w:tcPr>
          <w:p w14:paraId="50AE4813">
            <w:pPr>
              <w:spacing w:before="60" w:after="60"/>
            </w:pPr>
            <w:r>
              <w:rPr>
                <w:b w:val="0"/>
                <w:sz w:val="17"/>
              </w:rPr>
              <w:t>31</w:t>
            </w:r>
          </w:p>
        </w:tc>
        <w:tc>
          <w:tcPr>
            <w:tcW w:w="979" w:type="dxa"/>
            <w:vAlign w:val="center"/>
          </w:tcPr>
          <w:p w14:paraId="381FE4A6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642518CF">
            <w:pPr>
              <w:spacing w:before="60" w:after="60"/>
            </w:pPr>
            <w:r>
              <w:rPr>
                <w:b w:val="0"/>
                <w:sz w:val="17"/>
              </w:rPr>
              <w:t>6</w:t>
            </w:r>
          </w:p>
        </w:tc>
      </w:tr>
      <w:tr w14:paraId="12557F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0274F14F">
            <w:pPr>
              <w:spacing w:before="60" w:after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w="1512" w:type="dxa"/>
            <w:vAlign w:val="center"/>
          </w:tcPr>
          <w:p w14:paraId="1EE2E995">
            <w:pPr>
              <w:spacing w:before="60" w:after="60"/>
            </w:pPr>
            <w:r>
              <w:rPr>
                <w:b w:val="0"/>
                <w:sz w:val="17"/>
              </w:rPr>
              <w:t>话术维护</w:t>
            </w:r>
          </w:p>
        </w:tc>
        <w:tc>
          <w:tcPr>
            <w:tcW w:w="648" w:type="dxa"/>
            <w:vAlign w:val="center"/>
          </w:tcPr>
          <w:p w14:paraId="7C9CD266">
            <w:pPr>
              <w:spacing w:before="60" w:after="60"/>
            </w:pPr>
            <w:r>
              <w:rPr>
                <w:b w:val="0"/>
                <w:sz w:val="17"/>
              </w:rPr>
              <w:t>运营</w:t>
            </w:r>
          </w:p>
        </w:tc>
        <w:tc>
          <w:tcPr>
            <w:tcW w:w="893" w:type="dxa"/>
            <w:vAlign w:val="center"/>
          </w:tcPr>
          <w:p w14:paraId="7304BDB7">
            <w:pPr>
              <w:spacing w:before="60" w:after="60"/>
            </w:pPr>
            <w:r>
              <w:rPr>
                <w:b w:val="0"/>
                <w:sz w:val="17"/>
              </w:rPr>
              <w:t>未提供</w:t>
            </w:r>
          </w:p>
        </w:tc>
        <w:tc>
          <w:tcPr>
            <w:tcW w:w="936" w:type="dxa"/>
            <w:vAlign w:val="center"/>
          </w:tcPr>
          <w:p w14:paraId="3AA18A70">
            <w:pPr>
              <w:spacing w:before="60" w:after="60"/>
            </w:pPr>
            <w:r>
              <w:rPr>
                <w:b w:val="0"/>
                <w:sz w:val="17"/>
              </w:rPr>
              <w:t>3072</w:t>
            </w:r>
          </w:p>
        </w:tc>
        <w:tc>
          <w:tcPr>
            <w:tcW w:w="936" w:type="dxa"/>
            <w:vAlign w:val="center"/>
          </w:tcPr>
          <w:p w14:paraId="3DA38557">
            <w:pPr>
              <w:spacing w:before="60" w:after="60"/>
            </w:pPr>
            <w:r>
              <w:rPr>
                <w:b w:val="0"/>
                <w:sz w:val="17"/>
              </w:rPr>
              <w:t>2742</w:t>
            </w:r>
          </w:p>
        </w:tc>
        <w:tc>
          <w:tcPr>
            <w:tcW w:w="979" w:type="dxa"/>
            <w:vAlign w:val="center"/>
          </w:tcPr>
          <w:p w14:paraId="65C67157">
            <w:pPr>
              <w:spacing w:before="60" w:after="60"/>
            </w:pPr>
            <w:r>
              <w:rPr>
                <w:b w:val="0"/>
                <w:sz w:val="17"/>
              </w:rPr>
              <w:t>26</w:t>
            </w:r>
          </w:p>
        </w:tc>
        <w:tc>
          <w:tcPr>
            <w:tcW w:w="979" w:type="dxa"/>
            <w:vAlign w:val="center"/>
          </w:tcPr>
          <w:p w14:paraId="43C1A05B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51CFCBE4">
            <w:pPr>
              <w:spacing w:before="60" w:after="60"/>
            </w:pPr>
            <w:r>
              <w:rPr>
                <w:b w:val="0"/>
                <w:sz w:val="17"/>
              </w:rPr>
              <w:t>6</w:t>
            </w:r>
          </w:p>
        </w:tc>
      </w:tr>
      <w:tr w14:paraId="29EBAC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386CC5FD">
            <w:pPr>
              <w:spacing w:before="60" w:after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w="1512" w:type="dxa"/>
            <w:vAlign w:val="center"/>
          </w:tcPr>
          <w:p w14:paraId="5517A9E2">
            <w:pPr>
              <w:spacing w:before="60" w:after="60"/>
            </w:pPr>
            <w:r>
              <w:rPr>
                <w:b w:val="0"/>
                <w:sz w:val="17"/>
              </w:rPr>
              <w:t>知识审核</w:t>
            </w:r>
          </w:p>
        </w:tc>
        <w:tc>
          <w:tcPr>
            <w:tcW w:w="648" w:type="dxa"/>
            <w:vAlign w:val="center"/>
          </w:tcPr>
          <w:p w14:paraId="0AFDDEB5">
            <w:pPr>
              <w:spacing w:before="60" w:after="60"/>
            </w:pPr>
            <w:r>
              <w:rPr>
                <w:b w:val="0"/>
                <w:sz w:val="17"/>
              </w:rPr>
              <w:t>运营</w:t>
            </w:r>
          </w:p>
        </w:tc>
        <w:tc>
          <w:tcPr>
            <w:tcW w:w="893" w:type="dxa"/>
            <w:vAlign w:val="center"/>
          </w:tcPr>
          <w:p w14:paraId="0664BB07">
            <w:pPr>
              <w:spacing w:before="60" w:after="60"/>
            </w:pPr>
            <w:r>
              <w:rPr>
                <w:b w:val="0"/>
                <w:sz w:val="17"/>
              </w:rPr>
              <w:t>进行中</w:t>
            </w:r>
          </w:p>
        </w:tc>
        <w:tc>
          <w:tcPr>
            <w:tcW w:w="936" w:type="dxa"/>
            <w:vAlign w:val="center"/>
          </w:tcPr>
          <w:p w14:paraId="10CF8BC1">
            <w:pPr>
              <w:spacing w:before="60" w:after="60"/>
            </w:pPr>
            <w:r>
              <w:rPr>
                <w:b w:val="0"/>
                <w:sz w:val="17"/>
              </w:rPr>
              <w:t>3182</w:t>
            </w:r>
          </w:p>
        </w:tc>
        <w:tc>
          <w:tcPr>
            <w:tcW w:w="936" w:type="dxa"/>
            <w:vAlign w:val="center"/>
          </w:tcPr>
          <w:p w14:paraId="235CF09B">
            <w:pPr>
              <w:spacing w:before="60" w:after="60"/>
            </w:pPr>
            <w:r>
              <w:rPr>
                <w:b w:val="0"/>
                <w:sz w:val="17"/>
              </w:rPr>
              <w:t>2888</w:t>
            </w:r>
          </w:p>
        </w:tc>
        <w:tc>
          <w:tcPr>
            <w:tcW w:w="979" w:type="dxa"/>
            <w:vAlign w:val="center"/>
          </w:tcPr>
          <w:p w14:paraId="30CC0037">
            <w:pPr>
              <w:spacing w:before="60" w:after="60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w="979" w:type="dxa"/>
            <w:vAlign w:val="center"/>
          </w:tcPr>
          <w:p w14:paraId="38901958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3792DB7B">
            <w:pPr>
              <w:spacing w:before="60" w:after="60"/>
            </w:pPr>
            <w:r>
              <w:rPr>
                <w:b w:val="0"/>
                <w:sz w:val="17"/>
              </w:rPr>
              <w:t>6</w:t>
            </w:r>
          </w:p>
        </w:tc>
      </w:tr>
      <w:tr w14:paraId="1603EB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324DAF6A">
            <w:pPr>
              <w:spacing w:before="60" w:after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w="1512" w:type="dxa"/>
            <w:vAlign w:val="center"/>
          </w:tcPr>
          <w:p w14:paraId="76D336DC">
            <w:pPr>
              <w:spacing w:before="60" w:after="60"/>
            </w:pPr>
            <w:r>
              <w:rPr>
                <w:b w:val="0"/>
                <w:sz w:val="17"/>
              </w:rPr>
              <w:t>服务巡检</w:t>
            </w:r>
          </w:p>
        </w:tc>
        <w:tc>
          <w:tcPr>
            <w:tcW w:w="648" w:type="dxa"/>
            <w:vAlign w:val="center"/>
          </w:tcPr>
          <w:p w14:paraId="6BBF087F">
            <w:pPr>
              <w:spacing w:before="60" w:after="60"/>
            </w:pPr>
            <w:r>
              <w:rPr>
                <w:b w:val="0"/>
                <w:sz w:val="17"/>
              </w:rPr>
              <w:t>运营</w:t>
            </w:r>
          </w:p>
        </w:tc>
        <w:tc>
          <w:tcPr>
            <w:tcW w:w="893" w:type="dxa"/>
            <w:vAlign w:val="center"/>
          </w:tcPr>
          <w:p w14:paraId="52D88431">
            <w:pPr>
              <w:spacing w:before="60" w:after="60"/>
            </w:pPr>
            <w:r>
              <w:rPr>
                <w:b w:val="0"/>
                <w:sz w:val="17"/>
              </w:rPr>
              <w:t>已完成</w:t>
            </w:r>
          </w:p>
        </w:tc>
        <w:tc>
          <w:tcPr>
            <w:tcW w:w="936" w:type="dxa"/>
            <w:vAlign w:val="center"/>
          </w:tcPr>
          <w:p w14:paraId="12388A57">
            <w:pPr>
              <w:spacing w:before="60" w:after="60"/>
            </w:pPr>
            <w:r>
              <w:rPr>
                <w:b w:val="0"/>
                <w:sz w:val="17"/>
              </w:rPr>
              <w:t>3159</w:t>
            </w:r>
          </w:p>
        </w:tc>
        <w:tc>
          <w:tcPr>
            <w:tcW w:w="936" w:type="dxa"/>
            <w:vAlign w:val="center"/>
          </w:tcPr>
          <w:p w14:paraId="2A646158">
            <w:pPr>
              <w:spacing w:before="60" w:after="60"/>
            </w:pPr>
            <w:r>
              <w:rPr>
                <w:b w:val="0"/>
                <w:sz w:val="17"/>
              </w:rPr>
              <w:t>2862</w:t>
            </w:r>
          </w:p>
        </w:tc>
        <w:tc>
          <w:tcPr>
            <w:tcW w:w="979" w:type="dxa"/>
            <w:vAlign w:val="center"/>
          </w:tcPr>
          <w:p w14:paraId="39679BE6">
            <w:pPr>
              <w:spacing w:before="60" w:after="60"/>
            </w:pPr>
            <w:r>
              <w:rPr>
                <w:b w:val="0"/>
                <w:sz w:val="17"/>
              </w:rPr>
              <w:t>35</w:t>
            </w:r>
          </w:p>
        </w:tc>
        <w:tc>
          <w:tcPr>
            <w:tcW w:w="979" w:type="dxa"/>
            <w:vAlign w:val="center"/>
          </w:tcPr>
          <w:p w14:paraId="72EE9798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5371DA44">
            <w:pPr>
              <w:spacing w:before="60" w:after="60"/>
            </w:pPr>
            <w:r>
              <w:rPr>
                <w:b w:val="0"/>
                <w:sz w:val="17"/>
              </w:rPr>
              <w:t>5</w:t>
            </w:r>
          </w:p>
        </w:tc>
      </w:tr>
      <w:tr w14:paraId="284837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7A430C41">
            <w:pPr>
              <w:spacing w:before="60" w:after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w="1512" w:type="dxa"/>
            <w:vAlign w:val="center"/>
          </w:tcPr>
          <w:p w14:paraId="369E43D9">
            <w:pPr>
              <w:spacing w:before="60" w:after="60"/>
            </w:pPr>
            <w:r>
              <w:rPr>
                <w:b w:val="0"/>
                <w:sz w:val="17"/>
              </w:rPr>
              <w:t>反馈归因</w:t>
            </w:r>
          </w:p>
        </w:tc>
        <w:tc>
          <w:tcPr>
            <w:tcW w:w="648" w:type="dxa"/>
            <w:vAlign w:val="center"/>
          </w:tcPr>
          <w:p w14:paraId="33A7157C">
            <w:pPr>
              <w:spacing w:before="60" w:after="60"/>
            </w:pPr>
            <w:r>
              <w:rPr>
                <w:b w:val="0"/>
                <w:sz w:val="17"/>
              </w:rPr>
              <w:t>运营</w:t>
            </w:r>
          </w:p>
        </w:tc>
        <w:tc>
          <w:tcPr>
            <w:tcW w:w="893" w:type="dxa"/>
            <w:vAlign w:val="center"/>
          </w:tcPr>
          <w:p w14:paraId="6BEF9357">
            <w:pPr>
              <w:spacing w:before="60" w:after="60"/>
            </w:pPr>
            <w:r>
              <w:rPr>
                <w:b w:val="0"/>
                <w:sz w:val="17"/>
              </w:rPr>
              <w:t>待复核</w:t>
            </w:r>
          </w:p>
        </w:tc>
        <w:tc>
          <w:tcPr>
            <w:tcW w:w="936" w:type="dxa"/>
            <w:vAlign w:val="center"/>
          </w:tcPr>
          <w:p w14:paraId="15048792">
            <w:pPr>
              <w:spacing w:before="60" w:after="60"/>
            </w:pPr>
            <w:r>
              <w:rPr>
                <w:b w:val="0"/>
                <w:sz w:val="17"/>
              </w:rPr>
              <w:t>3035</w:t>
            </w:r>
          </w:p>
        </w:tc>
        <w:tc>
          <w:tcPr>
            <w:tcW w:w="936" w:type="dxa"/>
            <w:vAlign w:val="center"/>
          </w:tcPr>
          <w:p w14:paraId="4789905D">
            <w:pPr>
              <w:spacing w:before="60" w:after="60"/>
            </w:pPr>
            <w:r>
              <w:rPr>
                <w:b w:val="0"/>
                <w:sz w:val="17"/>
              </w:rPr>
              <w:t>2692</w:t>
            </w:r>
          </w:p>
        </w:tc>
        <w:tc>
          <w:tcPr>
            <w:tcW w:w="979" w:type="dxa"/>
            <w:vAlign w:val="center"/>
          </w:tcPr>
          <w:p w14:paraId="296332DF">
            <w:pPr>
              <w:spacing w:before="60" w:after="60"/>
            </w:pPr>
            <w:r>
              <w:rPr>
                <w:b w:val="0"/>
                <w:sz w:val="17"/>
              </w:rPr>
              <w:t>33</w:t>
            </w:r>
          </w:p>
        </w:tc>
        <w:tc>
          <w:tcPr>
            <w:tcW w:w="979" w:type="dxa"/>
            <w:vAlign w:val="center"/>
          </w:tcPr>
          <w:p w14:paraId="0A5BCE40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53657849">
            <w:pPr>
              <w:spacing w:before="60" w:after="60"/>
            </w:pPr>
            <w:r>
              <w:rPr>
                <w:b w:val="0"/>
                <w:sz w:val="17"/>
              </w:rPr>
              <w:t>6</w:t>
            </w:r>
          </w:p>
        </w:tc>
      </w:tr>
      <w:tr w14:paraId="586F30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1BB1E3B0">
            <w:pPr>
              <w:spacing w:before="60" w:after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w="1512" w:type="dxa"/>
            <w:vAlign w:val="center"/>
          </w:tcPr>
          <w:p w14:paraId="48990010">
            <w:pPr>
              <w:spacing w:before="60" w:after="60"/>
            </w:pPr>
            <w:r>
              <w:rPr>
                <w:b w:val="0"/>
                <w:sz w:val="17"/>
              </w:rPr>
              <w:t>排班协同</w:t>
            </w:r>
          </w:p>
        </w:tc>
        <w:tc>
          <w:tcPr>
            <w:tcW w:w="648" w:type="dxa"/>
            <w:vAlign w:val="center"/>
          </w:tcPr>
          <w:p w14:paraId="4C08940A">
            <w:pPr>
              <w:spacing w:before="60" w:after="60"/>
            </w:pPr>
            <w:r>
              <w:rPr>
                <w:b w:val="0"/>
                <w:sz w:val="17"/>
              </w:rPr>
              <w:t>运营</w:t>
            </w:r>
          </w:p>
        </w:tc>
        <w:tc>
          <w:tcPr>
            <w:tcW w:w="893" w:type="dxa"/>
            <w:vAlign w:val="center"/>
          </w:tcPr>
          <w:p w14:paraId="1DD6220A">
            <w:pPr>
              <w:spacing w:before="60" w:after="60"/>
            </w:pPr>
            <w:r>
              <w:rPr>
                <w:b w:val="0"/>
                <w:sz w:val="17"/>
              </w:rPr>
              <w:t>进行中</w:t>
            </w:r>
          </w:p>
        </w:tc>
        <w:tc>
          <w:tcPr>
            <w:tcW w:w="936" w:type="dxa"/>
            <w:vAlign w:val="center"/>
          </w:tcPr>
          <w:p w14:paraId="7BFD7D57">
            <w:pPr>
              <w:spacing w:before="60" w:after="60"/>
            </w:pPr>
            <w:r>
              <w:rPr>
                <w:b w:val="0"/>
                <w:sz w:val="17"/>
              </w:rPr>
              <w:t>3018</w:t>
            </w:r>
          </w:p>
        </w:tc>
        <w:tc>
          <w:tcPr>
            <w:tcW w:w="936" w:type="dxa"/>
            <w:vAlign w:val="center"/>
          </w:tcPr>
          <w:p w14:paraId="30F3A587">
            <w:pPr>
              <w:spacing w:before="60" w:after="60"/>
            </w:pPr>
            <w:r>
              <w:rPr>
                <w:b w:val="0"/>
                <w:sz w:val="17"/>
              </w:rPr>
              <w:t>2722</w:t>
            </w:r>
          </w:p>
        </w:tc>
        <w:tc>
          <w:tcPr>
            <w:tcW w:w="979" w:type="dxa"/>
            <w:vAlign w:val="center"/>
          </w:tcPr>
          <w:p w14:paraId="3575CF40">
            <w:pPr>
              <w:spacing w:before="60" w:after="60"/>
            </w:pPr>
            <w:r>
              <w:rPr>
                <w:b w:val="0"/>
                <w:sz w:val="17"/>
              </w:rPr>
              <w:t>29</w:t>
            </w:r>
          </w:p>
        </w:tc>
        <w:tc>
          <w:tcPr>
            <w:tcW w:w="979" w:type="dxa"/>
            <w:vAlign w:val="center"/>
          </w:tcPr>
          <w:p w14:paraId="38C81E68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77F1B8A3">
            <w:pPr>
              <w:spacing w:before="60" w:after="60"/>
            </w:pPr>
            <w:r>
              <w:rPr>
                <w:b w:val="0"/>
                <w:sz w:val="17"/>
              </w:rPr>
              <w:t>6</w:t>
            </w:r>
          </w:p>
        </w:tc>
      </w:tr>
      <w:tr w14:paraId="5E11E2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36832F56">
            <w:pPr>
              <w:spacing w:before="60" w:after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w="1512" w:type="dxa"/>
            <w:vAlign w:val="center"/>
          </w:tcPr>
          <w:p w14:paraId="796870A1">
            <w:pPr>
              <w:spacing w:before="60" w:after="60"/>
            </w:pPr>
            <w:r>
              <w:rPr>
                <w:b w:val="0"/>
                <w:sz w:val="17"/>
              </w:rPr>
              <w:t>应急值守</w:t>
            </w:r>
          </w:p>
        </w:tc>
        <w:tc>
          <w:tcPr>
            <w:tcW w:w="648" w:type="dxa"/>
            <w:vAlign w:val="center"/>
          </w:tcPr>
          <w:p w14:paraId="7BB0324F">
            <w:pPr>
              <w:spacing w:before="60" w:after="60"/>
            </w:pPr>
            <w:r>
              <w:rPr>
                <w:b w:val="0"/>
                <w:sz w:val="17"/>
              </w:rPr>
              <w:t>运营</w:t>
            </w:r>
          </w:p>
        </w:tc>
        <w:tc>
          <w:tcPr>
            <w:tcW w:w="893" w:type="dxa"/>
            <w:vAlign w:val="center"/>
          </w:tcPr>
          <w:p w14:paraId="520B8E6F">
            <w:pPr>
              <w:spacing w:before="60" w:after="60"/>
            </w:pPr>
            <w:r>
              <w:rPr>
                <w:b w:val="0"/>
                <w:sz w:val="17"/>
              </w:rPr>
              <w:t>未提供</w:t>
            </w:r>
          </w:p>
        </w:tc>
        <w:tc>
          <w:tcPr>
            <w:tcW w:w="936" w:type="dxa"/>
            <w:vAlign w:val="center"/>
          </w:tcPr>
          <w:p w14:paraId="01E3AF62">
            <w:pPr>
              <w:spacing w:before="60" w:after="60"/>
            </w:pPr>
            <w:r>
              <w:rPr>
                <w:b w:val="0"/>
                <w:sz w:val="17"/>
              </w:rPr>
              <w:t>3116</w:t>
            </w:r>
          </w:p>
        </w:tc>
        <w:tc>
          <w:tcPr>
            <w:tcW w:w="936" w:type="dxa"/>
            <w:vAlign w:val="center"/>
          </w:tcPr>
          <w:p w14:paraId="3904C80E">
            <w:pPr>
              <w:spacing w:before="60" w:after="60"/>
            </w:pPr>
            <w:r>
              <w:rPr>
                <w:b w:val="0"/>
                <w:sz w:val="17"/>
              </w:rPr>
              <w:t>2808</w:t>
            </w:r>
          </w:p>
        </w:tc>
        <w:tc>
          <w:tcPr>
            <w:tcW w:w="979" w:type="dxa"/>
            <w:vAlign w:val="center"/>
          </w:tcPr>
          <w:p w14:paraId="7D2CC41C">
            <w:pPr>
              <w:spacing w:before="60" w:after="60"/>
            </w:pPr>
            <w:r>
              <w:rPr>
                <w:b w:val="0"/>
                <w:sz w:val="17"/>
              </w:rPr>
              <w:t>36</w:t>
            </w:r>
          </w:p>
        </w:tc>
        <w:tc>
          <w:tcPr>
            <w:tcW w:w="979" w:type="dxa"/>
            <w:vAlign w:val="center"/>
          </w:tcPr>
          <w:p w14:paraId="6C569BBD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41BE0785">
            <w:pPr>
              <w:spacing w:before="60" w:after="60"/>
            </w:pPr>
            <w:r>
              <w:rPr>
                <w:b w:val="0"/>
                <w:sz w:val="17"/>
              </w:rPr>
              <w:t>6</w:t>
            </w:r>
          </w:p>
        </w:tc>
      </w:tr>
      <w:tr w14:paraId="11F30F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" w:type="dxa"/>
            <w:vAlign w:val="center"/>
          </w:tcPr>
          <w:p w14:paraId="07575D49">
            <w:pPr>
              <w:spacing w:before="60" w:after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w="1512" w:type="dxa"/>
            <w:vAlign w:val="center"/>
          </w:tcPr>
          <w:p w14:paraId="39846B69">
            <w:pPr>
              <w:spacing w:before="60" w:after="60"/>
            </w:pPr>
            <w:r>
              <w:rPr>
                <w:b w:val="0"/>
                <w:sz w:val="17"/>
              </w:rPr>
              <w:t>运营交接</w:t>
            </w:r>
          </w:p>
        </w:tc>
        <w:tc>
          <w:tcPr>
            <w:tcW w:w="648" w:type="dxa"/>
            <w:vAlign w:val="center"/>
          </w:tcPr>
          <w:p w14:paraId="1B9E4441">
            <w:pPr>
              <w:spacing w:before="60" w:after="60"/>
            </w:pPr>
            <w:r>
              <w:rPr>
                <w:b w:val="0"/>
                <w:sz w:val="17"/>
              </w:rPr>
              <w:t>运营</w:t>
            </w:r>
          </w:p>
        </w:tc>
        <w:tc>
          <w:tcPr>
            <w:tcW w:w="893" w:type="dxa"/>
            <w:vAlign w:val="center"/>
          </w:tcPr>
          <w:p w14:paraId="3A17F4B3">
            <w:pPr>
              <w:spacing w:before="60" w:after="60"/>
            </w:pPr>
            <w:r>
              <w:rPr>
                <w:b w:val="0"/>
                <w:sz w:val="17"/>
              </w:rPr>
              <w:t>待复核</w:t>
            </w:r>
          </w:p>
        </w:tc>
        <w:tc>
          <w:tcPr>
            <w:tcW w:w="936" w:type="dxa"/>
            <w:vAlign w:val="center"/>
          </w:tcPr>
          <w:p w14:paraId="1923B529">
            <w:pPr>
              <w:spacing w:before="60" w:after="60"/>
            </w:pPr>
            <w:r>
              <w:rPr>
                <w:b w:val="0"/>
                <w:sz w:val="17"/>
              </w:rPr>
              <w:t>2988</w:t>
            </w:r>
          </w:p>
        </w:tc>
        <w:tc>
          <w:tcPr>
            <w:tcW w:w="936" w:type="dxa"/>
            <w:vAlign w:val="center"/>
          </w:tcPr>
          <w:p w14:paraId="09C7A8B7">
            <w:pPr>
              <w:spacing w:before="60" w:after="60"/>
            </w:pPr>
            <w:r>
              <w:rPr>
                <w:b w:val="0"/>
                <w:sz w:val="17"/>
              </w:rPr>
              <w:t>2686</w:t>
            </w:r>
          </w:p>
        </w:tc>
        <w:tc>
          <w:tcPr>
            <w:tcW w:w="979" w:type="dxa"/>
            <w:vAlign w:val="center"/>
          </w:tcPr>
          <w:p w14:paraId="42918AA0">
            <w:pPr>
              <w:spacing w:before="60" w:after="60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w="979" w:type="dxa"/>
            <w:vAlign w:val="center"/>
          </w:tcPr>
          <w:p w14:paraId="7462E94B">
            <w:pPr>
              <w:spacing w:before="60" w:after="6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w="1123" w:type="dxa"/>
            <w:vAlign w:val="center"/>
          </w:tcPr>
          <w:p w14:paraId="1369DFF6">
            <w:pPr>
              <w:spacing w:before="60" w:after="60"/>
            </w:pPr>
            <w:r>
              <w:rPr>
                <w:b w:val="0"/>
                <w:sz w:val="17"/>
              </w:rPr>
              <w:t>5</w:t>
            </w:r>
          </w:p>
        </w:tc>
      </w:tr>
    </w:tbl>
    <w:p w14:paraId="4502EE1B">
      <w:pPr>
        <w:pStyle w:val="15"/>
      </w:pPr>
      <w:r>
        <w:t>表 1 任务进展  数量单位为条；所有指标包含补录。</w:t>
      </w:r>
      <w:r>
        <w:footnoteReference w:id="0"/>
      </w:r>
    </w:p>
    <w:p w14:paraId="0E872844">
      <w:pPr>
        <w:pStyle w:val="3"/>
      </w:pPr>
      <w:r>
        <w:t>问题与已确定安排</w:t>
      </w:r>
    </w:p>
    <w:p w14:paraId="603C001D">
      <w:r>
        <w:t>下表覆盖 24 个优先跟进问题；其余问题按任务汇总至进展表。计划日期为已确认安排，未宣称执行完成。每项安排均需满足对应脚注条件后方可扩大范围。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296"/>
        <w:gridCol w:w="1656"/>
        <w:gridCol w:w="2376"/>
        <w:gridCol w:w="1224"/>
        <w:gridCol w:w="1440"/>
      </w:tblGrid>
      <w:tr w14:paraId="5174BC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80" w:type="dxa"/>
            <w:shd w:val="clear" w:color="auto" w:fill="E8EEF3"/>
            <w:vAlign w:val="center"/>
          </w:tcPr>
          <w:p w14:paraId="24D6CC80">
            <w:pPr>
              <w:spacing w:before="60" w:after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w="1296" w:type="dxa"/>
            <w:shd w:val="clear" w:color="auto" w:fill="E8EEF3"/>
            <w:vAlign w:val="center"/>
          </w:tcPr>
          <w:p w14:paraId="38076293">
            <w:pPr>
              <w:spacing w:before="60" w:after="60"/>
            </w:pPr>
            <w:r>
              <w:rPr>
                <w:b/>
                <w:sz w:val="17"/>
              </w:rPr>
              <w:t>问题 ID</w:t>
            </w:r>
          </w:p>
        </w:tc>
        <w:tc>
          <w:tcPr>
            <w:tcW w:w="1656" w:type="dxa"/>
            <w:shd w:val="clear" w:color="auto" w:fill="E8EEF3"/>
            <w:vAlign w:val="center"/>
          </w:tcPr>
          <w:p w14:paraId="5FD44130">
            <w:pPr>
              <w:spacing w:before="60" w:after="60"/>
            </w:pPr>
            <w:r>
              <w:rPr>
                <w:b/>
                <w:sz w:val="17"/>
              </w:rPr>
              <w:t>原因</w:t>
            </w:r>
          </w:p>
        </w:tc>
        <w:tc>
          <w:tcPr>
            <w:tcW w:w="2376" w:type="dxa"/>
            <w:shd w:val="clear" w:color="auto" w:fill="E8EEF3"/>
            <w:vAlign w:val="center"/>
          </w:tcPr>
          <w:p w14:paraId="65D0CC34">
            <w:pPr>
              <w:spacing w:before="60" w:after="60"/>
            </w:pPr>
            <w:r>
              <w:rPr>
                <w:b/>
                <w:sz w:val="17"/>
              </w:rPr>
              <w:t>已确定安排</w:t>
            </w:r>
          </w:p>
        </w:tc>
        <w:tc>
          <w:tcPr>
            <w:tcW w:w="1224" w:type="dxa"/>
            <w:shd w:val="clear" w:color="auto" w:fill="E8EEF3"/>
            <w:vAlign w:val="center"/>
          </w:tcPr>
          <w:p w14:paraId="5A6FC4E7">
            <w:pPr>
              <w:spacing w:before="60" w:after="60"/>
            </w:pPr>
            <w:r>
              <w:rPr>
                <w:b/>
                <w:sz w:val="17"/>
              </w:rPr>
              <w:t>责任人</w:t>
            </w:r>
          </w:p>
        </w:tc>
        <w:tc>
          <w:tcPr>
            <w:tcW w:w="1440" w:type="dxa"/>
            <w:shd w:val="clear" w:color="auto" w:fill="E8EEF3"/>
            <w:vAlign w:val="center"/>
          </w:tcPr>
          <w:p w14:paraId="51C126BE">
            <w:pPr>
              <w:spacing w:before="60" w:after="60"/>
            </w:pPr>
            <w:r>
              <w:rPr>
                <w:b/>
                <w:sz w:val="17"/>
              </w:rPr>
              <w:t>计划日期</w:t>
            </w:r>
          </w:p>
        </w:tc>
      </w:tr>
      <w:tr w14:paraId="7FBD7D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57CE163C">
            <w:pPr>
              <w:spacing w:before="60" w:after="60"/>
            </w:pPr>
            <w:r>
              <w:rPr>
                <w:rFonts w:hint="eastAsia"/>
                <w:b w:val="0"/>
                <w:sz w:val="17"/>
                <w:lang w:eastAsia="zh-CN"/>
              </w:rPr>
              <w:t>EVAL_EDIT_CELL_20260922</w:t>
            </w:r>
            <w:r>
              <w:rPr>
                <w:b w:val="0"/>
                <w:sz w:val="17"/>
              </w:rPr>
              <w:t>XQ-001</w:t>
            </w:r>
          </w:p>
        </w:tc>
        <w:tc>
          <w:tcPr>
            <w:tcW w:w="1296" w:type="dxa"/>
            <w:vAlign w:val="center"/>
          </w:tcPr>
          <w:p w14:paraId="534B7BFF">
            <w:pPr>
              <w:spacing w:before="60" w:after="60"/>
            </w:pPr>
            <w:r>
              <w:rPr>
                <w:b w:val="0"/>
                <w:sz w:val="17"/>
              </w:rPr>
              <w:t>IS-001-01</w:t>
            </w:r>
          </w:p>
        </w:tc>
        <w:tc>
          <w:tcPr>
            <w:tcW w:w="1656" w:type="dxa"/>
            <w:vAlign w:val="center"/>
          </w:tcPr>
          <w:p w14:paraId="09C0A4B7">
            <w:pPr>
              <w:spacing w:before="60" w:after="60"/>
            </w:pPr>
            <w:r>
              <w:rPr>
                <w:b w:val="0"/>
                <w:sz w:val="17"/>
              </w:rPr>
              <w:t>测试账号授权延迟</w:t>
            </w:r>
          </w:p>
        </w:tc>
        <w:tc>
          <w:tcPr>
            <w:tcW w:w="2376" w:type="dxa"/>
            <w:vAlign w:val="center"/>
          </w:tcPr>
          <w:p w14:paraId="18ECC9EB">
            <w:pPr>
              <w:spacing w:before="60" w:after="60"/>
            </w:pPr>
            <w:r>
              <w:rPr>
                <w:b w:val="0"/>
                <w:sz w:val="17"/>
              </w:rPr>
              <w:t>完成回归清单并由业务代表复核</w:t>
            </w:r>
          </w:p>
        </w:tc>
        <w:tc>
          <w:tcPr>
            <w:tcW w:w="1224" w:type="dxa"/>
            <w:vAlign w:val="center"/>
          </w:tcPr>
          <w:p w14:paraId="2DC51E34">
            <w:pPr>
              <w:spacing w:before="60" w:after="60"/>
            </w:pPr>
            <w:r>
              <w:rPr>
                <w:b w:val="0"/>
                <w:sz w:val="17"/>
              </w:rPr>
              <w:t>研发负责人01</w:t>
            </w:r>
          </w:p>
        </w:tc>
        <w:tc>
          <w:tcPr>
            <w:tcW w:w="1440" w:type="dxa"/>
            <w:vAlign w:val="center"/>
          </w:tcPr>
          <w:p w14:paraId="5A6A5EC6">
            <w:pPr>
              <w:spacing w:before="60" w:after="60"/>
            </w:pPr>
            <w:r>
              <w:rPr>
                <w:b w:val="0"/>
                <w:sz w:val="17"/>
              </w:rPr>
              <w:t>2026-09-16</w:t>
            </w:r>
          </w:p>
        </w:tc>
      </w:tr>
      <w:tr w14:paraId="22F36F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2E80C9C8">
            <w:pPr>
              <w:spacing w:before="60" w:after="60"/>
            </w:pPr>
            <w:r>
              <w:rPr>
                <w:b w:val="0"/>
                <w:sz w:val="17"/>
              </w:rPr>
              <w:t>XQ-002</w:t>
            </w:r>
          </w:p>
        </w:tc>
        <w:tc>
          <w:tcPr>
            <w:tcW w:w="1296" w:type="dxa"/>
            <w:vAlign w:val="center"/>
          </w:tcPr>
          <w:p w14:paraId="2D39E230">
            <w:pPr>
              <w:spacing w:before="60" w:after="60"/>
            </w:pPr>
            <w:r>
              <w:rPr>
                <w:b w:val="0"/>
                <w:sz w:val="17"/>
              </w:rPr>
              <w:t>IS-002-01</w:t>
            </w:r>
          </w:p>
        </w:tc>
        <w:tc>
          <w:tcPr>
            <w:tcW w:w="1656" w:type="dxa"/>
            <w:vAlign w:val="center"/>
          </w:tcPr>
          <w:p w14:paraId="7753500E">
            <w:pPr>
              <w:spacing w:before="60" w:after="60"/>
            </w:pPr>
            <w:r>
              <w:rPr>
                <w:b w:val="0"/>
                <w:sz w:val="17"/>
              </w:rPr>
              <w:t>设备批次交付延迟</w:t>
            </w:r>
          </w:p>
        </w:tc>
        <w:tc>
          <w:tcPr>
            <w:tcW w:w="2376" w:type="dxa"/>
            <w:vAlign w:val="center"/>
          </w:tcPr>
          <w:p w14:paraId="24E072F0">
            <w:pPr>
              <w:spacing w:before="60" w:after="60"/>
            </w:pPr>
            <w:r>
              <w:rPr>
                <w:b w:val="0"/>
                <w:sz w:val="17"/>
              </w:rPr>
              <w:t>补充边界样本后安排联合检查</w:t>
            </w:r>
          </w:p>
        </w:tc>
        <w:tc>
          <w:tcPr>
            <w:tcW w:w="1224" w:type="dxa"/>
            <w:vAlign w:val="center"/>
          </w:tcPr>
          <w:p w14:paraId="74AB7C73">
            <w:pPr>
              <w:spacing w:before="60" w:after="60"/>
            </w:pPr>
            <w:r>
              <w:rPr>
                <w:b w:val="0"/>
                <w:sz w:val="17"/>
              </w:rPr>
              <w:t>研发负责人02</w:t>
            </w:r>
          </w:p>
        </w:tc>
        <w:tc>
          <w:tcPr>
            <w:tcW w:w="1440" w:type="dxa"/>
            <w:vAlign w:val="center"/>
          </w:tcPr>
          <w:p w14:paraId="067562E1">
            <w:pPr>
              <w:spacing w:before="60" w:after="60"/>
            </w:pPr>
            <w:r>
              <w:rPr>
                <w:b w:val="0"/>
                <w:sz w:val="17"/>
              </w:rPr>
              <w:t>2026-09-17</w:t>
            </w:r>
          </w:p>
        </w:tc>
      </w:tr>
      <w:tr w14:paraId="16AD4C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2B902420">
            <w:pPr>
              <w:spacing w:before="60" w:after="60"/>
            </w:pPr>
            <w:r>
              <w:rPr>
                <w:b w:val="0"/>
                <w:sz w:val="17"/>
              </w:rPr>
              <w:t>XQ-003</w:t>
            </w:r>
          </w:p>
        </w:tc>
        <w:tc>
          <w:tcPr>
            <w:tcW w:w="1296" w:type="dxa"/>
            <w:vAlign w:val="center"/>
          </w:tcPr>
          <w:p w14:paraId="14CCC1B3">
            <w:pPr>
              <w:spacing w:before="60" w:after="60"/>
            </w:pPr>
            <w:r>
              <w:rPr>
                <w:b w:val="0"/>
                <w:sz w:val="17"/>
              </w:rPr>
              <w:t>IS-003-01</w:t>
            </w:r>
          </w:p>
        </w:tc>
        <w:tc>
          <w:tcPr>
            <w:tcW w:w="1656" w:type="dxa"/>
            <w:vAlign w:val="center"/>
          </w:tcPr>
          <w:p w14:paraId="7438735D">
            <w:pPr>
              <w:spacing w:before="60" w:after="60"/>
            </w:pPr>
            <w:r>
              <w:rPr>
                <w:b w:val="0"/>
                <w:sz w:val="17"/>
              </w:rPr>
              <w:t>未提供</w:t>
            </w:r>
          </w:p>
        </w:tc>
        <w:tc>
          <w:tcPr>
            <w:tcW w:w="2376" w:type="dxa"/>
            <w:vAlign w:val="center"/>
          </w:tcPr>
          <w:p w14:paraId="26EDE4FE">
            <w:pPr>
              <w:spacing w:before="60" w:after="60"/>
            </w:pPr>
            <w:r>
              <w:rPr>
                <w:b w:val="0"/>
                <w:sz w:val="17"/>
              </w:rPr>
              <w:t>整理待确认字段并提交责任部门</w:t>
            </w:r>
          </w:p>
        </w:tc>
        <w:tc>
          <w:tcPr>
            <w:tcW w:w="1224" w:type="dxa"/>
            <w:vAlign w:val="center"/>
          </w:tcPr>
          <w:p w14:paraId="44AD8225">
            <w:pPr>
              <w:spacing w:before="60" w:after="60"/>
            </w:pPr>
            <w:r>
              <w:rPr>
                <w:b w:val="0"/>
                <w:sz w:val="17"/>
              </w:rPr>
              <w:t>研发负责人03</w:t>
            </w:r>
          </w:p>
        </w:tc>
        <w:tc>
          <w:tcPr>
            <w:tcW w:w="1440" w:type="dxa"/>
            <w:vAlign w:val="center"/>
          </w:tcPr>
          <w:p w14:paraId="0B068D2C">
            <w:pPr>
              <w:spacing w:before="60" w:after="60"/>
            </w:pPr>
            <w:r>
              <w:rPr>
                <w:b w:val="0"/>
                <w:sz w:val="17"/>
              </w:rPr>
              <w:t>2026-09-18</w:t>
            </w:r>
          </w:p>
        </w:tc>
      </w:tr>
      <w:tr w14:paraId="2EB8B9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1D5CF78F">
            <w:pPr>
              <w:spacing w:before="60" w:after="60"/>
            </w:pPr>
            <w:r>
              <w:rPr>
                <w:b w:val="0"/>
                <w:sz w:val="17"/>
              </w:rPr>
              <w:t>XQ-004</w:t>
            </w:r>
          </w:p>
        </w:tc>
        <w:tc>
          <w:tcPr>
            <w:tcW w:w="1296" w:type="dxa"/>
            <w:vAlign w:val="center"/>
          </w:tcPr>
          <w:p w14:paraId="30938BD7">
            <w:pPr>
              <w:spacing w:before="60" w:after="60"/>
            </w:pPr>
            <w:r>
              <w:rPr>
                <w:b w:val="0"/>
                <w:sz w:val="17"/>
              </w:rPr>
              <w:t>IS-004-01</w:t>
            </w:r>
          </w:p>
        </w:tc>
        <w:tc>
          <w:tcPr>
            <w:tcW w:w="1656" w:type="dxa"/>
            <w:vAlign w:val="center"/>
          </w:tcPr>
          <w:p w14:paraId="284DBE82">
            <w:pPr>
              <w:spacing w:before="60" w:after="60"/>
            </w:pPr>
            <w:r>
              <w:rPr>
                <w:b w:val="0"/>
                <w:sz w:val="17"/>
              </w:rPr>
              <w:t>业务审核窗口调整</w:t>
            </w:r>
          </w:p>
        </w:tc>
        <w:tc>
          <w:tcPr>
            <w:tcW w:w="2376" w:type="dxa"/>
            <w:vAlign w:val="center"/>
          </w:tcPr>
          <w:p w14:paraId="6D4C40C1">
            <w:pPr>
              <w:spacing w:before="60" w:after="60"/>
            </w:pPr>
            <w:r>
              <w:rPr>
                <w:b w:val="0"/>
                <w:sz w:val="17"/>
              </w:rPr>
              <w:t>按既定试点名单复核配置</w:t>
            </w:r>
          </w:p>
        </w:tc>
        <w:tc>
          <w:tcPr>
            <w:tcW w:w="1224" w:type="dxa"/>
            <w:vAlign w:val="center"/>
          </w:tcPr>
          <w:p w14:paraId="3D750568">
            <w:pPr>
              <w:spacing w:before="60" w:after="60"/>
            </w:pPr>
            <w:r>
              <w:rPr>
                <w:b w:val="0"/>
                <w:sz w:val="17"/>
              </w:rPr>
              <w:t>研发负责人04</w:t>
            </w:r>
          </w:p>
        </w:tc>
        <w:tc>
          <w:tcPr>
            <w:tcW w:w="1440" w:type="dxa"/>
            <w:vAlign w:val="center"/>
          </w:tcPr>
          <w:p w14:paraId="1510E099">
            <w:pPr>
              <w:spacing w:before="60" w:after="60"/>
            </w:pPr>
            <w:r>
              <w:rPr>
                <w:b w:val="0"/>
                <w:sz w:val="17"/>
              </w:rPr>
              <w:t>2026-09-19</w:t>
            </w:r>
          </w:p>
        </w:tc>
      </w:tr>
      <w:tr w14:paraId="73E788F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1045A57A">
            <w:pPr>
              <w:spacing w:before="60" w:after="60"/>
            </w:pPr>
            <w:r>
              <w:rPr>
                <w:b w:val="0"/>
                <w:sz w:val="17"/>
              </w:rPr>
              <w:t>XQ-005</w:t>
            </w:r>
          </w:p>
        </w:tc>
        <w:tc>
          <w:tcPr>
            <w:tcW w:w="1296" w:type="dxa"/>
            <w:vAlign w:val="center"/>
          </w:tcPr>
          <w:p w14:paraId="277D66C7">
            <w:pPr>
              <w:spacing w:before="60" w:after="60"/>
            </w:pPr>
            <w:r>
              <w:rPr>
                <w:b w:val="0"/>
                <w:sz w:val="17"/>
              </w:rPr>
              <w:t>IS-005-01</w:t>
            </w:r>
          </w:p>
        </w:tc>
        <w:tc>
          <w:tcPr>
            <w:tcW w:w="1656" w:type="dxa"/>
            <w:vAlign w:val="center"/>
          </w:tcPr>
          <w:p w14:paraId="42DBE14F">
            <w:pPr>
              <w:spacing w:before="60" w:after="60"/>
            </w:pPr>
            <w:r>
              <w:rPr>
                <w:b w:val="0"/>
                <w:sz w:val="17"/>
              </w:rPr>
              <w:t>接口限流阈值待联合复核</w:t>
            </w:r>
          </w:p>
        </w:tc>
        <w:tc>
          <w:tcPr>
            <w:tcW w:w="2376" w:type="dxa"/>
            <w:vAlign w:val="center"/>
          </w:tcPr>
          <w:p w14:paraId="3ACD17DF">
            <w:pPr>
              <w:spacing w:before="60" w:after="60"/>
            </w:pPr>
            <w:r>
              <w:rPr>
                <w:b w:val="0"/>
                <w:sz w:val="17"/>
              </w:rPr>
              <w:t>保留原链路并完成切换前复查</w:t>
            </w:r>
          </w:p>
        </w:tc>
        <w:tc>
          <w:tcPr>
            <w:tcW w:w="1224" w:type="dxa"/>
            <w:vAlign w:val="center"/>
          </w:tcPr>
          <w:p w14:paraId="06CE572B">
            <w:pPr>
              <w:spacing w:before="60" w:after="60"/>
            </w:pPr>
            <w:r>
              <w:rPr>
                <w:b w:val="0"/>
                <w:sz w:val="17"/>
              </w:rPr>
              <w:t>研发负责人05</w:t>
            </w:r>
          </w:p>
        </w:tc>
        <w:tc>
          <w:tcPr>
            <w:tcW w:w="1440" w:type="dxa"/>
            <w:vAlign w:val="center"/>
          </w:tcPr>
          <w:p w14:paraId="45DBDFB1">
            <w:pPr>
              <w:spacing w:before="60" w:after="60"/>
            </w:pPr>
            <w:r>
              <w:rPr>
                <w:b w:val="0"/>
                <w:sz w:val="17"/>
              </w:rPr>
              <w:t>2026-09-20</w:t>
            </w:r>
          </w:p>
        </w:tc>
      </w:tr>
      <w:tr w14:paraId="42C6BA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267421A6">
            <w:pPr>
              <w:spacing w:before="60" w:after="60"/>
            </w:pPr>
            <w:r>
              <w:rPr>
                <w:b w:val="0"/>
                <w:sz w:val="17"/>
              </w:rPr>
              <w:t>XQ-006</w:t>
            </w:r>
          </w:p>
        </w:tc>
        <w:tc>
          <w:tcPr>
            <w:tcW w:w="1296" w:type="dxa"/>
            <w:vAlign w:val="center"/>
          </w:tcPr>
          <w:p w14:paraId="3B941471">
            <w:pPr>
              <w:spacing w:before="60" w:after="60"/>
            </w:pPr>
            <w:r>
              <w:rPr>
                <w:b w:val="0"/>
                <w:sz w:val="17"/>
              </w:rPr>
              <w:t>IS-006-01</w:t>
            </w:r>
          </w:p>
        </w:tc>
        <w:tc>
          <w:tcPr>
            <w:tcW w:w="1656" w:type="dxa"/>
            <w:vAlign w:val="center"/>
          </w:tcPr>
          <w:p w14:paraId="11609AB3">
            <w:pPr>
              <w:spacing w:before="60" w:after="60"/>
            </w:pPr>
            <w:r>
              <w:rPr>
                <w:b w:val="0"/>
                <w:sz w:val="17"/>
              </w:rPr>
              <w:t>现场网络白名单未同步</w:t>
            </w:r>
          </w:p>
        </w:tc>
        <w:tc>
          <w:tcPr>
            <w:tcW w:w="2376" w:type="dxa"/>
            <w:vAlign w:val="center"/>
          </w:tcPr>
          <w:p w14:paraId="68FC9966">
            <w:pPr>
              <w:spacing w:before="60" w:after="60"/>
            </w:pPr>
            <w:r>
              <w:rPr>
                <w:b w:val="0"/>
                <w:sz w:val="17"/>
              </w:rPr>
              <w:t>汇总异常记录后召开问题确认会</w:t>
            </w:r>
          </w:p>
        </w:tc>
        <w:tc>
          <w:tcPr>
            <w:tcW w:w="1224" w:type="dxa"/>
            <w:vAlign w:val="center"/>
          </w:tcPr>
          <w:p w14:paraId="14F77487">
            <w:pPr>
              <w:spacing w:before="60" w:after="60"/>
            </w:pPr>
            <w:r>
              <w:rPr>
                <w:b w:val="0"/>
                <w:sz w:val="17"/>
              </w:rPr>
              <w:t>研发负责人06</w:t>
            </w:r>
          </w:p>
        </w:tc>
        <w:tc>
          <w:tcPr>
            <w:tcW w:w="1440" w:type="dxa"/>
            <w:vAlign w:val="center"/>
          </w:tcPr>
          <w:p w14:paraId="18467A09">
            <w:pPr>
              <w:spacing w:before="60" w:after="60"/>
            </w:pPr>
            <w:r>
              <w:rPr>
                <w:b w:val="0"/>
                <w:sz w:val="17"/>
              </w:rPr>
              <w:t>2026-09-21</w:t>
            </w:r>
          </w:p>
        </w:tc>
      </w:tr>
      <w:tr w14:paraId="17E8DD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1075D4AF">
            <w:pPr>
              <w:spacing w:before="60" w:after="60"/>
            </w:pPr>
            <w:r>
              <w:rPr>
                <w:b w:val="0"/>
                <w:sz w:val="17"/>
              </w:rPr>
              <w:t>XQ-007</w:t>
            </w:r>
          </w:p>
        </w:tc>
        <w:tc>
          <w:tcPr>
            <w:tcW w:w="1296" w:type="dxa"/>
            <w:vAlign w:val="center"/>
          </w:tcPr>
          <w:p w14:paraId="2DA6881E">
            <w:pPr>
              <w:spacing w:before="60" w:after="60"/>
            </w:pPr>
            <w:r>
              <w:rPr>
                <w:b w:val="0"/>
                <w:sz w:val="17"/>
              </w:rPr>
              <w:t>IS-007-01</w:t>
            </w:r>
          </w:p>
        </w:tc>
        <w:tc>
          <w:tcPr>
            <w:tcW w:w="1656" w:type="dxa"/>
            <w:vAlign w:val="center"/>
          </w:tcPr>
          <w:p w14:paraId="3D026C2A">
            <w:pPr>
              <w:spacing w:before="60" w:after="60"/>
            </w:pPr>
            <w:r>
              <w:rPr>
                <w:b w:val="0"/>
                <w:sz w:val="17"/>
              </w:rPr>
              <w:t>测试账号授权延迟</w:t>
            </w:r>
          </w:p>
        </w:tc>
        <w:tc>
          <w:tcPr>
            <w:tcW w:w="2376" w:type="dxa"/>
            <w:vAlign w:val="center"/>
          </w:tcPr>
          <w:p w14:paraId="33678AB0">
            <w:pPr>
              <w:spacing w:before="60" w:after="60"/>
            </w:pPr>
            <w:r>
              <w:rPr>
                <w:b w:val="0"/>
                <w:sz w:val="17"/>
              </w:rPr>
              <w:t>完成回归清单并由业务代表复核</w:t>
            </w:r>
          </w:p>
        </w:tc>
        <w:tc>
          <w:tcPr>
            <w:tcW w:w="1224" w:type="dxa"/>
            <w:vAlign w:val="center"/>
          </w:tcPr>
          <w:p w14:paraId="6931DD93">
            <w:pPr>
              <w:spacing w:before="60" w:after="60"/>
            </w:pPr>
            <w:r>
              <w:rPr>
                <w:b w:val="0"/>
                <w:sz w:val="17"/>
              </w:rPr>
              <w:t>研发负责人07</w:t>
            </w:r>
          </w:p>
        </w:tc>
        <w:tc>
          <w:tcPr>
            <w:tcW w:w="1440" w:type="dxa"/>
            <w:vAlign w:val="center"/>
          </w:tcPr>
          <w:p w14:paraId="318F83D0">
            <w:pPr>
              <w:spacing w:before="60" w:after="60"/>
            </w:pPr>
            <w:r>
              <w:rPr>
                <w:b w:val="0"/>
                <w:sz w:val="17"/>
              </w:rPr>
              <w:t>2026-09-22</w:t>
            </w:r>
          </w:p>
        </w:tc>
      </w:tr>
      <w:tr w14:paraId="25341E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4C283061">
            <w:pPr>
              <w:spacing w:before="60" w:after="60"/>
            </w:pPr>
            <w:r>
              <w:rPr>
                <w:b w:val="0"/>
                <w:sz w:val="17"/>
              </w:rPr>
              <w:t>XQ-008</w:t>
            </w:r>
          </w:p>
        </w:tc>
        <w:tc>
          <w:tcPr>
            <w:tcW w:w="1296" w:type="dxa"/>
            <w:vAlign w:val="center"/>
          </w:tcPr>
          <w:p w14:paraId="70127320">
            <w:pPr>
              <w:spacing w:before="60" w:after="60"/>
            </w:pPr>
            <w:r>
              <w:rPr>
                <w:b w:val="0"/>
                <w:sz w:val="17"/>
              </w:rPr>
              <w:t>IS-008-01</w:t>
            </w:r>
          </w:p>
        </w:tc>
        <w:tc>
          <w:tcPr>
            <w:tcW w:w="1656" w:type="dxa"/>
            <w:vAlign w:val="center"/>
          </w:tcPr>
          <w:p w14:paraId="6F27814F">
            <w:pPr>
              <w:spacing w:before="60" w:after="60"/>
            </w:pPr>
            <w:r>
              <w:rPr>
                <w:b w:val="0"/>
                <w:sz w:val="17"/>
              </w:rPr>
              <w:t>设备批次交付延迟</w:t>
            </w:r>
          </w:p>
        </w:tc>
        <w:tc>
          <w:tcPr>
            <w:tcW w:w="2376" w:type="dxa"/>
            <w:vAlign w:val="center"/>
          </w:tcPr>
          <w:p w14:paraId="6A1993E7">
            <w:pPr>
              <w:spacing w:before="60" w:after="60"/>
            </w:pPr>
            <w:r>
              <w:rPr>
                <w:b w:val="0"/>
                <w:sz w:val="17"/>
              </w:rPr>
              <w:t>补充边界样本后安排联合检查</w:t>
            </w:r>
          </w:p>
        </w:tc>
        <w:tc>
          <w:tcPr>
            <w:tcW w:w="1224" w:type="dxa"/>
            <w:vAlign w:val="center"/>
          </w:tcPr>
          <w:p w14:paraId="04C4821C">
            <w:pPr>
              <w:spacing w:before="60" w:after="60"/>
            </w:pPr>
            <w:r>
              <w:rPr>
                <w:b w:val="0"/>
                <w:sz w:val="17"/>
              </w:rPr>
              <w:t>研发负责人08</w:t>
            </w:r>
          </w:p>
        </w:tc>
        <w:tc>
          <w:tcPr>
            <w:tcW w:w="1440" w:type="dxa"/>
            <w:vAlign w:val="center"/>
          </w:tcPr>
          <w:p w14:paraId="259B5127">
            <w:pPr>
              <w:spacing w:before="60" w:after="60"/>
            </w:pPr>
            <w:r>
              <w:rPr>
                <w:b w:val="0"/>
                <w:sz w:val="17"/>
              </w:rPr>
              <w:t>2026-09-16</w:t>
            </w:r>
          </w:p>
        </w:tc>
      </w:tr>
      <w:tr w14:paraId="59C70E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49272BFB">
            <w:pPr>
              <w:spacing w:before="60" w:after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w="1296" w:type="dxa"/>
            <w:vAlign w:val="center"/>
          </w:tcPr>
          <w:p w14:paraId="09DEA570">
            <w:pPr>
              <w:spacing w:before="60" w:after="60"/>
            </w:pPr>
            <w:r>
              <w:rPr>
                <w:b w:val="0"/>
                <w:sz w:val="17"/>
              </w:rPr>
              <w:t>IS-009-01</w:t>
            </w:r>
          </w:p>
        </w:tc>
        <w:tc>
          <w:tcPr>
            <w:tcW w:w="1656" w:type="dxa"/>
            <w:vAlign w:val="center"/>
          </w:tcPr>
          <w:p w14:paraId="03BDC9A9">
            <w:pPr>
              <w:spacing w:before="60" w:after="60"/>
            </w:pPr>
            <w:r>
              <w:rPr>
                <w:b w:val="0"/>
                <w:sz w:val="17"/>
              </w:rPr>
              <w:t>历史字段映射待确认</w:t>
            </w:r>
          </w:p>
        </w:tc>
        <w:tc>
          <w:tcPr>
            <w:tcW w:w="2376" w:type="dxa"/>
            <w:vAlign w:val="center"/>
          </w:tcPr>
          <w:p w14:paraId="18F5E3E6">
            <w:pPr>
              <w:spacing w:before="60" w:after="60"/>
            </w:pPr>
            <w:r>
              <w:rPr>
                <w:b w:val="0"/>
                <w:sz w:val="17"/>
              </w:rPr>
              <w:t>整理待确认字段并提交责任部门</w:t>
            </w:r>
          </w:p>
        </w:tc>
        <w:tc>
          <w:tcPr>
            <w:tcW w:w="1224" w:type="dxa"/>
            <w:vAlign w:val="center"/>
          </w:tcPr>
          <w:p w14:paraId="53F4A73B">
            <w:pPr>
              <w:spacing w:before="60" w:after="60"/>
            </w:pPr>
            <w:r>
              <w:rPr>
                <w:b w:val="0"/>
                <w:sz w:val="17"/>
              </w:rPr>
              <w:t>实施负责人01</w:t>
            </w:r>
          </w:p>
        </w:tc>
        <w:tc>
          <w:tcPr>
            <w:tcW w:w="1440" w:type="dxa"/>
            <w:vAlign w:val="center"/>
          </w:tcPr>
          <w:p w14:paraId="325DF358">
            <w:pPr>
              <w:spacing w:before="60" w:after="60"/>
            </w:pPr>
            <w:r>
              <w:rPr>
                <w:b w:val="0"/>
                <w:sz w:val="17"/>
              </w:rPr>
              <w:t>2026-09-17</w:t>
            </w:r>
          </w:p>
        </w:tc>
      </w:tr>
      <w:tr w14:paraId="4B455A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1098F8BC">
            <w:pPr>
              <w:spacing w:before="60" w:after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w="1296" w:type="dxa"/>
            <w:vAlign w:val="center"/>
          </w:tcPr>
          <w:p w14:paraId="394F2104">
            <w:pPr>
              <w:spacing w:before="60" w:after="60"/>
            </w:pPr>
            <w:r>
              <w:rPr>
                <w:b w:val="0"/>
                <w:sz w:val="17"/>
              </w:rPr>
              <w:t>IS-010-01</w:t>
            </w:r>
          </w:p>
        </w:tc>
        <w:tc>
          <w:tcPr>
            <w:tcW w:w="1656" w:type="dxa"/>
            <w:vAlign w:val="center"/>
          </w:tcPr>
          <w:p w14:paraId="7733FEA1">
            <w:pPr>
              <w:spacing w:before="60" w:after="60"/>
            </w:pPr>
            <w:r>
              <w:rPr>
                <w:b w:val="0"/>
                <w:sz w:val="17"/>
              </w:rPr>
              <w:t>未提供</w:t>
            </w:r>
          </w:p>
        </w:tc>
        <w:tc>
          <w:tcPr>
            <w:tcW w:w="2376" w:type="dxa"/>
            <w:vAlign w:val="center"/>
          </w:tcPr>
          <w:p w14:paraId="2D12D2A2">
            <w:pPr>
              <w:spacing w:before="60" w:after="60"/>
            </w:pPr>
            <w:r>
              <w:rPr>
                <w:b w:val="0"/>
                <w:sz w:val="17"/>
              </w:rPr>
              <w:t>按既定试点名单复核配置</w:t>
            </w:r>
          </w:p>
        </w:tc>
        <w:tc>
          <w:tcPr>
            <w:tcW w:w="1224" w:type="dxa"/>
            <w:vAlign w:val="center"/>
          </w:tcPr>
          <w:p w14:paraId="17504C40">
            <w:pPr>
              <w:spacing w:before="60" w:after="60"/>
            </w:pPr>
            <w:r>
              <w:rPr>
                <w:b w:val="0"/>
                <w:sz w:val="17"/>
              </w:rPr>
              <w:t>实施负责人02</w:t>
            </w:r>
          </w:p>
        </w:tc>
        <w:tc>
          <w:tcPr>
            <w:tcW w:w="1440" w:type="dxa"/>
            <w:vAlign w:val="center"/>
          </w:tcPr>
          <w:p w14:paraId="3EE52EF1">
            <w:pPr>
              <w:spacing w:before="60" w:after="60"/>
            </w:pPr>
            <w:r>
              <w:rPr>
                <w:b w:val="0"/>
                <w:sz w:val="17"/>
              </w:rPr>
              <w:t>2026-09-18</w:t>
            </w:r>
          </w:p>
        </w:tc>
      </w:tr>
      <w:tr w14:paraId="2D0A3A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70CCF09A">
            <w:pPr>
              <w:spacing w:before="60" w:after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w="1296" w:type="dxa"/>
            <w:vAlign w:val="center"/>
          </w:tcPr>
          <w:p w14:paraId="35A2DA48">
            <w:pPr>
              <w:spacing w:before="60" w:after="60"/>
            </w:pPr>
            <w:r>
              <w:rPr>
                <w:b w:val="0"/>
                <w:sz w:val="17"/>
              </w:rPr>
              <w:t>IS-011-01</w:t>
            </w:r>
          </w:p>
        </w:tc>
        <w:tc>
          <w:tcPr>
            <w:tcW w:w="1656" w:type="dxa"/>
            <w:vAlign w:val="center"/>
          </w:tcPr>
          <w:p w14:paraId="34F9BE90">
            <w:pPr>
              <w:spacing w:before="60" w:after="60"/>
            </w:pPr>
            <w:r>
              <w:rPr>
                <w:b w:val="0"/>
                <w:sz w:val="17"/>
              </w:rPr>
              <w:t>接口限流阈值待联合复核</w:t>
            </w:r>
          </w:p>
        </w:tc>
        <w:tc>
          <w:tcPr>
            <w:tcW w:w="2376" w:type="dxa"/>
            <w:vAlign w:val="center"/>
          </w:tcPr>
          <w:p w14:paraId="3C953647">
            <w:pPr>
              <w:spacing w:before="60" w:after="60"/>
            </w:pPr>
            <w:r>
              <w:rPr>
                <w:b w:val="0"/>
                <w:sz w:val="17"/>
              </w:rPr>
              <w:t>保留原链路并完成切换前复查</w:t>
            </w:r>
          </w:p>
        </w:tc>
        <w:tc>
          <w:tcPr>
            <w:tcW w:w="1224" w:type="dxa"/>
            <w:vAlign w:val="center"/>
          </w:tcPr>
          <w:p w14:paraId="756A4A4C">
            <w:pPr>
              <w:spacing w:before="60" w:after="60"/>
            </w:pPr>
            <w:r>
              <w:rPr>
                <w:b w:val="0"/>
                <w:sz w:val="17"/>
              </w:rPr>
              <w:t>实施负责人03</w:t>
            </w:r>
          </w:p>
        </w:tc>
        <w:tc>
          <w:tcPr>
            <w:tcW w:w="1440" w:type="dxa"/>
            <w:vAlign w:val="center"/>
          </w:tcPr>
          <w:p w14:paraId="4A9E8606">
            <w:pPr>
              <w:spacing w:before="60" w:after="60"/>
            </w:pPr>
            <w:r>
              <w:rPr>
                <w:b w:val="0"/>
                <w:sz w:val="17"/>
              </w:rPr>
              <w:t>2026-09-19</w:t>
            </w:r>
          </w:p>
        </w:tc>
      </w:tr>
      <w:tr w14:paraId="58F728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502FD955">
            <w:pPr>
              <w:spacing w:before="60" w:after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w="1296" w:type="dxa"/>
            <w:vAlign w:val="center"/>
          </w:tcPr>
          <w:p w14:paraId="0B08D756">
            <w:pPr>
              <w:spacing w:before="60" w:after="60"/>
            </w:pPr>
            <w:r>
              <w:rPr>
                <w:b w:val="0"/>
                <w:sz w:val="17"/>
              </w:rPr>
              <w:t>IS-012-01</w:t>
            </w:r>
          </w:p>
        </w:tc>
        <w:tc>
          <w:tcPr>
            <w:tcW w:w="1656" w:type="dxa"/>
            <w:vAlign w:val="center"/>
          </w:tcPr>
          <w:p w14:paraId="5A8B57CA">
            <w:pPr>
              <w:spacing w:before="60" w:after="60"/>
            </w:pPr>
            <w:r>
              <w:rPr>
                <w:b w:val="0"/>
                <w:sz w:val="17"/>
              </w:rPr>
              <w:t>现场网络白名单未同步</w:t>
            </w:r>
          </w:p>
        </w:tc>
        <w:tc>
          <w:tcPr>
            <w:tcW w:w="2376" w:type="dxa"/>
            <w:vAlign w:val="center"/>
          </w:tcPr>
          <w:p w14:paraId="6DB6F380">
            <w:pPr>
              <w:spacing w:before="60" w:after="60"/>
            </w:pPr>
            <w:r>
              <w:rPr>
                <w:b w:val="0"/>
                <w:sz w:val="17"/>
              </w:rPr>
              <w:t>汇总异常记录后召开问题确认会</w:t>
            </w:r>
          </w:p>
        </w:tc>
        <w:tc>
          <w:tcPr>
            <w:tcW w:w="1224" w:type="dxa"/>
            <w:vAlign w:val="center"/>
          </w:tcPr>
          <w:p w14:paraId="5185705B">
            <w:pPr>
              <w:spacing w:before="60" w:after="60"/>
            </w:pPr>
            <w:r>
              <w:rPr>
                <w:b w:val="0"/>
                <w:sz w:val="17"/>
              </w:rPr>
              <w:t>实施负责人04</w:t>
            </w:r>
          </w:p>
        </w:tc>
        <w:tc>
          <w:tcPr>
            <w:tcW w:w="1440" w:type="dxa"/>
            <w:vAlign w:val="center"/>
          </w:tcPr>
          <w:p w14:paraId="1423D4FB">
            <w:pPr>
              <w:spacing w:before="60" w:after="60"/>
            </w:pPr>
            <w:r>
              <w:rPr>
                <w:b w:val="0"/>
                <w:sz w:val="17"/>
              </w:rPr>
              <w:t>2026-09-20</w:t>
            </w:r>
          </w:p>
        </w:tc>
      </w:tr>
      <w:tr w14:paraId="4C9165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53F5A6F9">
            <w:pPr>
              <w:spacing w:before="60" w:after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w="1296" w:type="dxa"/>
            <w:vAlign w:val="center"/>
          </w:tcPr>
          <w:p w14:paraId="157E4AD5">
            <w:pPr>
              <w:spacing w:before="60" w:after="60"/>
            </w:pPr>
            <w:r>
              <w:rPr>
                <w:b w:val="0"/>
                <w:sz w:val="17"/>
              </w:rPr>
              <w:t>IS-013-01</w:t>
            </w:r>
          </w:p>
        </w:tc>
        <w:tc>
          <w:tcPr>
            <w:tcW w:w="1656" w:type="dxa"/>
            <w:vAlign w:val="center"/>
          </w:tcPr>
          <w:p w14:paraId="11D93BCC">
            <w:pPr>
              <w:spacing w:before="60" w:after="60"/>
            </w:pPr>
            <w:r>
              <w:rPr>
                <w:b w:val="0"/>
                <w:sz w:val="17"/>
              </w:rPr>
              <w:t>测试账号授权延迟</w:t>
            </w:r>
          </w:p>
        </w:tc>
        <w:tc>
          <w:tcPr>
            <w:tcW w:w="2376" w:type="dxa"/>
            <w:vAlign w:val="center"/>
          </w:tcPr>
          <w:p w14:paraId="7AE4FFEA">
            <w:pPr>
              <w:spacing w:before="60" w:after="60"/>
            </w:pPr>
            <w:r>
              <w:rPr>
                <w:b w:val="0"/>
                <w:sz w:val="17"/>
              </w:rPr>
              <w:t>完成回归清单并由业务代表复核</w:t>
            </w:r>
          </w:p>
        </w:tc>
        <w:tc>
          <w:tcPr>
            <w:tcW w:w="1224" w:type="dxa"/>
            <w:vAlign w:val="center"/>
          </w:tcPr>
          <w:p w14:paraId="0F0899BB">
            <w:pPr>
              <w:spacing w:before="60" w:after="60"/>
            </w:pPr>
            <w:r>
              <w:rPr>
                <w:b w:val="0"/>
                <w:sz w:val="17"/>
              </w:rPr>
              <w:t>实施负责人05</w:t>
            </w:r>
          </w:p>
        </w:tc>
        <w:tc>
          <w:tcPr>
            <w:tcW w:w="1440" w:type="dxa"/>
            <w:vAlign w:val="center"/>
          </w:tcPr>
          <w:p w14:paraId="5F8248B6">
            <w:pPr>
              <w:spacing w:before="60" w:after="60"/>
            </w:pPr>
            <w:r>
              <w:rPr>
                <w:b w:val="0"/>
                <w:sz w:val="17"/>
              </w:rPr>
              <w:t>2026-09-21</w:t>
            </w:r>
          </w:p>
        </w:tc>
      </w:tr>
      <w:tr w14:paraId="7E21CD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0CAB2B43">
            <w:pPr>
              <w:spacing w:before="60" w:after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w="1296" w:type="dxa"/>
            <w:vAlign w:val="center"/>
          </w:tcPr>
          <w:p w14:paraId="7270CB35">
            <w:pPr>
              <w:spacing w:before="60" w:after="60"/>
            </w:pPr>
            <w:r>
              <w:rPr>
                <w:b w:val="0"/>
                <w:sz w:val="17"/>
              </w:rPr>
              <w:t>IS-014-01</w:t>
            </w:r>
          </w:p>
        </w:tc>
        <w:tc>
          <w:tcPr>
            <w:tcW w:w="1656" w:type="dxa"/>
            <w:vAlign w:val="center"/>
          </w:tcPr>
          <w:p w14:paraId="02B0BBE3">
            <w:pPr>
              <w:spacing w:before="60" w:after="60"/>
            </w:pPr>
            <w:r>
              <w:rPr>
                <w:b w:val="0"/>
                <w:sz w:val="17"/>
              </w:rPr>
              <w:t>设备批次交付延迟</w:t>
            </w:r>
          </w:p>
        </w:tc>
        <w:tc>
          <w:tcPr>
            <w:tcW w:w="2376" w:type="dxa"/>
            <w:vAlign w:val="center"/>
          </w:tcPr>
          <w:p w14:paraId="626200F9">
            <w:pPr>
              <w:spacing w:before="60" w:after="60"/>
            </w:pPr>
            <w:r>
              <w:rPr>
                <w:b w:val="0"/>
                <w:sz w:val="17"/>
              </w:rPr>
              <w:t>补充边界样本后安排联合检查</w:t>
            </w:r>
          </w:p>
        </w:tc>
        <w:tc>
          <w:tcPr>
            <w:tcW w:w="1224" w:type="dxa"/>
            <w:vAlign w:val="center"/>
          </w:tcPr>
          <w:p w14:paraId="1681FCDD">
            <w:pPr>
              <w:spacing w:before="60" w:after="60"/>
            </w:pPr>
            <w:r>
              <w:rPr>
                <w:b w:val="0"/>
                <w:sz w:val="17"/>
              </w:rPr>
              <w:t>实施负责人06</w:t>
            </w:r>
          </w:p>
        </w:tc>
        <w:tc>
          <w:tcPr>
            <w:tcW w:w="1440" w:type="dxa"/>
            <w:vAlign w:val="center"/>
          </w:tcPr>
          <w:p w14:paraId="5988226A">
            <w:pPr>
              <w:spacing w:before="60" w:after="60"/>
            </w:pPr>
            <w:r>
              <w:rPr>
                <w:b w:val="0"/>
                <w:sz w:val="17"/>
              </w:rPr>
              <w:t>2026-09-22</w:t>
            </w:r>
          </w:p>
        </w:tc>
      </w:tr>
      <w:tr w14:paraId="6D4070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750F8735">
            <w:pPr>
              <w:spacing w:before="60" w:after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w="1296" w:type="dxa"/>
            <w:vAlign w:val="center"/>
          </w:tcPr>
          <w:p w14:paraId="5F78E8DB">
            <w:pPr>
              <w:spacing w:before="60" w:after="60"/>
            </w:pPr>
            <w:r>
              <w:rPr>
                <w:b w:val="0"/>
                <w:sz w:val="17"/>
              </w:rPr>
              <w:t>IS-015-01</w:t>
            </w:r>
          </w:p>
        </w:tc>
        <w:tc>
          <w:tcPr>
            <w:tcW w:w="1656" w:type="dxa"/>
            <w:vAlign w:val="center"/>
          </w:tcPr>
          <w:p w14:paraId="6BC1241F">
            <w:pPr>
              <w:spacing w:before="60" w:after="60"/>
            </w:pPr>
            <w:r>
              <w:rPr>
                <w:b w:val="0"/>
                <w:sz w:val="17"/>
              </w:rPr>
              <w:t>历史字段映射待确认</w:t>
            </w:r>
          </w:p>
        </w:tc>
        <w:tc>
          <w:tcPr>
            <w:tcW w:w="2376" w:type="dxa"/>
            <w:vAlign w:val="center"/>
          </w:tcPr>
          <w:p w14:paraId="127A4CC3">
            <w:pPr>
              <w:spacing w:before="60" w:after="60"/>
            </w:pPr>
            <w:r>
              <w:rPr>
                <w:b w:val="0"/>
                <w:sz w:val="17"/>
              </w:rPr>
              <w:t>整理待确认字段并提交责任部门</w:t>
            </w:r>
          </w:p>
        </w:tc>
        <w:tc>
          <w:tcPr>
            <w:tcW w:w="1224" w:type="dxa"/>
            <w:vAlign w:val="center"/>
          </w:tcPr>
          <w:p w14:paraId="1458BC24">
            <w:pPr>
              <w:spacing w:before="60" w:after="60"/>
            </w:pPr>
            <w:r>
              <w:rPr>
                <w:b w:val="0"/>
                <w:sz w:val="17"/>
              </w:rPr>
              <w:t>实施负责人07</w:t>
            </w:r>
          </w:p>
        </w:tc>
        <w:tc>
          <w:tcPr>
            <w:tcW w:w="1440" w:type="dxa"/>
            <w:vAlign w:val="center"/>
          </w:tcPr>
          <w:p w14:paraId="2F5F1AC9">
            <w:pPr>
              <w:spacing w:before="60" w:after="60"/>
            </w:pPr>
            <w:r>
              <w:rPr>
                <w:b w:val="0"/>
                <w:sz w:val="17"/>
              </w:rPr>
              <w:t>2026-09-16</w:t>
            </w:r>
          </w:p>
        </w:tc>
      </w:tr>
      <w:tr w14:paraId="2E1D79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35BC786B">
            <w:pPr>
              <w:spacing w:before="60" w:after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w="1296" w:type="dxa"/>
            <w:vAlign w:val="center"/>
          </w:tcPr>
          <w:p w14:paraId="681E821C">
            <w:pPr>
              <w:spacing w:before="60" w:after="60"/>
            </w:pPr>
            <w:r>
              <w:rPr>
                <w:b w:val="0"/>
                <w:sz w:val="17"/>
              </w:rPr>
              <w:t>IS-016-01</w:t>
            </w:r>
          </w:p>
        </w:tc>
        <w:tc>
          <w:tcPr>
            <w:tcW w:w="1656" w:type="dxa"/>
            <w:vAlign w:val="center"/>
          </w:tcPr>
          <w:p w14:paraId="3885D8C9">
            <w:pPr>
              <w:spacing w:before="60" w:after="60"/>
            </w:pPr>
            <w:r>
              <w:rPr>
                <w:b w:val="0"/>
                <w:sz w:val="17"/>
              </w:rPr>
              <w:t>业务审核窗口调整</w:t>
            </w:r>
          </w:p>
        </w:tc>
        <w:tc>
          <w:tcPr>
            <w:tcW w:w="2376" w:type="dxa"/>
            <w:vAlign w:val="center"/>
          </w:tcPr>
          <w:p w14:paraId="4CEC3386">
            <w:pPr>
              <w:spacing w:before="60" w:after="60"/>
            </w:pPr>
            <w:r>
              <w:rPr>
                <w:b w:val="0"/>
                <w:sz w:val="17"/>
              </w:rPr>
              <w:t>按既定试点名单复核配置</w:t>
            </w:r>
          </w:p>
        </w:tc>
        <w:tc>
          <w:tcPr>
            <w:tcW w:w="1224" w:type="dxa"/>
            <w:vAlign w:val="center"/>
          </w:tcPr>
          <w:p w14:paraId="576493DD">
            <w:pPr>
              <w:spacing w:before="60" w:after="60"/>
            </w:pPr>
            <w:r>
              <w:rPr>
                <w:b w:val="0"/>
                <w:sz w:val="17"/>
              </w:rPr>
              <w:t>实施负责人08</w:t>
            </w:r>
          </w:p>
        </w:tc>
        <w:tc>
          <w:tcPr>
            <w:tcW w:w="1440" w:type="dxa"/>
            <w:vAlign w:val="center"/>
          </w:tcPr>
          <w:p w14:paraId="20012889">
            <w:pPr>
              <w:spacing w:before="60" w:after="60"/>
            </w:pPr>
            <w:r>
              <w:rPr>
                <w:b w:val="0"/>
                <w:sz w:val="17"/>
              </w:rPr>
              <w:t>2026-09-17</w:t>
            </w:r>
          </w:p>
        </w:tc>
      </w:tr>
      <w:tr w14:paraId="3E2E3D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2E16235E">
            <w:pPr>
              <w:spacing w:before="60" w:after="60"/>
            </w:pPr>
            <w:r>
              <w:rPr>
                <w:b w:val="0"/>
                <w:sz w:val="17"/>
              </w:rPr>
              <w:t>XQ-017</w:t>
            </w:r>
          </w:p>
        </w:tc>
        <w:tc>
          <w:tcPr>
            <w:tcW w:w="1296" w:type="dxa"/>
            <w:vAlign w:val="center"/>
          </w:tcPr>
          <w:p w14:paraId="4D38EF2B">
            <w:pPr>
              <w:spacing w:before="60" w:after="60"/>
            </w:pPr>
            <w:r>
              <w:rPr>
                <w:b w:val="0"/>
                <w:sz w:val="17"/>
              </w:rPr>
              <w:t>IS-017-01</w:t>
            </w:r>
          </w:p>
        </w:tc>
        <w:tc>
          <w:tcPr>
            <w:tcW w:w="1656" w:type="dxa"/>
            <w:vAlign w:val="center"/>
          </w:tcPr>
          <w:p w14:paraId="423F731E">
            <w:pPr>
              <w:spacing w:before="60" w:after="60"/>
            </w:pPr>
            <w:r>
              <w:rPr>
                <w:b w:val="0"/>
                <w:sz w:val="17"/>
              </w:rPr>
              <w:t>未提供</w:t>
            </w:r>
          </w:p>
        </w:tc>
        <w:tc>
          <w:tcPr>
            <w:tcW w:w="2376" w:type="dxa"/>
            <w:vAlign w:val="center"/>
          </w:tcPr>
          <w:p w14:paraId="3AB329E7">
            <w:pPr>
              <w:spacing w:before="60" w:after="60"/>
            </w:pPr>
            <w:r>
              <w:rPr>
                <w:b w:val="0"/>
                <w:sz w:val="17"/>
              </w:rPr>
              <w:t>保留原链路并完成切换前复查</w:t>
            </w:r>
          </w:p>
        </w:tc>
        <w:tc>
          <w:tcPr>
            <w:tcW w:w="1224" w:type="dxa"/>
            <w:vAlign w:val="center"/>
          </w:tcPr>
          <w:p w14:paraId="44B6DB6E">
            <w:pPr>
              <w:spacing w:before="60" w:after="60"/>
            </w:pPr>
            <w:r>
              <w:rPr>
                <w:b w:val="0"/>
                <w:sz w:val="17"/>
              </w:rPr>
              <w:t>运营负责人01</w:t>
            </w:r>
          </w:p>
        </w:tc>
        <w:tc>
          <w:tcPr>
            <w:tcW w:w="1440" w:type="dxa"/>
            <w:vAlign w:val="center"/>
          </w:tcPr>
          <w:p w14:paraId="2CD4DBB9">
            <w:pPr>
              <w:spacing w:before="60" w:after="60"/>
            </w:pPr>
            <w:r>
              <w:rPr>
                <w:b w:val="0"/>
                <w:sz w:val="17"/>
              </w:rPr>
              <w:t>2026-09-18</w:t>
            </w:r>
          </w:p>
        </w:tc>
      </w:tr>
      <w:tr w14:paraId="7B8659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5C55F7C6">
            <w:pPr>
              <w:spacing w:before="60" w:after="60"/>
            </w:pPr>
            <w:r>
              <w:rPr>
                <w:b w:val="0"/>
                <w:sz w:val="17"/>
              </w:rPr>
              <w:t>XQ-018</w:t>
            </w:r>
          </w:p>
        </w:tc>
        <w:tc>
          <w:tcPr>
            <w:tcW w:w="1296" w:type="dxa"/>
            <w:vAlign w:val="center"/>
          </w:tcPr>
          <w:p w14:paraId="75DE48B8">
            <w:pPr>
              <w:spacing w:before="60" w:after="60"/>
            </w:pPr>
            <w:r>
              <w:rPr>
                <w:b w:val="0"/>
                <w:sz w:val="17"/>
              </w:rPr>
              <w:t>IS-018-01</w:t>
            </w:r>
          </w:p>
        </w:tc>
        <w:tc>
          <w:tcPr>
            <w:tcW w:w="1656" w:type="dxa"/>
            <w:vAlign w:val="center"/>
          </w:tcPr>
          <w:p w14:paraId="1F6FDFA7">
            <w:pPr>
              <w:spacing w:before="60" w:after="60"/>
            </w:pPr>
            <w:r>
              <w:rPr>
                <w:b w:val="0"/>
                <w:sz w:val="17"/>
              </w:rPr>
              <w:t>现场网络白名单未同步</w:t>
            </w:r>
          </w:p>
        </w:tc>
        <w:tc>
          <w:tcPr>
            <w:tcW w:w="2376" w:type="dxa"/>
            <w:vAlign w:val="center"/>
          </w:tcPr>
          <w:p w14:paraId="7C2B4D39">
            <w:pPr>
              <w:spacing w:before="60" w:after="60"/>
            </w:pPr>
            <w:r>
              <w:rPr>
                <w:b w:val="0"/>
                <w:sz w:val="17"/>
              </w:rPr>
              <w:t>汇总异常记录后召开问题确认会</w:t>
            </w:r>
          </w:p>
        </w:tc>
        <w:tc>
          <w:tcPr>
            <w:tcW w:w="1224" w:type="dxa"/>
            <w:vAlign w:val="center"/>
          </w:tcPr>
          <w:p w14:paraId="53C47533">
            <w:pPr>
              <w:spacing w:before="60" w:after="60"/>
            </w:pPr>
            <w:r>
              <w:rPr>
                <w:b w:val="0"/>
                <w:sz w:val="17"/>
              </w:rPr>
              <w:t>运营负责人02</w:t>
            </w:r>
          </w:p>
        </w:tc>
        <w:tc>
          <w:tcPr>
            <w:tcW w:w="1440" w:type="dxa"/>
            <w:vAlign w:val="center"/>
          </w:tcPr>
          <w:p w14:paraId="1C1C2694">
            <w:pPr>
              <w:spacing w:before="60" w:after="60"/>
            </w:pPr>
            <w:r>
              <w:rPr>
                <w:b w:val="0"/>
                <w:sz w:val="17"/>
              </w:rPr>
              <w:t>2026-09-19</w:t>
            </w:r>
          </w:p>
        </w:tc>
      </w:tr>
      <w:tr w14:paraId="612B39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4077DA76">
            <w:pPr>
              <w:spacing w:before="60" w:after="60"/>
            </w:pPr>
            <w:r>
              <w:rPr>
                <w:b w:val="0"/>
                <w:sz w:val="17"/>
              </w:rPr>
              <w:t>XQ-019</w:t>
            </w:r>
          </w:p>
        </w:tc>
        <w:tc>
          <w:tcPr>
            <w:tcW w:w="1296" w:type="dxa"/>
            <w:vAlign w:val="center"/>
          </w:tcPr>
          <w:p w14:paraId="1ED4D9BF">
            <w:pPr>
              <w:spacing w:before="60" w:after="60"/>
            </w:pPr>
            <w:r>
              <w:rPr>
                <w:b w:val="0"/>
                <w:sz w:val="17"/>
              </w:rPr>
              <w:t>IS-019-01</w:t>
            </w:r>
          </w:p>
        </w:tc>
        <w:tc>
          <w:tcPr>
            <w:tcW w:w="1656" w:type="dxa"/>
            <w:vAlign w:val="center"/>
          </w:tcPr>
          <w:p w14:paraId="18C51FF9">
            <w:pPr>
              <w:spacing w:before="60" w:after="60"/>
            </w:pPr>
            <w:r>
              <w:rPr>
                <w:b w:val="0"/>
                <w:sz w:val="17"/>
              </w:rPr>
              <w:t>测试账号授权延迟</w:t>
            </w:r>
          </w:p>
        </w:tc>
        <w:tc>
          <w:tcPr>
            <w:tcW w:w="2376" w:type="dxa"/>
            <w:vAlign w:val="center"/>
          </w:tcPr>
          <w:p w14:paraId="7C7338D6">
            <w:pPr>
              <w:spacing w:before="60" w:after="60"/>
            </w:pPr>
            <w:r>
              <w:rPr>
                <w:b w:val="0"/>
                <w:sz w:val="17"/>
              </w:rPr>
              <w:t>完成回归清单并由业务代表复核</w:t>
            </w:r>
          </w:p>
        </w:tc>
        <w:tc>
          <w:tcPr>
            <w:tcW w:w="1224" w:type="dxa"/>
            <w:vAlign w:val="center"/>
          </w:tcPr>
          <w:p w14:paraId="4EF0DF61">
            <w:pPr>
              <w:spacing w:before="60" w:after="60"/>
            </w:pPr>
            <w:r>
              <w:rPr>
                <w:b w:val="0"/>
                <w:sz w:val="17"/>
              </w:rPr>
              <w:t>运营负责人03</w:t>
            </w:r>
          </w:p>
        </w:tc>
        <w:tc>
          <w:tcPr>
            <w:tcW w:w="1440" w:type="dxa"/>
            <w:vAlign w:val="center"/>
          </w:tcPr>
          <w:p w14:paraId="7213354C">
            <w:pPr>
              <w:spacing w:before="60" w:after="60"/>
            </w:pPr>
            <w:r>
              <w:rPr>
                <w:b w:val="0"/>
                <w:sz w:val="17"/>
              </w:rPr>
              <w:t>2026-09-20</w:t>
            </w:r>
          </w:p>
        </w:tc>
      </w:tr>
      <w:tr w14:paraId="6AE643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486A5306">
            <w:pPr>
              <w:spacing w:before="60" w:after="60"/>
            </w:pPr>
            <w:r>
              <w:rPr>
                <w:b w:val="0"/>
                <w:sz w:val="17"/>
              </w:rPr>
              <w:t>XQ-020</w:t>
            </w:r>
          </w:p>
        </w:tc>
        <w:tc>
          <w:tcPr>
            <w:tcW w:w="1296" w:type="dxa"/>
            <w:vAlign w:val="center"/>
          </w:tcPr>
          <w:p w14:paraId="6907120C">
            <w:pPr>
              <w:spacing w:before="60" w:after="60"/>
            </w:pPr>
            <w:r>
              <w:rPr>
                <w:b w:val="0"/>
                <w:sz w:val="17"/>
              </w:rPr>
              <w:t>IS-020-01</w:t>
            </w:r>
          </w:p>
        </w:tc>
        <w:tc>
          <w:tcPr>
            <w:tcW w:w="1656" w:type="dxa"/>
            <w:vAlign w:val="center"/>
          </w:tcPr>
          <w:p w14:paraId="016715B8">
            <w:pPr>
              <w:spacing w:before="60" w:after="60"/>
            </w:pPr>
            <w:r>
              <w:rPr>
                <w:b w:val="0"/>
                <w:sz w:val="17"/>
              </w:rPr>
              <w:t>设备批次交付延迟</w:t>
            </w:r>
          </w:p>
        </w:tc>
        <w:tc>
          <w:tcPr>
            <w:tcW w:w="2376" w:type="dxa"/>
            <w:vAlign w:val="center"/>
          </w:tcPr>
          <w:p w14:paraId="567C0C64">
            <w:pPr>
              <w:spacing w:before="60" w:after="60"/>
            </w:pPr>
            <w:r>
              <w:rPr>
                <w:b w:val="0"/>
                <w:sz w:val="17"/>
              </w:rPr>
              <w:t>补充边界样本后安排联合检查</w:t>
            </w:r>
          </w:p>
        </w:tc>
        <w:tc>
          <w:tcPr>
            <w:tcW w:w="1224" w:type="dxa"/>
            <w:vAlign w:val="center"/>
          </w:tcPr>
          <w:p w14:paraId="3F52131F">
            <w:pPr>
              <w:spacing w:before="60" w:after="60"/>
            </w:pPr>
            <w:r>
              <w:rPr>
                <w:b w:val="0"/>
                <w:sz w:val="17"/>
              </w:rPr>
              <w:t>运营负责人04</w:t>
            </w:r>
          </w:p>
        </w:tc>
        <w:tc>
          <w:tcPr>
            <w:tcW w:w="1440" w:type="dxa"/>
            <w:vAlign w:val="center"/>
          </w:tcPr>
          <w:p w14:paraId="67F3C1AA">
            <w:pPr>
              <w:spacing w:before="60" w:after="60"/>
            </w:pPr>
            <w:r>
              <w:rPr>
                <w:b w:val="0"/>
                <w:sz w:val="17"/>
              </w:rPr>
              <w:t>2026-09-21</w:t>
            </w:r>
          </w:p>
        </w:tc>
      </w:tr>
      <w:tr w14:paraId="2E8EF7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45D55AB6">
            <w:pPr>
              <w:spacing w:before="60" w:after="60"/>
            </w:pPr>
            <w:r>
              <w:rPr>
                <w:b w:val="0"/>
                <w:sz w:val="17"/>
              </w:rPr>
              <w:t>XQ-021</w:t>
            </w:r>
          </w:p>
        </w:tc>
        <w:tc>
          <w:tcPr>
            <w:tcW w:w="1296" w:type="dxa"/>
            <w:vAlign w:val="center"/>
          </w:tcPr>
          <w:p w14:paraId="5ADDDEE2">
            <w:pPr>
              <w:spacing w:before="60" w:after="60"/>
            </w:pPr>
            <w:r>
              <w:rPr>
                <w:b w:val="0"/>
                <w:sz w:val="17"/>
              </w:rPr>
              <w:t>IS-021-01</w:t>
            </w:r>
          </w:p>
        </w:tc>
        <w:tc>
          <w:tcPr>
            <w:tcW w:w="1656" w:type="dxa"/>
            <w:vAlign w:val="center"/>
          </w:tcPr>
          <w:p w14:paraId="16F2E971">
            <w:pPr>
              <w:spacing w:before="60" w:after="60"/>
            </w:pPr>
            <w:r>
              <w:rPr>
                <w:b w:val="0"/>
                <w:sz w:val="17"/>
              </w:rPr>
              <w:t>历史字段映射待确认</w:t>
            </w:r>
          </w:p>
        </w:tc>
        <w:tc>
          <w:tcPr>
            <w:tcW w:w="2376" w:type="dxa"/>
            <w:vAlign w:val="center"/>
          </w:tcPr>
          <w:p w14:paraId="1FE58497">
            <w:pPr>
              <w:spacing w:before="60" w:after="60"/>
            </w:pPr>
            <w:r>
              <w:rPr>
                <w:b w:val="0"/>
                <w:sz w:val="17"/>
              </w:rPr>
              <w:t>整理待确认字段并提交责任部门</w:t>
            </w:r>
          </w:p>
        </w:tc>
        <w:tc>
          <w:tcPr>
            <w:tcW w:w="1224" w:type="dxa"/>
            <w:vAlign w:val="center"/>
          </w:tcPr>
          <w:p w14:paraId="2A90FD47">
            <w:pPr>
              <w:spacing w:before="60" w:after="60"/>
            </w:pPr>
            <w:r>
              <w:rPr>
                <w:b w:val="0"/>
                <w:sz w:val="17"/>
              </w:rPr>
              <w:t>运营负责人05</w:t>
            </w:r>
          </w:p>
        </w:tc>
        <w:tc>
          <w:tcPr>
            <w:tcW w:w="1440" w:type="dxa"/>
            <w:vAlign w:val="center"/>
          </w:tcPr>
          <w:p w14:paraId="5E8D3F0F">
            <w:pPr>
              <w:spacing w:before="60" w:after="60"/>
            </w:pPr>
            <w:r>
              <w:rPr>
                <w:b w:val="0"/>
                <w:sz w:val="17"/>
              </w:rPr>
              <w:t>2026-09-22</w:t>
            </w:r>
          </w:p>
        </w:tc>
      </w:tr>
      <w:tr w14:paraId="2DFFC8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438E0F27">
            <w:pPr>
              <w:spacing w:before="60" w:after="60"/>
            </w:pPr>
            <w:r>
              <w:rPr>
                <w:b w:val="0"/>
                <w:sz w:val="17"/>
              </w:rPr>
              <w:t>XQ-022</w:t>
            </w:r>
          </w:p>
        </w:tc>
        <w:tc>
          <w:tcPr>
            <w:tcW w:w="1296" w:type="dxa"/>
            <w:vAlign w:val="center"/>
          </w:tcPr>
          <w:p w14:paraId="4A2596A5">
            <w:pPr>
              <w:spacing w:before="60" w:after="60"/>
            </w:pPr>
            <w:r>
              <w:rPr>
                <w:b w:val="0"/>
                <w:sz w:val="17"/>
              </w:rPr>
              <w:t>IS-022-01</w:t>
            </w:r>
          </w:p>
        </w:tc>
        <w:tc>
          <w:tcPr>
            <w:tcW w:w="1656" w:type="dxa"/>
            <w:vAlign w:val="center"/>
          </w:tcPr>
          <w:p w14:paraId="22643E32">
            <w:pPr>
              <w:spacing w:before="60" w:after="60"/>
            </w:pPr>
            <w:r>
              <w:rPr>
                <w:b w:val="0"/>
                <w:sz w:val="17"/>
              </w:rPr>
              <w:t>业务审核窗口调整</w:t>
            </w:r>
          </w:p>
        </w:tc>
        <w:tc>
          <w:tcPr>
            <w:tcW w:w="2376" w:type="dxa"/>
            <w:vAlign w:val="center"/>
          </w:tcPr>
          <w:p w14:paraId="12674068">
            <w:pPr>
              <w:spacing w:before="60" w:after="60"/>
            </w:pPr>
            <w:r>
              <w:rPr>
                <w:b w:val="0"/>
                <w:sz w:val="17"/>
              </w:rPr>
              <w:t>按既定试点名单复核配置</w:t>
            </w:r>
          </w:p>
        </w:tc>
        <w:tc>
          <w:tcPr>
            <w:tcW w:w="1224" w:type="dxa"/>
            <w:vAlign w:val="center"/>
          </w:tcPr>
          <w:p w14:paraId="448AB15E">
            <w:pPr>
              <w:spacing w:before="60" w:after="60"/>
            </w:pPr>
            <w:r>
              <w:rPr>
                <w:b w:val="0"/>
                <w:sz w:val="17"/>
              </w:rPr>
              <w:t>运营负责人06</w:t>
            </w:r>
          </w:p>
        </w:tc>
        <w:tc>
          <w:tcPr>
            <w:tcW w:w="1440" w:type="dxa"/>
            <w:vAlign w:val="center"/>
          </w:tcPr>
          <w:p w14:paraId="620BA3B1">
            <w:pPr>
              <w:spacing w:before="60" w:after="60"/>
            </w:pPr>
            <w:r>
              <w:rPr>
                <w:b w:val="0"/>
                <w:sz w:val="17"/>
              </w:rPr>
              <w:t>2026-09-16</w:t>
            </w:r>
          </w:p>
        </w:tc>
      </w:tr>
      <w:tr w14:paraId="7495B0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624F11FF">
            <w:pPr>
              <w:spacing w:before="60" w:after="60"/>
            </w:pPr>
            <w:r>
              <w:rPr>
                <w:b w:val="0"/>
                <w:sz w:val="17"/>
              </w:rPr>
              <w:t>XQ-023</w:t>
            </w:r>
          </w:p>
        </w:tc>
        <w:tc>
          <w:tcPr>
            <w:tcW w:w="1296" w:type="dxa"/>
            <w:vAlign w:val="center"/>
          </w:tcPr>
          <w:p w14:paraId="71C48E27">
            <w:pPr>
              <w:spacing w:before="60" w:after="60"/>
            </w:pPr>
            <w:r>
              <w:rPr>
                <w:b w:val="0"/>
                <w:sz w:val="17"/>
              </w:rPr>
              <w:t>IS-023-01</w:t>
            </w:r>
          </w:p>
        </w:tc>
        <w:tc>
          <w:tcPr>
            <w:tcW w:w="1656" w:type="dxa"/>
            <w:vAlign w:val="center"/>
          </w:tcPr>
          <w:p w14:paraId="4304D5F9">
            <w:pPr>
              <w:spacing w:before="60" w:after="60"/>
            </w:pPr>
            <w:r>
              <w:rPr>
                <w:b w:val="0"/>
                <w:sz w:val="17"/>
              </w:rPr>
              <w:t>接口限流阈值待联合复核</w:t>
            </w:r>
          </w:p>
        </w:tc>
        <w:tc>
          <w:tcPr>
            <w:tcW w:w="2376" w:type="dxa"/>
            <w:vAlign w:val="center"/>
          </w:tcPr>
          <w:p w14:paraId="5899C09A">
            <w:pPr>
              <w:spacing w:before="60" w:after="60"/>
            </w:pPr>
            <w:r>
              <w:rPr>
                <w:b w:val="0"/>
                <w:sz w:val="17"/>
              </w:rPr>
              <w:t>保留原链路并完成切换前复查</w:t>
            </w:r>
          </w:p>
        </w:tc>
        <w:tc>
          <w:tcPr>
            <w:tcW w:w="1224" w:type="dxa"/>
            <w:vAlign w:val="center"/>
          </w:tcPr>
          <w:p w14:paraId="7205056B">
            <w:pPr>
              <w:spacing w:before="60" w:after="60"/>
            </w:pPr>
            <w:r>
              <w:rPr>
                <w:b w:val="0"/>
                <w:sz w:val="17"/>
              </w:rPr>
              <w:t>运营负责人07</w:t>
            </w:r>
          </w:p>
        </w:tc>
        <w:tc>
          <w:tcPr>
            <w:tcW w:w="1440" w:type="dxa"/>
            <w:vAlign w:val="center"/>
          </w:tcPr>
          <w:p w14:paraId="3216BB99">
            <w:pPr>
              <w:spacing w:before="60" w:after="60"/>
            </w:pPr>
            <w:r>
              <w:rPr>
                <w:b w:val="0"/>
                <w:sz w:val="17"/>
              </w:rPr>
              <w:t>2026-09-17</w:t>
            </w:r>
          </w:p>
        </w:tc>
      </w:tr>
      <w:tr w14:paraId="3954D9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74149D0B">
            <w:pPr>
              <w:spacing w:before="60" w:after="60"/>
            </w:pPr>
            <w:r>
              <w:rPr>
                <w:b w:val="0"/>
                <w:sz w:val="17"/>
              </w:rPr>
              <w:t>XQ-024</w:t>
            </w:r>
          </w:p>
        </w:tc>
        <w:tc>
          <w:tcPr>
            <w:tcW w:w="1296" w:type="dxa"/>
            <w:vAlign w:val="center"/>
          </w:tcPr>
          <w:p w14:paraId="407A66C7">
            <w:pPr>
              <w:spacing w:before="60" w:after="60"/>
            </w:pPr>
            <w:r>
              <w:rPr>
                <w:b w:val="0"/>
                <w:sz w:val="17"/>
              </w:rPr>
              <w:t>IS-024-01</w:t>
            </w:r>
          </w:p>
        </w:tc>
        <w:tc>
          <w:tcPr>
            <w:tcW w:w="1656" w:type="dxa"/>
            <w:vAlign w:val="center"/>
          </w:tcPr>
          <w:p w14:paraId="68E3FA05">
            <w:pPr>
              <w:spacing w:before="60" w:after="60"/>
            </w:pPr>
            <w:r>
              <w:rPr>
                <w:b w:val="0"/>
                <w:sz w:val="17"/>
              </w:rPr>
              <w:t>未提供</w:t>
            </w:r>
          </w:p>
        </w:tc>
        <w:tc>
          <w:tcPr>
            <w:tcW w:w="2376" w:type="dxa"/>
            <w:vAlign w:val="center"/>
          </w:tcPr>
          <w:p w14:paraId="4DE0C05B">
            <w:pPr>
              <w:spacing w:before="60" w:after="60"/>
            </w:pPr>
            <w:r>
              <w:rPr>
                <w:b w:val="0"/>
                <w:sz w:val="17"/>
              </w:rPr>
              <w:t>汇总异常记录后召开问题确认会</w:t>
            </w:r>
          </w:p>
        </w:tc>
        <w:tc>
          <w:tcPr>
            <w:tcW w:w="1224" w:type="dxa"/>
            <w:vAlign w:val="center"/>
          </w:tcPr>
          <w:p w14:paraId="75B745A6">
            <w:pPr>
              <w:spacing w:before="60" w:after="60"/>
            </w:pPr>
            <w:r>
              <w:rPr>
                <w:b w:val="0"/>
                <w:sz w:val="17"/>
              </w:rPr>
              <w:t>运营负责人08</w:t>
            </w:r>
          </w:p>
        </w:tc>
        <w:tc>
          <w:tcPr>
            <w:tcW w:w="1440" w:type="dxa"/>
            <w:vAlign w:val="center"/>
          </w:tcPr>
          <w:p w14:paraId="482B521B">
            <w:pPr>
              <w:spacing w:before="60" w:after="60"/>
            </w:pPr>
            <w:r>
              <w:rPr>
                <w:b w:val="0"/>
                <w:sz w:val="17"/>
              </w:rPr>
              <w:t>2026-09-18</w:t>
            </w:r>
          </w:p>
        </w:tc>
      </w:tr>
    </w:tbl>
    <w:p w14:paraId="02F39C14">
      <w:pPr>
        <w:pStyle w:val="15"/>
      </w:pPr>
      <w:r>
        <w:t>表 2 优先跟进问题与安排  日期均在截止日之后</w:t>
      </w:r>
    </w:p>
    <w:p w14:paraId="7A14BF94">
      <w:pPr>
        <w:pStyle w:val="3"/>
      </w:pPr>
      <w:r>
        <w:t>任务目标及前置条件</w:t>
      </w:r>
    </w:p>
    <w:p w14:paraId="1926E99F">
      <w:pPr>
        <w:pStyle w:val="4"/>
      </w:pPr>
      <w:r>
        <w:t>XQ-001 统一身份接入</w:t>
      </w:r>
    </w:p>
    <w:p w14:paraId="4946BAC5">
      <w:pPr>
        <w:keepNext/>
      </w:pPr>
      <w:r>
        <w:t>阶段目标：统一账号映射，减少人工重复维护。前置条件：业务复核完成后方可扩大统一身份接入范围。</w:t>
      </w:r>
    </w:p>
    <w:p w14:paraId="14ED27FC">
      <w:r>
        <w:t>来源：01_研发阶段材料_v1.0.docx，2.1、附录 A、脚注 1；指标与问题的共同定位规则见报告末尾来源说明。</w:t>
      </w:r>
    </w:p>
    <w:p w14:paraId="2A235A1E">
      <w:pPr>
        <w:pStyle w:val="4"/>
      </w:pPr>
      <w:r>
        <w:t>XQ-002 权限矩阵</w:t>
      </w:r>
    </w:p>
    <w:p w14:paraId="67CE6F0E">
      <w:pPr>
        <w:keepNext/>
      </w:pPr>
      <w:r>
        <w:t>阶段目标：按岗位和网点验证最小权限。前置条件：业务复核完成后方可扩大权限矩阵范围。</w:t>
      </w:r>
    </w:p>
    <w:p w14:paraId="03F5AC53">
      <w:r>
        <w:t>来源：01_研发阶段材料_v1.0.docx，2.2、附录 A、脚注 2；指标与问题的共同定位规则见报告末尾来源说明。</w:t>
      </w:r>
    </w:p>
    <w:p w14:paraId="56ED1E57">
      <w:pPr>
        <w:pStyle w:val="4"/>
      </w:pPr>
      <w:r>
        <w:t>XQ-003 知识库检索</w:t>
      </w:r>
    </w:p>
    <w:p w14:paraId="21E71289">
      <w:pPr>
        <w:keepNext/>
      </w:pPr>
      <w:r>
        <w:t>阶段目标：提高常见问题检索命中质量。前置条件：业务复核完成后方可扩大知识库检索范围。</w:t>
      </w:r>
    </w:p>
    <w:p w14:paraId="29EB7044">
      <w:r>
        <w:t>来源：01_研发阶段材料_v1.0.docx，2.3、附录 A、脚注 3；指标与问题的共同定位规则见报告末尾来源说明。</w:t>
      </w:r>
    </w:p>
    <w:p w14:paraId="21DB0B26">
      <w:pPr>
        <w:pStyle w:val="4"/>
      </w:pPr>
      <w:r>
        <w:t>XQ-004 工单路由</w:t>
      </w:r>
    </w:p>
    <w:p w14:paraId="71AAE761">
      <w:pPr>
        <w:keepNext/>
      </w:pPr>
      <w:r>
        <w:t>阶段目标：将工单按业务类别分配到对应处理组。前置条件：业务复核完成后方可扩大工单路由范围。</w:t>
      </w:r>
    </w:p>
    <w:p w14:paraId="1C6D8DEC">
      <w:r>
        <w:t>来源：01_研发阶段材料_v1.0.docx，2.4、附录 A、脚注 4；指标与问题的共同定位规则见报告末尾来源说明。</w:t>
      </w:r>
    </w:p>
    <w:p w14:paraId="17B8A95E">
      <w:pPr>
        <w:pStyle w:val="4"/>
      </w:pPr>
      <w:r>
        <w:t>XQ-005 会话留痕</w:t>
      </w:r>
    </w:p>
    <w:p w14:paraId="612A0B1C">
      <w:pPr>
        <w:keepNext/>
      </w:pPr>
      <w:r>
        <w:t>阶段目标：保证会话记录可追溯且保留访问控制。前置条件：业务复核完成后方可扩大会话留痕范围。</w:t>
      </w:r>
    </w:p>
    <w:p w14:paraId="39A54828">
      <w:r>
        <w:t>来源：01_研发阶段材料_v1.0.docx，2.5、附录 A、脚注 5；指标与问题的共同定位规则见报告末尾来源说明。</w:t>
      </w:r>
    </w:p>
    <w:p w14:paraId="2A7394E3">
      <w:pPr>
        <w:pStyle w:val="4"/>
      </w:pPr>
      <w:r>
        <w:t>XQ-006 质检规则</w:t>
      </w:r>
    </w:p>
    <w:p w14:paraId="32A4DCDF">
      <w:pPr>
        <w:keepNext/>
      </w:pPr>
      <w:r>
        <w:t>阶段目标：对抽检规则进行分层校准。前置条件：业务复核完成后方可扩大质检规则范围。</w:t>
      </w:r>
    </w:p>
    <w:p w14:paraId="32D2368C">
      <w:r>
        <w:t>来源：01_研发阶段材料_v1.0.docx，2.6、附录 A、脚注 6；指标与问题的共同定位规则见报告末尾来源说明。</w:t>
      </w:r>
    </w:p>
    <w:p w14:paraId="3854E8A8">
      <w:pPr>
        <w:pStyle w:val="4"/>
      </w:pPr>
      <w:r>
        <w:t>XQ-007 接口重试</w:t>
      </w:r>
    </w:p>
    <w:p w14:paraId="308F5E35">
      <w:pPr>
        <w:keepNext/>
      </w:pPr>
      <w:r>
        <w:t>阶段目标：确保失败接口可重试且不重复写入。前置条件：业务复核完成后方可扩大接口重试范围。</w:t>
      </w:r>
    </w:p>
    <w:p w14:paraId="76F82447">
      <w:r>
        <w:t>来源：01_研发阶段材料_v1.0.docx，2.7、附录 A、脚注 7；指标与问题的共同定位规则见报告末尾来源说明。</w:t>
      </w:r>
    </w:p>
    <w:p w14:paraId="5DEB353E">
      <w:pPr>
        <w:pStyle w:val="4"/>
      </w:pPr>
      <w:r>
        <w:t>XQ-008 监控告警</w:t>
      </w:r>
    </w:p>
    <w:p w14:paraId="4D6DCAEA">
      <w:pPr>
        <w:keepNext/>
      </w:pPr>
      <w:r>
        <w:t>阶段目标：建立关键链路异常通知和升级规则。前置条件：业务复核完成后方可扩大监控告警范围。</w:t>
      </w:r>
    </w:p>
    <w:p w14:paraId="66884CB5">
      <w:r>
        <w:t>来源：01_研发阶段材料_v1.0.docx，2.8、附录 A、脚注 8；指标与问题的共同定位规则见报告末尾来源说明。</w:t>
      </w:r>
    </w:p>
    <w:p w14:paraId="4EEEC9F3">
      <w:pPr>
        <w:pStyle w:val="4"/>
      </w:pPr>
      <w:r>
        <w:t>XQ-009 数据迁移</w:t>
      </w:r>
    </w:p>
    <w:p w14:paraId="0B1718B6">
      <w:pPr>
        <w:keepNext/>
      </w:pPr>
      <w:r>
        <w:t>阶段目标：将存量记录迁移到新字段结构。前置条件：现场复核完成后方可扩大数据迁移范围。</w:t>
      </w:r>
    </w:p>
    <w:p w14:paraId="6D795AFC">
      <w:r>
        <w:t>来源：02_实施阶段材料_v1.0.docx，2.9、附录 A、脚注 1；指标与问题的共同定位规则见报告末尾来源说明。</w:t>
      </w:r>
    </w:p>
    <w:p w14:paraId="46ED1F46">
      <w:pPr>
        <w:pStyle w:val="4"/>
      </w:pPr>
      <w:r>
        <w:t>XQ-010 网点接入</w:t>
      </w:r>
    </w:p>
    <w:p w14:paraId="31B61C07">
      <w:pPr>
        <w:keepNext/>
      </w:pPr>
      <w:r>
        <w:t>阶段目标：完成试点网点配置和链路核查。前置条件：现场复核完成后方可扩大网点接入范围。</w:t>
      </w:r>
    </w:p>
    <w:p w14:paraId="4E661F3C">
      <w:r>
        <w:t>来源：02_实施阶段材料_v1.0.docx，2.10、附录 A、脚注 2；指标与问题的共同定位规则见报告末尾来源说明。</w:t>
      </w:r>
    </w:p>
    <w:p w14:paraId="5143BD80">
      <w:pPr>
        <w:pStyle w:val="4"/>
      </w:pPr>
      <w:r>
        <w:t>XQ-011 坐席部署</w:t>
      </w:r>
    </w:p>
    <w:p w14:paraId="3BA20922">
      <w:pPr>
        <w:keepNext/>
      </w:pPr>
      <w:r>
        <w:t>阶段目标：为试点坐席部署兼容客户端。前置条件：现场复核完成后方可扩大坐席部署范围。</w:t>
      </w:r>
    </w:p>
    <w:p w14:paraId="72B13B6C">
      <w:r>
        <w:t>来源：02_实施阶段材料_v1.0.docx，2.11、附录 A、脚注 3；指标与问题的共同定位规则见报告末尾来源说明。</w:t>
      </w:r>
    </w:p>
    <w:p w14:paraId="2B30FA80">
      <w:pPr>
        <w:pStyle w:val="4"/>
      </w:pPr>
      <w:r>
        <w:t>XQ-012 网络联调</w:t>
      </w:r>
    </w:p>
    <w:p w14:paraId="7DF663AB">
      <w:pPr>
        <w:keepNext/>
      </w:pPr>
      <w:r>
        <w:t>阶段目标：核对跨网段访问和白名单。前置条件：现场复核完成后方可扩大网络联调范围。</w:t>
      </w:r>
    </w:p>
    <w:p w14:paraId="0976DB4F">
      <w:r>
        <w:t>来源：02_实施阶段材料_v1.0.docx，2.12、附录 A、脚注 4；指标与问题的共同定位规则见报告末尾来源说明。</w:t>
      </w:r>
    </w:p>
    <w:p w14:paraId="1F0F9FB0">
      <w:pPr>
        <w:pStyle w:val="4"/>
      </w:pPr>
      <w:r>
        <w:t>XQ-013 回滚演练</w:t>
      </w:r>
    </w:p>
    <w:p w14:paraId="3330544F">
      <w:pPr>
        <w:keepNext/>
      </w:pPr>
      <w:r>
        <w:t>阶段目标：验证切换失败后可恢复到原有业务路径。前置条件：现场复核完成后方可扩大回滚演练范围。</w:t>
      </w:r>
    </w:p>
    <w:p w14:paraId="7CA9CFD8">
      <w:r>
        <w:t>来源：02_实施阶段材料_v1.0.docx，2.13、附录 A、脚注 5；指标与问题的共同定位规则见报告末尾来源说明。</w:t>
      </w:r>
    </w:p>
    <w:p w14:paraId="290B5A17">
      <w:pPr>
        <w:pStyle w:val="4"/>
      </w:pPr>
      <w:r>
        <w:t>XQ-014 终端适配</w:t>
      </w:r>
    </w:p>
    <w:p w14:paraId="4DED2516">
      <w:pPr>
        <w:keepNext/>
      </w:pPr>
      <w:r>
        <w:t>阶段目标：核对不同终端的输入与展示差异。前置条件：现场复核完成后方可扩大终端适配范围。</w:t>
      </w:r>
    </w:p>
    <w:p w14:paraId="7842AE99">
      <w:r>
        <w:t>来源：02_实施阶段材料_v1.0.docx，2.14、附录 A、脚注 6；指标与问题的共同定位规则见报告末尾来源说明。</w:t>
      </w:r>
    </w:p>
    <w:p w14:paraId="3659963C">
      <w:pPr>
        <w:pStyle w:val="4"/>
      </w:pPr>
      <w:r>
        <w:t>XQ-015 权限复核</w:t>
      </w:r>
    </w:p>
    <w:p w14:paraId="77234C95">
      <w:pPr>
        <w:keepNext/>
      </w:pPr>
      <w:r>
        <w:t>阶段目标：复核现场账号权限和责任人。前置条件：现场复核完成后方可扩大权限复核范围。</w:t>
      </w:r>
    </w:p>
    <w:p w14:paraId="7540E5E3">
      <w:r>
        <w:t>来源：02_实施阶段材料_v1.0.docx，2.15、附录 A、脚注 7；指标与问题的共同定位规则见报告末尾来源说明。</w:t>
      </w:r>
    </w:p>
    <w:p w14:paraId="096B80B7">
      <w:pPr>
        <w:pStyle w:val="4"/>
      </w:pPr>
      <w:r>
        <w:t>XQ-016 试点切换</w:t>
      </w:r>
    </w:p>
    <w:p w14:paraId="19FF3EDD">
      <w:pPr>
        <w:keepNext/>
      </w:pPr>
      <w:r>
        <w:t>阶段目标：按批准窗口执行试点切换。前置条件：现场复核完成后方可扩大试点切换范围。</w:t>
      </w:r>
    </w:p>
    <w:p w14:paraId="441FF26F">
      <w:r>
        <w:t>来源：02_实施阶段材料_v1.0.docx，2.16、附录 A、脚注 8；指标与问题的共同定位规则见报告末尾来源说明。</w:t>
      </w:r>
    </w:p>
    <w:p w14:paraId="30D216F2">
      <w:pPr>
        <w:pStyle w:val="4"/>
      </w:pPr>
      <w:r>
        <w:t>XQ-017 坐席培训</w:t>
      </w:r>
    </w:p>
    <w:p w14:paraId="5D9F3634">
      <w:pPr>
        <w:keepNext/>
      </w:pPr>
      <w:r>
        <w:t>阶段目标：使试点坐席掌握新工单处理流程。前置条件：业务复核完成后方可扩大坐席培训范围。</w:t>
      </w:r>
    </w:p>
    <w:p w14:paraId="02AC1248">
      <w:r>
        <w:t>来源：03_运营阶段材料_v1.0.docx，2.17、附录 A、脚注 1；指标与问题的共同定位规则见报告末尾来源说明。</w:t>
      </w:r>
    </w:p>
    <w:p w14:paraId="45CE1F2C">
      <w:pPr>
        <w:pStyle w:val="4"/>
      </w:pPr>
      <w:r>
        <w:t>XQ-018 话术维护</w:t>
      </w:r>
    </w:p>
    <w:p w14:paraId="35527F7D">
      <w:pPr>
        <w:keepNext/>
      </w:pPr>
      <w:r>
        <w:t>阶段目标：更新试点业务话术与升级提示。前置条件：业务复核完成后方可扩大话术维护范围。</w:t>
      </w:r>
    </w:p>
    <w:p w14:paraId="3227955D">
      <w:r>
        <w:t>来源：03_运营阶段材料_v1.0.docx，2.18、附录 A、脚注 2；指标与问题的共同定位规则见报告末尾来源说明。</w:t>
      </w:r>
    </w:p>
    <w:p w14:paraId="4FCCE180">
      <w:pPr>
        <w:pStyle w:val="4"/>
      </w:pPr>
      <w:r>
        <w:t>XQ-019 知识审核</w:t>
      </w:r>
    </w:p>
    <w:p w14:paraId="143BD921">
      <w:pPr>
        <w:keepNext/>
      </w:pPr>
      <w:r>
        <w:t>阶段目标：核对知识条目的有效期与审核责任。前置条件：业务复核完成后方可扩大知识审核范围。</w:t>
      </w:r>
    </w:p>
    <w:p w14:paraId="36DE20F4">
      <w:r>
        <w:t>来源：03_运营阶段材料_v1.0.docx，2.19、附录 A、脚注 3；指标与问题的共同定位规则见报告末尾来源说明。</w:t>
      </w:r>
    </w:p>
    <w:p w14:paraId="6D986590">
      <w:pPr>
        <w:pStyle w:val="4"/>
      </w:pPr>
      <w:r>
        <w:t>XQ-020 服务巡检</w:t>
      </w:r>
    </w:p>
    <w:p w14:paraId="16D76F62">
      <w:pPr>
        <w:keepNext/>
      </w:pPr>
      <w:r>
        <w:t>阶段目标：建立日常巡检和异常移交流程。前置条件：业务复核完成后方可扩大服务巡检范围。</w:t>
      </w:r>
    </w:p>
    <w:p w14:paraId="0497FB4C">
      <w:r>
        <w:t>来源：03_运营阶段材料_v1.0.docx，2.20、附录 A、脚注 4；指标与问题的共同定位规则见报告末尾来源说明。</w:t>
      </w:r>
    </w:p>
    <w:p w14:paraId="79E089A5">
      <w:pPr>
        <w:pStyle w:val="4"/>
      </w:pPr>
      <w:r>
        <w:t>XQ-021 反馈归因</w:t>
      </w:r>
    </w:p>
    <w:p w14:paraId="21582CE1">
      <w:pPr>
        <w:keepNext/>
      </w:pPr>
      <w:r>
        <w:t>阶段目标：按固定分类记录用户反馈。前置条件：业务复核完成后方可扩大反馈归因范围。</w:t>
      </w:r>
    </w:p>
    <w:p w14:paraId="01563C43">
      <w:r>
        <w:t>来源：03_运营阶段材料_v1.0.docx，2.21、附录 A、脚注 5；指标与问题的共同定位规则见报告末尾来源说明。</w:t>
      </w:r>
    </w:p>
    <w:p w14:paraId="2114F9B5">
      <w:pPr>
        <w:pStyle w:val="4"/>
      </w:pPr>
      <w:r>
        <w:t>XQ-022 排班协同</w:t>
      </w:r>
    </w:p>
    <w:p w14:paraId="785DF57B">
      <w:pPr>
        <w:keepNext/>
      </w:pPr>
      <w:r>
        <w:t>阶段目标：核对试点时段的值班衔接。前置条件：业务复核完成后方可扩大排班协同范围。</w:t>
      </w:r>
    </w:p>
    <w:p w14:paraId="52A06414">
      <w:r>
        <w:t>来源：03_运营阶段材料_v1.0.docx，2.22、附录 A、脚注 6；指标与问题的共同定位规则见报告末尾来源说明。</w:t>
      </w:r>
    </w:p>
    <w:p w14:paraId="21F7353A">
      <w:pPr>
        <w:pStyle w:val="4"/>
      </w:pPr>
      <w:r>
        <w:t>XQ-023 应急值守</w:t>
      </w:r>
    </w:p>
    <w:p w14:paraId="4DF6A52F">
      <w:pPr>
        <w:keepNext/>
      </w:pPr>
      <w:r>
        <w:t>阶段目标：明确试点异常的值守与升级联系人。前置条件：业务复核完成后方可扩大应急值守范围。</w:t>
      </w:r>
    </w:p>
    <w:p w14:paraId="36114DE3">
      <w:r>
        <w:t>来源：03_运营阶段材料_v1.0.docx，2.23、附录 A、脚注 7；指标与问题的共同定位规则见报告末尾来源说明。</w:t>
      </w:r>
    </w:p>
    <w:p w14:paraId="0E8619FD">
      <w:pPr>
        <w:pStyle w:val="4"/>
      </w:pPr>
      <w:r>
        <w:t>XQ-024 运营交接</w:t>
      </w:r>
    </w:p>
    <w:p w14:paraId="05D993C4">
      <w:pPr>
        <w:keepNext/>
      </w:pPr>
      <w:r>
        <w:t>阶段目标：将试点运行记录交接给常规运营组。前置条件：业务复核完成后方可扩大运营交接范围。</w:t>
      </w:r>
    </w:p>
    <w:p w14:paraId="06951AEF">
      <w:r>
        <w:t>来源：03_运营阶段材料_v1.0.docx，2.24、附录 A、脚注 8；指标与问题的共同定位规则见报告末尾来源说明。</w:t>
      </w:r>
    </w:p>
    <w:p w14:paraId="76123B27">
      <w:pPr>
        <w:pStyle w:val="3"/>
      </w:pPr>
      <w:r>
        <w:t>业务图示</w:t>
      </w:r>
    </w:p>
    <w:p w14:paraId="5EB41CB5">
      <w:r>
        <w:drawing>
          <wp:inline distT="0" distB="0" distL="114300" distR="114300">
            <wp:extent cx="5760720" cy="2640330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03C5">
      <w:pPr>
        <w:pStyle w:val="15"/>
      </w:pPr>
      <w:r>
        <w:t>图 1 各部门记录完成比例  汇总完成量除以汇总计划量，含补录</w:t>
      </w:r>
    </w:p>
    <w:p w14:paraId="48B8956C">
      <w:r>
        <w:drawing>
          <wp:inline distT="0" distB="0" distL="114300" distR="114300">
            <wp:extent cx="5760720" cy="2640330"/>
            <wp:effectExtent l="0" t="0" r="508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A708">
      <w:pPr>
        <w:pStyle w:val="15"/>
      </w:pPr>
      <w:r>
        <w:t>图 2 各部门未关闭问题数量  单位为条，截至 2026-09-15</w:t>
      </w:r>
    </w:p>
    <w:p w14:paraId="23FC4A5D">
      <w:pPr>
        <w:pStyle w:val="3"/>
      </w:pPr>
      <w:r>
        <w:t>范围限定</w:t>
      </w:r>
    </w:p>
    <w:p w14:paraId="4F5AAB9F">
      <w:r>
        <w:t>XQ-001：仅覆盖东区试点账号，不含全量用户。 来源：05_阶段汇报_v1.0.pptx，第 1 页演讲者备注。</w:t>
      </w:r>
    </w:p>
    <w:p w14:paraId="4D036B71">
      <w:r>
        <w:t>XQ-002：仅覆盖白名单岗位，不代表全岗位授权完成。 来源：05_阶段汇报_v1.0.pptx，第 3 页演讲者备注。</w:t>
      </w:r>
    </w:p>
    <w:p w14:paraId="44ABA048">
      <w:r>
        <w:t>XQ-003：检索数据仅来自已审核知识，不包含待审条目。 来源：05_阶段汇报_v1.0.pptx，第 5 页演讲者备注。</w:t>
      </w:r>
    </w:p>
    <w:p w14:paraId="69DEFAFD">
      <w:r>
        <w:t>XQ-004：路由结果为影子运行，不等同生产切换。 来源：05_阶段汇报_v1.0.pptx，第 7 页演讲者备注。</w:t>
      </w:r>
    </w:p>
    <w:p w14:paraId="29E7DFB8">
      <w:r>
        <w:t>XQ-005：留痕抽样已脱敏，不可据此认定全部记录完整。 来源：05_阶段汇报_v1.0.pptx，第 9 页演讲者备注。</w:t>
      </w:r>
    </w:p>
    <w:p w14:paraId="038E9666">
      <w:r>
        <w:t>XQ-006：质检结果不包含人工申诉复核。 来源：05_阶段汇报_v1.0.pptx，第 11 页演讲者备注。</w:t>
      </w:r>
    </w:p>
    <w:p w14:paraId="4DB7D59F">
      <w:r>
        <w:t>XQ-009：迁移验收仅针对抽样批次，不代表全部历史数据迁移完成。 来源：05_阶段汇报_v1.0.pptx，第 13 页演讲者备注。</w:t>
      </w:r>
    </w:p>
    <w:p w14:paraId="499A7B53">
      <w:r>
        <w:t>XQ-010：网点接入仅限试点清单，不含备用网点。 来源：05_阶段汇报_v1.0.pptx，第 15 页演讲者备注。</w:t>
      </w:r>
    </w:p>
    <w:p w14:paraId="38E3471D">
      <w:r>
        <w:t>XQ-011：坐席部署为测试环境，不等同正式环境上线。 来源：05_阶段汇报_v1.0.pptx，第 17 页演讲者备注。</w:t>
      </w:r>
    </w:p>
    <w:p w14:paraId="5C624E97">
      <w:r>
        <w:t>XQ-012：网络联调不包含灾备专线。 来源：05_阶段汇报_v1.0.pptx，第 19 页演讲者备注。</w:t>
      </w:r>
    </w:p>
    <w:p w14:paraId="2EEC8DE1">
      <w:r>
        <w:t>XQ-017：培训通过以演练考核为准，不代表岗位资格认证。 来源：05_阶段汇报_v1.0.pptx，第 21 页演讲者备注。</w:t>
      </w:r>
    </w:p>
    <w:p w14:paraId="6ABE5C24">
      <w:r>
        <w:t>XQ-018：话术版本仅适用于试点业务，不作为全渠道发布稿。 来源：05_阶段汇报_v1.0.pptx，第 23 页演讲者备注。</w:t>
      </w:r>
    </w:p>
    <w:p w14:paraId="480B5621">
      <w:pPr>
        <w:pStyle w:val="3"/>
      </w:pPr>
      <w:r>
        <w:t>待确认事项</w:t>
      </w:r>
    </w:p>
    <w:p w14:paraId="4333ECAC">
      <w:r>
        <w:t>XQ-003 的IS-003-01原因未提供，待 研发负责人03 确认。 来源：04_项目工作簿_v1.0.xlsx，问题记录，项目 XQ-CS-26，任务 XQ-003，问题 IS-003-01。</w:t>
      </w:r>
    </w:p>
    <w:p w14:paraId="3220DE06">
      <w:r>
        <w:t>XQ-004 的正式状态未提供，待 研发负责人04 确认。 来源：04_项目工作簿_v1.0.xlsx，任务台账!A8:G8。</w:t>
      </w:r>
    </w:p>
    <w:p w14:paraId="35EA794C">
      <w:r>
        <w:t>XQ-010 的IS-010-01原因未提供，待 实施负责人02 确认。 来源：04_项目工作簿_v1.0.xlsx，问题记录，项目 XQ-CS-26，任务 XQ-010，问题 IS-010-01。</w:t>
      </w:r>
    </w:p>
    <w:p w14:paraId="0BF01F54">
      <w:r>
        <w:t>XQ-011 的正式状态未提供，待 实施负责人03 确认。 来源：04_项目工作簿_v1.0.xlsx，任务台账!A15:G15。</w:t>
      </w:r>
    </w:p>
    <w:p w14:paraId="63BA926D">
      <w:r>
        <w:t>XQ-017 的IS-017-01原因未提供，待 运营负责人01 确认。 来源：04_项目工作簿_v1.0.xlsx，问题记录，项目 XQ-CS-26，任务 XQ-017，问题 IS-017-01。</w:t>
      </w:r>
    </w:p>
    <w:p w14:paraId="30FDDC04">
      <w:r>
        <w:t>XQ-018 的正式状态未提供，待 运营负责人02 确认。 来源：04_项目工作簿_v1.0.xlsx，任务台账!A22:G22。</w:t>
      </w:r>
    </w:p>
    <w:p w14:paraId="73EB4B37">
      <w:r>
        <w:t>XQ-023 的正式状态未提供，待 运营负责人07 确认。 来源：04_项目工作簿_v1.0.xlsx，任务台账!A27:G27。</w:t>
      </w:r>
    </w:p>
    <w:p w14:paraId="32B47FD8">
      <w:r>
        <w:t>XQ-024 的IS-024-01原因未提供，待 运营负责人08 确认。 来源：04_项目工作簿_v1.0.xlsx，问题记录，项目 XQ-CS-26，任务 XQ-024，问题 IS-024-01。</w:t>
      </w:r>
    </w:p>
    <w:p w14:paraId="0FFE0EEE">
      <w:pPr>
        <w:pStyle w:val="3"/>
      </w:pPr>
      <w:r>
        <w:t>来源说明</w:t>
      </w:r>
    </w:p>
    <w:p w14:paraId="57C05141">
      <w:r>
        <w:t>本报告采用的来源均为 v1.0。任务目标、安排及脚注条件已在“任务目标及前置条件”逐项标注；12 条范围限定的 PPTX 页码及备注位置见“范围限定”。以下为进展表、问题表、项目合计及两幅图示的共同数据定位规则。</w:t>
      </w:r>
    </w:p>
    <w:p w14:paraId="61EA854F">
      <w:pPr>
        <w:spacing w:after="120"/>
      </w:pPr>
      <w:r>
        <w:t>台账与正式状态：04_项目工作簿_v1.0.xlsx 的“任务台账”A5:G34，筛选项目 XQ-CS-26，以任务 ID 关联 XQ-001 至 XQ-024；据此取得名称、部门和正式状态。</w:t>
      </w:r>
    </w:p>
    <w:p w14:paraId="0C92BD5C">
      <w:pPr>
        <w:spacing w:after="120"/>
      </w:pPr>
      <w:r>
        <w:t>计划量及完成量：同一工作簿“指标明细”A5:I1444 与隐藏的“补录明细”A5:I364，分别筛选项目及任务 ID 后相加。每个任务的基础记录为 M-任务序号-001 至 048，补录为 S-任务序号-001 至 012；例如 XQ-001 对应 M-001-001 至 M-001-048 及 S-001-001 至 S-001-012。空行下的小计不计入。</w:t>
      </w:r>
    </w:p>
    <w:p w14:paraId="1BD5CA70">
      <w:pPr>
        <w:spacing w:after="120"/>
      </w:pPr>
      <w:r>
        <w:t>验收通过数与总数：同一工作簿“验收记录”A5:H1204，以项目、任务 ID 和“有效”筛选；每任务记录为 A-任务序号-001 至 040。通过数按通过结果计数，总数按有效记录计数。</w:t>
      </w:r>
    </w:p>
    <w:p w14:paraId="2630CDDC">
      <w:pPr>
        <w:spacing w:after="120"/>
      </w:pPr>
      <w:r>
        <w:t>问题及原因：同一工作簿“问题记录”A5:I604，以项目及任务 ID 筛选，每任务记录为 IS-任务序号-01 至 20。未关闭数量按问题 ID 去重并筛选“未关闭”；优先问题和原因对应 IS-任务序号-01。安排、责任人与日期对应各部门文档附录 A 的同一任务。</w:t>
      </w:r>
    </w:p>
    <w:p w14:paraId="3E3C7692">
      <w:pPr>
        <w:spacing w:after="120"/>
      </w:pPr>
      <w:r>
        <w:t>项目合计与业务图示：使用进展表中 24 项任务的上述指标。图 1 按责任部门汇总完成量后除以汇总计划量，包含补录；图 2 汇总各部门未关闭问题数。项目合计采用相同范围，截止日期均为 2026-09-15。</w:t>
      </w:r>
    </w:p>
    <w:sectPr>
      <w:footerReference r:id="rId5" w:type="default"/>
      <w:pgSz w:w="11909" w:h="16834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A0FA99">
    <w:pPr>
      <w:pStyle w:val="24"/>
      <w:jc w:val="right"/>
    </w:pPr>
    <w:r>
      <w:t xml:space="preserve">星桥项目材料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76" w:lineRule="auto"/>
      </w:pPr>
      <w:r>
        <w:separator/>
      </w:r>
    </w:p>
  </w:footnote>
  <w:footnote w:type="continuationSeparator" w:id="3">
    <w:p>
      <w:pPr>
        <w:spacing w:before="0" w:after="0" w:line="276" w:lineRule="auto"/>
      </w:pPr>
      <w:r>
        <w:continuationSeparator/>
      </w:r>
    </w:p>
  </w:footnote>
  <w:footnote w:id="0">
    <w:p w14:paraId="4FD7B67C">
      <w:r>
        <w:footnoteRef/>
      </w:r>
      <w:r>
        <w:t>记录完成比例含基础明细与独立补录；空白状态保持未知，不能由完成比例推断。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2"/>
    <w:footnote w:id="3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B0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2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20" w:line="240" w:lineRule="auto"/>
    </w:pPr>
    <w:rPr>
      <w:rFonts w:ascii="微软雅黑" w:hAnsi="微软雅黑" w:eastAsia="微软雅黑"/>
      <w:b/>
      <w:bCs/>
      <w:color w:val="000000"/>
      <w:sz w:val="22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2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congzhang22</cp:lastModifiedBy>
  <dcterms:modified xsi:type="dcterms:W3CDTF">2026-09-22T09:40:40Z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2B59F51F3B914D7B9D3737C60CAB8989_12</vt:lpwstr>
  </property>
</Properties>
</file>