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社区协作平台开发任务拆解</w:t>
      </w:r>
    </w:p>
    <w:p>
      <w:pPr>
        <w:pStyle w:val="Subtitle"/>
      </w:pPr>
      <w:r>
        <w:t>Community Ops Console  研发评审稿</w:t>
      </w:r>
    </w:p>
    <w:p>
      <w:r>
        <w:rPr>
          <w:rFonts w:ascii="Microsoft YaHei" w:hAnsi="Microsoft YaHei" w:eastAsia="Microsoft YaHei"/>
          <w:color w:val="000000"/>
        </w:rPr>
        <w:t>建议先交付请求接入、基础队列、人工合并和受控分派，再开放超时、补充信息及归档能力。当前产品和设计仍存在待决策略；下列工作量是工程估算，条件分支的正式发布取决于决策及验证结果。</w:t>
      </w:r>
    </w:p>
    <w:p>
      <w:pPr>
        <w:pStyle w:val="Heading1"/>
      </w:pPr>
      <w:r>
        <w:t>范围和排期口径</w:t>
      </w:r>
    </w:p>
    <w:p>
      <w:r>
        <w:rPr>
          <w:rFonts w:ascii="Microsoft YaHei" w:hAnsi="Microsoft YaHei" w:eastAsia="Microsoft YaHei"/>
          <w:color w:val="000000"/>
        </w:rPr>
        <w:t>依据 input/prd_community_ops_console.docx 产品草案0.8与 input/system_design_community_ops_console.pdf 设计草案0.7。版本号分别管理，不能用0.8直接覆盖0.7的全部设计。引用使用材料自身编号、对象及章节，来源需结合读取。</w:t>
      </w:r>
    </w:p>
    <w:p>
      <w:r>
        <w:rPr>
          <w:rFonts w:ascii="Microsoft YaHei" w:hAnsi="Microsoft YaHei" w:eastAsia="Microsoft YaHei"/>
          <w:color w:val="000000"/>
        </w:rPr>
        <w:t>估算单位为人日，包含实现和开发者验证，不包含等待产品决定的时间；W18是跨模块集成与发布验证，避免重复计入单元验证。没有团队人数、实际工期或固定发布日期，因此不把总人日换算为承诺上线日期。</w:t>
      </w:r>
    </w:p>
    <w:p>
      <w:r>
        <w:rPr>
          <w:rFonts w:ascii="Microsoft YaHei" w:hAnsi="Microsoft YaHei" w:eastAsia="Microsoft YaHei"/>
          <w:color w:val="000000"/>
        </w:rPr>
        <w:t>本地方案仅设计站内通知及邮件占位事件。移动原生推送与设备token、付费SLA和计费、多租户企业权限、CSV/BI及外部仓库同步、实时大屏均不在实施范围。设计中提及MobilePushGateway和RealtimeWallboard是早期设想，不形成开发任务。</w:t>
      </w:r>
    </w:p>
    <w:p>
      <w:pPr>
        <w:pStyle w:val="Heading1"/>
      </w:pPr>
      <w:r>
        <w:t>工作项索引</w:t>
      </w:r>
    </w:p>
    <w:p>
      <w:r>
        <w:rPr>
          <w:rFonts w:ascii="Microsoft YaHei" w:hAnsi="Microsoft YaHei" w:eastAsia="Microsoft YaHei"/>
          <w:color w:val="000000"/>
        </w:rPr>
        <w:t>下表用于排期扫描，各工作项的结果、验收和来源在后文同编号条目中展开。依赖为集成或开放条件；可按共享接口契约并行编码，不把运行时的事件先后机械变成编码串行。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2608"/>
        <w:gridCol w:w="1077"/>
        <w:gridCol w:w="1020"/>
        <w:gridCol w:w="4422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工作项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人日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前置或条件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数据与权限基础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3–4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W02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组件配置与旧标签迁移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3–5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创建与初审接口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W04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基础协调员队列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3–4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重复候选与历史懒生成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3–4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W03；候选集成依赖W04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W06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人工合并和审计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3–5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W01、W03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订阅迁移与撤销合并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3–5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W06；正式恢复策略受D03、D07约束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W08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通知预算和失败重试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3–4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W01；与W09按事件契约并行开发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W09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分派记录与事件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3–4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W02、W03；开放分派前W08可用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W10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响应和事件观测基础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W01；分别随W03、W06、W08、W09集成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W11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48小时升级提醒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W08、W10；上线接收角色受D04约束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W12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72小时无更新监控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W09、W10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补充信息与回流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W08、W09；5天后行为受D01约束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W14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解决来源与重开归档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4–6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W01、W09、W10；受D02、D07、D08约束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历史状态迁移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W14；最近关闭记录受D08约束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W16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成员撤回及协调员处置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W03、W09；解决后撤回受D06约束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筛选结果摘要导出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2–3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W01、W04；审计时间线受D05约束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W18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集成与发布验证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P0/P1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4–6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按阶段依赖所有拟发布工作及对应决策</w:t>
            </w:r>
          </w:p>
        </w:tc>
      </w:tr>
    </w:tbl>
    <w:p>
      <w:pPr>
        <w:spacing w:after="20"/>
      </w:pPr>
    </w:p>
    <w:p>
      <w:pPr>
        <w:pStyle w:val="Heading1"/>
      </w:pPr>
      <w:r>
        <w:t>实施工作及验收</w:t>
      </w:r>
    </w:p>
    <w:p>
      <w:pPr>
        <w:pStyle w:val="Heading2"/>
      </w:pPr>
      <w:r>
        <w:t>W01 数据与权限基础</w:t>
      </w:r>
    </w:p>
    <w:p>
      <w:r>
        <w:rPr>
          <w:rFonts w:ascii="Microsoft YaHei" w:hAnsi="Microsoft YaHei" w:eastAsia="Microsoft YaHei"/>
          <w:color w:val="000000"/>
        </w:rPr>
        <w:t>领域：数据和可见性。优先级：P0。估算：3–4人日。前置及条件：无。</w:t>
      </w:r>
    </w:p>
    <w:p>
      <w:r>
        <w:rPr>
          <w:rFonts w:ascii="Microsoft YaHei" w:hAnsi="Microsoft YaHei" w:eastAsia="Microsoft YaHei"/>
          <w:color w:val="000000"/>
        </w:rPr>
        <w:t>工作结果：建立 HelpRequest、角色投影及审计字段契约。将成员、协调员、维护者、运营管理员的读取与写入范围落实到接口模型。</w:t>
      </w:r>
    </w:p>
    <w:p>
      <w:r>
        <w:rPr>
          <w:rFonts w:ascii="Microsoft YaHei" w:hAnsi="Microsoft YaHei" w:eastAsia="Microsoft YaHei"/>
          <w:color w:val="000000"/>
        </w:rPr>
        <w:t>验收条件：匿名提交私密联系方式不进入维护者、导出、事件或审计载荷；协调员只读取允许的联系方式占位状态。分派、合并和状态变化具有无私密字段的审计接口。</w:t>
      </w:r>
    </w:p>
    <w:p>
      <w:r>
        <w:rPr>
          <w:rFonts w:ascii="Microsoft YaHei" w:hAnsi="Microsoft YaHei" w:eastAsia="Microsoft YaHei"/>
          <w:color w:val="000000"/>
        </w:rPr>
        <w:t>来源：PRD ROLE-01～04、BC-01、NFR-03、RISK-04；设计数据对象 HelpRequest、MergeAuditEntry、EVT-01。</w:t>
      </w:r>
    </w:p>
    <w:p>
      <w:pPr>
        <w:pStyle w:val="Heading2"/>
      </w:pPr>
      <w:r>
        <w:t>W02 组件配置与旧标签迁移</w:t>
      </w:r>
    </w:p>
    <w:p>
      <w:r>
        <w:rPr>
          <w:rFonts w:ascii="Microsoft YaHei" w:hAnsi="Microsoft YaHei" w:eastAsia="Microsoft YaHei"/>
          <w:color w:val="000000"/>
        </w:rPr>
        <w:t>领域：映射与兼容。优先级：P0。估算：3–5人日。前置及条件：W01。</w:t>
      </w:r>
    </w:p>
    <w:p>
      <w:r>
        <w:rPr>
          <w:rFonts w:ascii="Microsoft YaHei" w:hAnsi="Microsoft YaHei" w:eastAsia="Microsoft YaHei"/>
          <w:color w:val="000000"/>
        </w:rPr>
        <w:t>工作结果：建立 QueueMapping 和别名导入；将组件映射配置与分派快照分开。准备人工映射清单和处置入口。</w:t>
      </w:r>
    </w:p>
    <w:p>
      <w:r>
        <w:rPr>
          <w:rFonts w:ascii="Microsoft YaHei" w:hAnsi="Microsoft YaHei" w:eastAsia="Microsoft YaHei"/>
          <w:color w:val="000000"/>
        </w:rPr>
        <w:t>验收条件：读取 legacy_label 保留60天，新写入只使用 componentKey；别名冲突及无法映射者进入 needs_manual_mapping，不丢弃、不自动分派。改配置不追溯改变已分派请求；移除兼容读取须经过窗口结束核验。</w:t>
      </w:r>
    </w:p>
    <w:p>
      <w:r>
        <w:rPr>
          <w:rFonts w:ascii="Microsoft YaHei" w:hAnsi="Microsoft YaHei" w:eastAsia="Microsoft YaHei"/>
          <w:color w:val="000000"/>
        </w:rPr>
        <w:t>来源：PRD FR-07、NFR-04、BC-05、RISK-03；设计 MIG-01、MIG-04、ERR-03、QueueMapping。</w:t>
      </w:r>
    </w:p>
    <w:p>
      <w:pPr>
        <w:pStyle w:val="Heading2"/>
      </w:pPr>
      <w:r>
        <w:t>W03 创建与初审接口</w:t>
      </w:r>
    </w:p>
    <w:p>
      <w:r>
        <w:rPr>
          <w:rFonts w:ascii="Microsoft YaHei" w:hAnsi="Microsoft YaHei" w:eastAsia="Microsoft YaHei"/>
          <w:color w:val="000000"/>
        </w:rPr>
        <w:t>领域：请求接入。优先级：P0。估算：2–3人日。前置及条件：W01。</w:t>
      </w:r>
    </w:p>
    <w:p>
      <w:r>
        <w:rPr>
          <w:rFonts w:ascii="Microsoft YaHei" w:hAnsi="Microsoft YaHei" w:eastAsia="Microsoft YaHei"/>
          <w:color w:val="000000"/>
        </w:rPr>
        <w:t>工作结果：实现请求创建及初审，建立 RequestCreated 契约，绑定公开入口字段和状态。</w:t>
      </w:r>
    </w:p>
    <w:p>
      <w:r>
        <w:rPr>
          <w:rFonts w:ascii="Microsoft YaHei" w:hAnsi="Microsoft YaHei" w:eastAsia="Microsoft YaHei"/>
          <w:color w:val="000000"/>
        </w:rPr>
        <w:t>验收条件：POST /requests 必填主题和描述；匿名为 pending_review，非匿名可直接 open_triage。创建成功才发布去私密字段事件，校验失败不产生业务成功事件。</w:t>
      </w:r>
    </w:p>
    <w:p>
      <w:r>
        <w:rPr>
          <w:rFonts w:ascii="Microsoft YaHei" w:hAnsi="Microsoft YaHei" w:eastAsia="Microsoft YaHei"/>
          <w:color w:val="000000"/>
        </w:rPr>
        <w:t>来源：PRD FR-01、FLOW-01；设计 API-01、API-02、EVT-01、TEST-01。</w:t>
      </w:r>
    </w:p>
    <w:p>
      <w:pPr>
        <w:pStyle w:val="Heading2"/>
      </w:pPr>
      <w:r>
        <w:t>W04 基础协调员队列</w:t>
      </w:r>
    </w:p>
    <w:p>
      <w:r>
        <w:rPr>
          <w:rFonts w:ascii="Microsoft YaHei" w:hAnsi="Microsoft YaHei" w:eastAsia="Microsoft YaHei"/>
          <w:color w:val="000000"/>
        </w:rPr>
        <w:t>领域：协调员视图。优先级：P0。估算：3–4人日。前置及条件：W03。</w:t>
      </w:r>
    </w:p>
    <w:p>
      <w:r>
        <w:rPr>
          <w:rFonts w:ascii="Microsoft YaHei" w:hAnsi="Microsoft YaHei" w:eastAsia="Microsoft YaHei"/>
          <w:color w:val="000000"/>
        </w:rPr>
        <w:t>工作结果：提供可筛选的队列基础列表和协调员审核入口，后续增量接入候选、待补充、超时和归档数据。</w:t>
      </w:r>
    </w:p>
    <w:p>
      <w:r>
        <w:rPr>
          <w:rFonts w:ascii="Microsoft YaHei" w:hAnsi="Microsoft YaHei" w:eastAsia="Microsoft YaHei"/>
          <w:color w:val="000000"/>
        </w:rPr>
        <w:t>验收条件：GET /triage/queues 的状态分桶与请求一致；初期没有指纹结果时仍可加载，显示候选刷新状态，不能为等待指纹阻塞主列表。按既定口径验证P95不超过900ms。</w:t>
      </w:r>
    </w:p>
    <w:p>
      <w:r>
        <w:rPr>
          <w:rFonts w:ascii="Microsoft YaHei" w:hAnsi="Microsoft YaHei" w:eastAsia="Microsoft YaHei"/>
          <w:color w:val="000000"/>
        </w:rPr>
        <w:t>来源：PRD FR-08、NFR-01、运营评审；设计 API-07、EVT-02、OBS-02、TEST-08。</w:t>
      </w:r>
    </w:p>
    <w:p>
      <w:pPr>
        <w:pStyle w:val="Heading2"/>
      </w:pPr>
      <w:r>
        <w:t>W05 重复候选与历史懒生成</w:t>
      </w:r>
    </w:p>
    <w:p>
      <w:r>
        <w:rPr>
          <w:rFonts w:ascii="Microsoft YaHei" w:hAnsi="Microsoft YaHei" w:eastAsia="Microsoft YaHei"/>
          <w:color w:val="000000"/>
        </w:rPr>
        <w:t>领域：重复识别。优先级：P0。估算：3–4人日。前置及条件：W03；候选集成依赖W04。</w:t>
      </w:r>
    </w:p>
    <w:p>
      <w:r>
        <w:rPr>
          <w:rFonts w:ascii="Microsoft YaHei" w:hAnsi="Microsoft YaHei" w:eastAsia="Microsoft YaHei"/>
          <w:color w:val="000000"/>
        </w:rPr>
        <w:t>工作结果：建立 TriageFingerprint 和可配置保守阈值，使用组件词表生成候选，并异步更新队列。</w:t>
      </w:r>
    </w:p>
    <w:p>
      <w:r>
        <w:rPr>
          <w:rFonts w:ascii="Microsoft YaHei" w:hAnsi="Microsoft YaHei" w:eastAsia="Microsoft YaHei"/>
          <w:color w:val="000000"/>
        </w:rPr>
        <w:t>验收条件：跨组件相似标题只能提示；任何分数均不得直接触发合并或关闭。历史缺指纹请求仅在协调员打开时懒生成，不全量回填。候选事件可晚到，界面可显示刷新中。</w:t>
      </w:r>
    </w:p>
    <w:p>
      <w:r>
        <w:rPr>
          <w:rFonts w:ascii="Microsoft YaHei" w:hAnsi="Microsoft YaHei" w:eastAsia="Microsoft YaHei"/>
          <w:color w:val="000000"/>
        </w:rPr>
        <w:t>来源：PRD FR-02、BC-02、RISK-01、运营评审；设计 FingerprintService、EVT-02、MIG-02、TEST-02。</w:t>
      </w:r>
    </w:p>
    <w:p>
      <w:pPr>
        <w:pStyle w:val="Heading2"/>
      </w:pPr>
      <w:r>
        <w:t>W06 人工合并和审计</w:t>
      </w:r>
    </w:p>
    <w:p>
      <w:r>
        <w:rPr>
          <w:rFonts w:ascii="Microsoft YaHei" w:hAnsi="Microsoft YaHei" w:eastAsia="Microsoft YaHei"/>
          <w:color w:val="000000"/>
        </w:rPr>
        <w:t>领域：合并。优先级：P0。估算：3–5人日。前置及条件：W01、W03。</w:t>
      </w:r>
    </w:p>
    <w:p>
      <w:r>
        <w:rPr>
          <w:rFonts w:ascii="Microsoft YaHei" w:hAnsi="Microsoft YaHei" w:eastAsia="Microsoft YaHei"/>
          <w:color w:val="000000"/>
        </w:rPr>
        <w:t>工作结果：实现人工确认合并命令和审计链，关联主请求、来源、备注和订阅迁移信息。</w:t>
      </w:r>
    </w:p>
    <w:p>
      <w:r>
        <w:rPr>
          <w:rFonts w:ascii="Microsoft YaHei" w:hAnsi="Microsoft YaHei" w:eastAsia="Microsoft YaHei"/>
          <w:color w:val="000000"/>
        </w:rPr>
        <w:t>验收条件：API-04要求协调员权限及人工原因；审计成功后方可发 RequestMerged；审计失败不得发布成功事件。源请求不再作为独立队列项，但上下文与关联保留。目标已归档应可恢复拒绝，具体恢复条件受D08约束。</w:t>
      </w:r>
    </w:p>
    <w:p>
      <w:r>
        <w:rPr>
          <w:rFonts w:ascii="Microsoft YaHei" w:hAnsi="Microsoft YaHei" w:eastAsia="Microsoft YaHei"/>
          <w:color w:val="000000"/>
        </w:rPr>
        <w:t>来源：PRD FR-03、NFR-03、BC-02；设计 API-04、EVT-04、ERR-01、MergeAuditEntry。</w:t>
      </w:r>
    </w:p>
    <w:p>
      <w:pPr>
        <w:pStyle w:val="Heading2"/>
      </w:pPr>
      <w:r>
        <w:t>W07 订阅迁移与撤销合并</w:t>
      </w:r>
    </w:p>
    <w:p>
      <w:r>
        <w:rPr>
          <w:rFonts w:ascii="Microsoft YaHei" w:hAnsi="Microsoft YaHei" w:eastAsia="Microsoft YaHei"/>
          <w:color w:val="000000"/>
        </w:rPr>
        <w:t>领域：合并恢复。优先级：P0。估算：3–5人日。前置及条件：W06；正式恢复策略受D03、D07约束。</w:t>
      </w:r>
    </w:p>
    <w:p>
      <w:r>
        <w:rPr>
          <w:rFonts w:ascii="Microsoft YaHei" w:hAnsi="Microsoft YaHei" w:eastAsia="Microsoft YaHei"/>
          <w:color w:val="000000"/>
        </w:rPr>
        <w:t>工作结果：消费 RequestMerged 保留订阅可追踪关系，建立 API-05 的撤销与人工修复工作流。</w:t>
      </w:r>
    </w:p>
    <w:p>
      <w:r>
        <w:rPr>
          <w:rFonts w:ascii="Microsoft YaHei" w:hAnsi="Microsoft YaHei" w:eastAsia="Microsoft YaHei"/>
          <w:color w:val="000000"/>
        </w:rPr>
        <w:t>验收条件：撤销保留原审计链；迁移信息不全时记录人工修复任务，不删除历史。订阅及通知历史的拆分方案须确认后完成恢复联调；未确认前不得宣称自动恢复完整可用。</w:t>
      </w:r>
    </w:p>
    <w:p>
      <w:r>
        <w:rPr>
          <w:rFonts w:ascii="Microsoft YaHei" w:hAnsi="Microsoft YaHei" w:eastAsia="Microsoft YaHei"/>
          <w:color w:val="000000"/>
        </w:rPr>
        <w:t>来源：PRD RISK-01、OQ-03、BC-06；设计 API-05、ERR-05、TEST-03。</w:t>
      </w:r>
    </w:p>
    <w:p>
      <w:pPr>
        <w:pStyle w:val="Heading2"/>
      </w:pPr>
      <w:r>
        <w:t>W08 通知预算和失败重试</w:t>
      </w:r>
    </w:p>
    <w:p>
      <w:r>
        <w:rPr>
          <w:rFonts w:ascii="Microsoft YaHei" w:hAnsi="Microsoft YaHei" w:eastAsia="Microsoft YaHei"/>
          <w:color w:val="000000"/>
        </w:rPr>
        <w:t>领域：通知。优先级：P0。估算：3–4人日。前置及条件：W01；与W09按事件契约并行开发。</w:t>
      </w:r>
    </w:p>
    <w:p>
      <w:r>
        <w:rPr>
          <w:rFonts w:ascii="Microsoft YaHei" w:hAnsi="Microsoft YaHei" w:eastAsia="Microsoft YaHei"/>
          <w:color w:val="000000"/>
        </w:rPr>
        <w:t>工作结果：实现站内通知和邮件占位事件的预算判断、抑制事件及可重试意图，不连接真实外部发送服务。</w:t>
      </w:r>
    </w:p>
    <w:p>
      <w:r>
        <w:rPr>
          <w:rFonts w:ascii="Microsoft YaHei" w:hAnsi="Microsoft YaHei" w:eastAsia="Microsoft YaHei"/>
          <w:color w:val="000000"/>
        </w:rPr>
        <w:t>验收条件：同请求同类提醒24小时内最多2次，并处理recipient bucket预算。不同渠道不能绕过同一业务上限；bucket具体额外阈值以待确认配置处理，不编造产品承诺。通知失败不回滚分派或合并，写可重试intent；抑制只计观测，不是请求失败。</w:t>
      </w:r>
    </w:p>
    <w:p>
      <w:r>
        <w:rPr>
          <w:rFonts w:ascii="Microsoft YaHei" w:hAnsi="Microsoft YaHei" w:eastAsia="Microsoft YaHei"/>
          <w:color w:val="000000"/>
        </w:rPr>
        <w:t>来源：PRD NFR-02、RISK-02、非目标摘要；设计 NotificationBudget、EVT-08、ERR-02、TEST-05、OBS-05。</w:t>
      </w:r>
    </w:p>
    <w:p>
      <w:pPr>
        <w:pStyle w:val="Heading2"/>
      </w:pPr>
      <w:r>
        <w:t>W09 分派记录与事件</w:t>
      </w:r>
    </w:p>
    <w:p>
      <w:r>
        <w:rPr>
          <w:rFonts w:ascii="Microsoft YaHei" w:hAnsi="Microsoft YaHei" w:eastAsia="Microsoft YaHei"/>
          <w:color w:val="000000"/>
        </w:rPr>
        <w:t>领域：分派。优先级：P0。估算：3–4人日。前置及条件：W02、W03；开放分派前W08可用。</w:t>
      </w:r>
    </w:p>
    <w:p>
      <w:r>
        <w:rPr>
          <w:rFonts w:ascii="Microsoft YaHei" w:hAnsi="Microsoft YaHei" w:eastAsia="Microsoft YaHei"/>
          <w:color w:val="000000"/>
        </w:rPr>
        <w:t>工作结果：实现协调员分派，保存 AssignmentRecord，发布 RequestAssigned，接入维护者队列。</w:t>
      </w:r>
    </w:p>
    <w:p>
      <w:r>
        <w:rPr>
          <w:rFonts w:ascii="Microsoft YaHei" w:hAnsi="Microsoft YaHei" w:eastAsia="Microsoft YaHei"/>
          <w:color w:val="000000"/>
        </w:rPr>
        <w:t>验收条件：分派记录写入成功才发布事件；componentKey和兼容别名路由准确，无映射必须拒绝自动分派并保留人工处理状态。维护者投影不含匿名私密联系方式。配置变更不改既有AssignmentRecord。</w:t>
      </w:r>
    </w:p>
    <w:p>
      <w:r>
        <w:rPr>
          <w:rFonts w:ascii="Microsoft YaHei" w:hAnsi="Microsoft YaHei" w:eastAsia="Microsoft YaHei"/>
          <w:color w:val="000000"/>
        </w:rPr>
        <w:t>来源：PRD FR-04、FR-07、BC-05；设计 API-03、EVT-03、ERR-03、AssignmentRecord、TEST-04。</w:t>
      </w:r>
    </w:p>
    <w:p>
      <w:pPr>
        <w:pStyle w:val="Heading2"/>
      </w:pPr>
      <w:r>
        <w:t>W10 响应和事件观测基础</w:t>
      </w:r>
    </w:p>
    <w:p>
      <w:r>
        <w:rPr>
          <w:rFonts w:ascii="Microsoft YaHei" w:hAnsi="Microsoft YaHei" w:eastAsia="Microsoft YaHei"/>
          <w:color w:val="000000"/>
        </w:rPr>
        <w:t>领域：可观测性。优先级：P0。估算：2–3人日。前置及条件：W01；分别随W03、W06、W08、W09集成。</w:t>
      </w:r>
    </w:p>
    <w:p>
      <w:r>
        <w:rPr>
          <w:rFonts w:ascii="Microsoft YaHei" w:hAnsi="Microsoft YaHei" w:eastAsia="Microsoft YaHei"/>
          <w:color w:val="000000"/>
        </w:rPr>
        <w:t>工作结果：分别记录协调员首次公开响应、assignedAt和firstMaintainerUpdateAt，挂接成功事件计数和异常队列指标。</w:t>
      </w:r>
    </w:p>
    <w:p>
      <w:r>
        <w:rPr>
          <w:rFonts w:ascii="Microsoft YaHei" w:hAnsi="Microsoft YaHei" w:eastAsia="Microsoft YaHei"/>
          <w:color w:val="000000"/>
        </w:rPr>
        <w:t>验收条件：创建、指纹、分派、合并按成功发布事件计数；48h首响与72h无更新使用不同时间字段。抑制指标按requestId、recipientBucket、kind分组；人工映射队列数量可核查。</w:t>
      </w:r>
    </w:p>
    <w:p>
      <w:r>
        <w:rPr>
          <w:rFonts w:ascii="Microsoft YaHei" w:hAnsi="Microsoft YaHei" w:eastAsia="Microsoft YaHei"/>
          <w:color w:val="000000"/>
        </w:rPr>
        <w:t>来源：PRD M-01、M-03、RISK-02；设计 OBS-01、OBS-03～06、AssignmentRecord。</w:t>
      </w:r>
    </w:p>
    <w:p>
      <w:pPr>
        <w:pStyle w:val="Heading2"/>
      </w:pPr>
      <w:r>
        <w:t>W11 48小时升级提醒</w:t>
      </w:r>
    </w:p>
    <w:p>
      <w:r>
        <w:rPr>
          <w:rFonts w:ascii="Microsoft YaHei" w:hAnsi="Microsoft YaHei" w:eastAsia="Microsoft YaHei"/>
          <w:color w:val="000000"/>
        </w:rPr>
        <w:t>领域：超时规则。优先级：P1。估算：2–3人日。前置及条件：W08、W10；上线接收角色受D04约束。</w:t>
      </w:r>
    </w:p>
    <w:p>
      <w:r>
        <w:rPr>
          <w:rFonts w:ascii="Microsoft YaHei" w:hAnsi="Microsoft YaHei" w:eastAsia="Microsoft YaHei"/>
          <w:color w:val="000000"/>
        </w:rPr>
        <w:t>工作结果：实现从请求进入服务到协调员首次公开响应的首响监控和升级提醒，具体起算业务时点在联调中核实，不借用维护者更新替代。</w:t>
      </w:r>
    </w:p>
    <w:p>
      <w:r>
        <w:rPr>
          <w:rFonts w:ascii="Microsoft YaHei" w:hAnsi="Microsoft YaHei" w:eastAsia="Microsoft YaHei"/>
          <w:color w:val="000000"/>
        </w:rPr>
        <w:t>验收条件：48小时无人协调员首次公开响应触发提醒，不直接重新分派。维护窗口延后且不计首响违规；提醒受预算控制。接收角色未确认时只可做受控联调，不能默认选队列负责人上线。</w:t>
      </w:r>
    </w:p>
    <w:p>
      <w:r>
        <w:rPr>
          <w:rFonts w:ascii="Microsoft YaHei" w:hAnsi="Microsoft YaHei" w:eastAsia="Microsoft YaHei"/>
          <w:color w:val="000000"/>
        </w:rPr>
        <w:t>来源：PRD FR-09、BC-03、OQ-04；设计 EVT-07、OBS-03、TEST-06。</w:t>
      </w:r>
    </w:p>
    <w:p>
      <w:pPr>
        <w:pStyle w:val="Heading2"/>
      </w:pPr>
      <w:r>
        <w:t>W12 72小时无更新监控</w:t>
      </w:r>
    </w:p>
    <w:p>
      <w:r>
        <w:rPr>
          <w:rFonts w:ascii="Microsoft YaHei" w:hAnsi="Microsoft YaHei" w:eastAsia="Microsoft YaHei"/>
          <w:color w:val="000000"/>
        </w:rPr>
        <w:t>领域：超时规则。优先级：P1。估算：2–3人日。前置及条件：W09、W10。</w:t>
      </w:r>
    </w:p>
    <w:p>
      <w:r>
        <w:rPr>
          <w:rFonts w:ascii="Microsoft YaHei" w:hAnsi="Microsoft YaHei" w:eastAsia="Microsoft YaHei"/>
          <w:color w:val="000000"/>
        </w:rPr>
        <w:t>工作结果：实现已分派请求72小时无维护者更新的待关注列表，与48小时升级规则分别计算和展示。</w:t>
      </w:r>
    </w:p>
    <w:p>
      <w:r>
        <w:rPr>
          <w:rFonts w:ascii="Microsoft YaHei" w:hAnsi="Microsoft YaHei" w:eastAsia="Microsoft YaHei"/>
          <w:color w:val="000000"/>
        </w:rPr>
        <w:t>验收条件：以分派记录和维护者更新时间判断，无分派记录不进入该计时。维护窗口事件单独标记；运营指标分母及窗口标记可回查，不能将此规则作为协调员首响。</w:t>
      </w:r>
    </w:p>
    <w:p>
      <w:r>
        <w:rPr>
          <w:rFonts w:ascii="Microsoft YaHei" w:hAnsi="Microsoft YaHei" w:eastAsia="Microsoft YaHei"/>
          <w:color w:val="000000"/>
        </w:rPr>
        <w:t>来源：PRD FLOW-03、M-03；设计 EVT-03、EVT-07、OBS-04、TEST-06。</w:t>
      </w:r>
    </w:p>
    <w:p>
      <w:pPr>
        <w:pStyle w:val="Heading2"/>
      </w:pPr>
      <w:r>
        <w:t>W13 补充信息与回流</w:t>
      </w:r>
    </w:p>
    <w:p>
      <w:r>
        <w:rPr>
          <w:rFonts w:ascii="Microsoft YaHei" w:hAnsi="Microsoft YaHei" w:eastAsia="Microsoft YaHei"/>
          <w:color w:val="000000"/>
        </w:rPr>
        <w:t>领域：状态流。优先级：P1。估算：2–3人日。前置及条件：W08、W09；5天后行为受D01约束。</w:t>
      </w:r>
    </w:p>
    <w:p>
      <w:r>
        <w:rPr>
          <w:rFonts w:ascii="Microsoft YaHei" w:hAnsi="Microsoft YaHei" w:eastAsia="Microsoft YaHei"/>
          <w:color w:val="000000"/>
        </w:rPr>
        <w:t>工作结果：实现 needs_info、成员补充后回到assigned及 RequestNeedsInfo，保留原分派上下文。</w:t>
      </w:r>
    </w:p>
    <w:p>
      <w:r>
        <w:rPr>
          <w:rFonts w:ascii="Microsoft YaHei" w:hAnsi="Microsoft YaHei" w:eastAsia="Microsoft YaHei"/>
          <w:color w:val="000000"/>
        </w:rPr>
        <w:t>验收条件：允许已确定的进入与回流路径；超过5天只记录待决的处置分支，不能擅自自动降级、退回或关闭。通知与计时调整按确认的规则验收。</w:t>
      </w:r>
    </w:p>
    <w:p>
      <w:r>
        <w:rPr>
          <w:rFonts w:ascii="Microsoft YaHei" w:hAnsi="Microsoft YaHei" w:eastAsia="Microsoft YaHei"/>
          <w:color w:val="000000"/>
        </w:rPr>
        <w:t>来源：PRD FR-05、FLOW-04、OQ-01；设计 EVT-05、状态草图。</w:t>
      </w:r>
    </w:p>
    <w:p>
      <w:pPr>
        <w:pStyle w:val="Heading2"/>
      </w:pPr>
      <w:r>
        <w:t>W14 解决来源与重开归档</w:t>
      </w:r>
    </w:p>
    <w:p>
      <w:r>
        <w:rPr>
          <w:rFonts w:ascii="Microsoft YaHei" w:hAnsi="Microsoft YaHei" w:eastAsia="Microsoft YaHei"/>
          <w:color w:val="000000"/>
        </w:rPr>
        <w:t>领域：生命周期。优先级：P1。估算：4–6人日。前置及条件：W01、W09、W10；受D02、D07、D08约束。</w:t>
      </w:r>
    </w:p>
    <w:p>
      <w:r>
        <w:rPr>
          <w:rFonts w:ascii="Microsoft YaHei" w:hAnsi="Microsoft YaHei" w:eastAsia="Microsoft YaHei"/>
          <w:color w:val="000000"/>
        </w:rPr>
        <w:t>工作结果：区分成员确认解决和维护者标记解决来源，建立 ReopenWindow、API-06及归档工作。</w:t>
      </w:r>
    </w:p>
    <w:p>
      <w:r>
        <w:rPr>
          <w:rFonts w:ascii="Microsoft YaHei" w:hAnsi="Microsoft YaHei" w:eastAsia="Microsoft YaHei"/>
          <w:color w:val="000000"/>
        </w:rPr>
        <w:t>验收条件：成员确认后进入resolved_pending_archive，保留7天重开窗口；窗口内按许可角色重开，归档只能在窗口结束后执行。过期不能重开。M-04只计成员确认，维护者标记和自动归档不算成员确认。匿名及merged请求的额外分支确认前不开放；维护者标记后的具体计时口径保留待确认。</w:t>
      </w:r>
    </w:p>
    <w:p>
      <w:r>
        <w:rPr>
          <w:rFonts w:ascii="Microsoft YaHei" w:hAnsi="Microsoft YaHei" w:eastAsia="Microsoft YaHei"/>
          <w:color w:val="000000"/>
        </w:rPr>
        <w:t>来源：PRD FR-06、M-04、OQ-02、BC-06；设计 EVT-06、API-06、ReopenWindow、ERR-04、TEST-07。</w:t>
      </w:r>
    </w:p>
    <w:p>
      <w:pPr>
        <w:pStyle w:val="Heading2"/>
      </w:pPr>
      <w:r>
        <w:t>W15 历史状态迁移</w:t>
      </w:r>
    </w:p>
    <w:p>
      <w:r>
        <w:rPr>
          <w:rFonts w:ascii="Microsoft YaHei" w:hAnsi="Microsoft YaHei" w:eastAsia="Microsoft YaHei"/>
          <w:color w:val="000000"/>
        </w:rPr>
        <w:t>领域：迁移。优先级：P1。估算：2–3人日。前置及条件：W14；最近关闭记录受D08约束。</w:t>
      </w:r>
    </w:p>
    <w:p>
      <w:r>
        <w:rPr>
          <w:rFonts w:ascii="Microsoft YaHei" w:hAnsi="Microsoft YaHei" w:eastAsia="Microsoft YaHei"/>
          <w:color w:val="000000"/>
        </w:rPr>
        <w:t>工作结果：处理closed到archived及最近7天关闭记录的reopenUntil，保留回查和隔离清单。</w:t>
      </w:r>
    </w:p>
    <w:p>
      <w:r>
        <w:rPr>
          <w:rFonts w:ascii="Microsoft YaHei" w:hAnsi="Microsoft YaHei" w:eastAsia="Microsoft YaHei"/>
          <w:color w:val="000000"/>
        </w:rPr>
        <w:t>验收条件：不得把最近7天closed直接迁为不可重开终态后宣称满足窗口。D08确认前仅推进不受冲突影响的历史记录、迁移演练和影响清单；受影响批次暂缓正式迁移。</w:t>
      </w:r>
    </w:p>
    <w:p>
      <w:r>
        <w:rPr>
          <w:rFonts w:ascii="Microsoft YaHei" w:hAnsi="Microsoft YaHei" w:eastAsia="Microsoft YaHei"/>
          <w:color w:val="000000"/>
        </w:rPr>
        <w:t>来源：PRD FR-06；设计 MIG-03、ERR-01、ERR-04、TEST-07。</w:t>
      </w:r>
    </w:p>
    <w:p>
      <w:pPr>
        <w:pStyle w:val="Heading2"/>
      </w:pPr>
      <w:r>
        <w:t>W16 成员撤回及协调员处置</w:t>
      </w:r>
    </w:p>
    <w:p>
      <w:r>
        <w:rPr>
          <w:rFonts w:ascii="Microsoft YaHei" w:hAnsi="Microsoft YaHei" w:eastAsia="Microsoft YaHei"/>
          <w:color w:val="000000"/>
        </w:rPr>
        <w:t>领域：撤回。优先级：P2。估算：2–3人日。前置及条件：W03、W09；解决后撤回受D06约束。</w:t>
      </w:r>
    </w:p>
    <w:p>
      <w:r>
        <w:rPr>
          <w:rFonts w:ascii="Microsoft YaHei" w:hAnsi="Microsoft YaHei" w:eastAsia="Microsoft YaHei"/>
          <w:color w:val="000000"/>
        </w:rPr>
        <w:t>工作结果：为未分派请求增加撤回，为已分派请求保存撤回意图及协调员处理入口。</w:t>
      </w:r>
    </w:p>
    <w:p>
      <w:r>
        <w:rPr>
          <w:rFonts w:ascii="Microsoft YaHei" w:hAnsi="Microsoft YaHei" w:eastAsia="Microsoft YaHei"/>
          <w:color w:val="000000"/>
        </w:rPr>
        <w:t>验收条件：未分派可进入withdrawn；已分派保留维护者上下文和审计，仅追加撤回意图。已给出解决方案后的状态归属须确认，不能自动撤回、自动归档或覆盖解决记录。</w:t>
      </w:r>
    </w:p>
    <w:p>
      <w:r>
        <w:rPr>
          <w:rFonts w:ascii="Microsoft YaHei" w:hAnsi="Microsoft YaHei" w:eastAsia="Microsoft YaHei"/>
          <w:color w:val="000000"/>
        </w:rPr>
        <w:t>来源：PRD FR-10、BC-04、OQ-06；设计状态备注。</w:t>
      </w:r>
    </w:p>
    <w:p>
      <w:pPr>
        <w:pStyle w:val="Heading2"/>
      </w:pPr>
      <w:r>
        <w:t>W17 筛选结果摘要导出</w:t>
      </w:r>
    </w:p>
    <w:p>
      <w:r>
        <w:rPr>
          <w:rFonts w:ascii="Microsoft YaHei" w:hAnsi="Microsoft YaHei" w:eastAsia="Microsoft YaHei"/>
          <w:color w:val="000000"/>
        </w:rPr>
        <w:t>领域：导出。优先级：P2。估算：2–3人日。前置及条件：W01、W04；审计时间线受D05约束。</w:t>
      </w:r>
    </w:p>
    <w:p>
      <w:r>
        <w:rPr>
          <w:rFonts w:ascii="Microsoft YaHei" w:hAnsi="Microsoft YaHei" w:eastAsia="Microsoft YaHei"/>
          <w:color w:val="000000"/>
        </w:rPr>
        <w:t>工作结果：实现当前筛选结果的Markdown摘要，不改变用户本次要求交付Word与PDF的文档格式。</w:t>
      </w:r>
    </w:p>
    <w:p>
      <w:r>
        <w:rPr>
          <w:rFonts w:ascii="Microsoft YaHei" w:hAnsi="Microsoft YaHei" w:eastAsia="Microsoft YaHei"/>
          <w:color w:val="000000"/>
        </w:rPr>
        <w:t>验收条件：API-08只导出当前筛选结果、当前状态和允许公开的备注；不能包含私密联系方式。审计时间线扩展须确认，CSV/BI、外部仓库同步不进入本期。</w:t>
      </w:r>
    </w:p>
    <w:p>
      <w:r>
        <w:rPr>
          <w:rFonts w:ascii="Microsoft YaHei" w:hAnsi="Microsoft YaHei" w:eastAsia="Microsoft YaHei"/>
          <w:color w:val="000000"/>
        </w:rPr>
        <w:t>来源：PRD FR-11、OQ-05、OS-04、BC-01；设计 API-08。</w:t>
      </w:r>
    </w:p>
    <w:p>
      <w:pPr>
        <w:pStyle w:val="Heading2"/>
      </w:pPr>
      <w:r>
        <w:t>W18 集成与发布验证</w:t>
      </w:r>
    </w:p>
    <w:p>
      <w:r>
        <w:rPr>
          <w:rFonts w:ascii="Microsoft YaHei" w:hAnsi="Microsoft YaHei" w:eastAsia="Microsoft YaHei"/>
          <w:color w:val="000000"/>
        </w:rPr>
        <w:t>领域：验证与发布。优先级：P0/P1。估算：4–6人日。前置及条件：按阶段依赖所有拟发布工作及对应决策。</w:t>
      </w:r>
    </w:p>
    <w:p>
      <w:r>
        <w:rPr>
          <w:rFonts w:ascii="Microsoft YaHei" w:hAnsi="Microsoft YaHei" w:eastAsia="Microsoft YaHei"/>
          <w:color w:val="000000"/>
        </w:rPr>
        <w:t>工作结果：按分阶段范围执行契约、权限、恢复、迁移与性能测试，形成通过项、阻塞项和仍待确认项的发布记录。</w:t>
      </w:r>
    </w:p>
    <w:p>
      <w:r>
        <w:rPr>
          <w:rFonts w:ascii="Microsoft YaHei" w:hAnsi="Microsoft YaHei" w:eastAsia="Microsoft YaHei"/>
          <w:color w:val="000000"/>
        </w:rPr>
        <w:t>验收条件：第一阶段核心链路不能带缺失节流或人工映射路径上线；第二阶段的条件分支逐项获得决策并完成验证后开放。P95、误合并、节流、两个超时规则及重开边界均有输入和预期结果。</w:t>
      </w:r>
    </w:p>
    <w:p>
      <w:r>
        <w:rPr>
          <w:rFonts w:ascii="Microsoft YaHei" w:hAnsi="Microsoft YaHei" w:eastAsia="Microsoft YaHei"/>
          <w:color w:val="000000"/>
        </w:rPr>
        <w:t>来源：PRD NFR-01～04、M-01～04；设计 TEST-01～08、OBS-01～06、ERR-01～05。</w:t>
      </w:r>
    </w:p>
    <w:p>
      <w:pPr>
        <w:pStyle w:val="Heading1"/>
      </w:pPr>
      <w:r>
        <w:t>实施顺序与开放条件</w:t>
      </w:r>
    </w:p>
    <w:p>
      <w:r>
        <w:rPr>
          <w:rFonts w:ascii="Microsoft YaHei" w:hAnsi="Microsoft YaHei" w:eastAsia="Microsoft YaHei"/>
          <w:color w:val="000000"/>
        </w:rPr>
        <w:t>第一阶段先冻结W01和相关事件契约，W02、W03可分工推进。W04在接入后可先交付基础队列；W05与W04的候选集成可以稍后完成，基础列表不硬等指纹增强。W06、W08、W09可按契约并行开发。</w:t>
      </w:r>
    </w:p>
    <w:p>
      <w:r>
        <w:rPr>
          <w:rFonts w:ascii="Microsoft YaHei" w:hAnsi="Microsoft YaHei" w:eastAsia="Microsoft YaHei"/>
          <w:color w:val="000000"/>
        </w:rPr>
        <w:t>第一阶段开放分派的硬条件是W02人工映射路径、W08预算及失败意图处理、W09分派记录和事件链均已集成验证。通知不能放到分派上线后的增强列表。合并开放需具备审计、保留关系、通知失败不回滚的路径；无法完整撤销恢复的条件分支须标明限制，由决策确认是否允许受控范围上线，不能宣称全部就绪。</w:t>
      </w:r>
    </w:p>
    <w:p>
      <w:r>
        <w:rPr>
          <w:rFonts w:ascii="Microsoft YaHei" w:hAnsi="Microsoft YaHei" w:eastAsia="Microsoft YaHei"/>
          <w:color w:val="000000"/>
        </w:rPr>
        <w:t>第二阶段推进W11、W12、W13、W14及W15。W10时间字段和观测钩子必须先具备，才可验收两个超时规则。W12的72小时计时来自W09，W11的48小时协调员首响不应被错误绑定为只有分派后才开始；维护窗口处理分别验证。</w:t>
      </w:r>
    </w:p>
    <w:p>
      <w:r>
        <w:rPr>
          <w:rFonts w:ascii="Microsoft YaHei" w:hAnsi="Microsoft YaHei" w:eastAsia="Microsoft YaHei"/>
          <w:color w:val="000000"/>
        </w:rPr>
        <w:t>W14中的ReopenPolicy约束ArchiveWorker。W15的最近关闭记录与普通旧记录分批处理，D08未解决不能把有窗口的记录直接终结。后续W16和W17可较简略，但撤回及导出边界仍受对应决策限制。</w:t>
      </w:r>
    </w:p>
    <w:p>
      <w:r>
        <w:rPr>
          <w:rFonts w:ascii="Microsoft YaHei" w:hAnsi="Microsoft YaHei" w:eastAsia="Microsoft YaHei"/>
          <w:color w:val="000000"/>
        </w:rPr>
        <w:t>W18按阶段验收所有拟发布节点及其硬前提。不存在必须按编号逐行开发的要求；上表中的决策D编号是批准条件，不能当作已完成开发节点。建议顺序可以调整，硬前提、结果和接口约束不能取消。</w:t>
      </w:r>
    </w:p>
    <w:p>
      <w:r>
        <w:rPr>
          <w:rFonts w:ascii="Microsoft YaHei" w:hAnsi="Microsoft YaHei" w:eastAsia="Microsoft YaHei"/>
          <w:color w:val="000000"/>
        </w:rPr>
        <w:t>运行时先后分别是：创建提交成功→RequestCreated→候选/队列；分派记录成功→RequestAssigned→预算判断及72小时监控；合并审计成功→RequestMerged→订阅迁移；预算允许→产生可发送意图，预算抑制→NotificationSuppressed。提醒计算和节流消费可由事件协作，不把两者画成互相阻塞的开发环。</w:t>
      </w:r>
    </w:p>
    <w:p>
      <w:pPr>
        <w:pStyle w:val="Heading1"/>
      </w:pPr>
      <w:r>
        <w:t>待决事项及可继续的工作</w:t>
      </w:r>
    </w:p>
    <w:p>
      <w:r>
        <w:rPr>
          <w:rFonts w:ascii="Microsoft YaHei" w:hAnsi="Microsoft YaHei" w:eastAsia="Microsoft YaHei"/>
          <w:color w:val="000000"/>
        </w:rPr>
        <w:t>负责人均为建议评审角色，并非材料已经任命的个人。提议不等于决策；所有条件应同步到受影响工作项，批准后补齐验收再开放。</w:t>
      </w:r>
    </w:p>
    <w:p>
      <w:pPr>
        <w:pStyle w:val="Heading2"/>
      </w:pPr>
      <w:r>
        <w:t>D01 补充信息超过5天</w:t>
      </w:r>
    </w:p>
    <w:p>
      <w:r>
        <w:rPr>
          <w:rFonts w:ascii="Microsoft YaHei" w:hAnsi="Microsoft YaHei" w:eastAsia="Microsoft YaHei"/>
          <w:color w:val="000000"/>
        </w:rPr>
        <w:t>当前记录只确认needs_info及补充后回assigned。提醒成员、退回协调员、低优先级三条路线均未获确认。超时处置分支及其验收暂缓；现有状态读写和通知接口可先完成。</w:t>
      </w:r>
    </w:p>
    <w:p>
      <w:r>
        <w:rPr>
          <w:rFonts w:ascii="Microsoft YaHei" w:hAnsi="Microsoft YaHei" w:eastAsia="Microsoft YaHei"/>
          <w:color w:val="000000"/>
        </w:rPr>
        <w:t>建议确认角色：产品与社区运营。受影响工作：W13；提醒、回流与队列验证。来源：PRD OQ-01；设计 EVT-05。</w:t>
      </w:r>
    </w:p>
    <w:p>
      <w:pPr>
        <w:pStyle w:val="Heading2"/>
      </w:pPr>
      <w:r>
        <w:t>D02 匿名成员侧重开</w:t>
      </w:r>
    </w:p>
    <w:p>
      <w:r>
        <w:rPr>
          <w:rFonts w:ascii="Microsoft YaHei" w:hAnsi="Microsoft YaHei" w:eastAsia="Microsoft YaHei"/>
          <w:color w:val="000000"/>
        </w:rPr>
        <w:t>是否允许以及如何验证同一提交者均缺决策。不能自行增加短信或真实联系方式认证。保留接口条件与拒绝分支；已确认的非匿名路径可独立实现。</w:t>
      </w:r>
    </w:p>
    <w:p>
      <w:r>
        <w:rPr>
          <w:rFonts w:ascii="Microsoft YaHei" w:hAnsi="Microsoft YaHei" w:eastAsia="Microsoft YaHei"/>
          <w:color w:val="000000"/>
        </w:rPr>
        <w:t>建议确认角色：产品与隐私负责人。受影响工作：W14；角色和身份边界测试。来源：PRD OQ-02；设计 API-06。</w:t>
      </w:r>
    </w:p>
    <w:p>
      <w:pPr>
        <w:pStyle w:val="Heading2"/>
      </w:pPr>
      <w:r>
        <w:t>D03 撤销合并后订阅和通知历史</w:t>
      </w:r>
    </w:p>
    <w:p>
      <w:r>
        <w:rPr>
          <w:rFonts w:ascii="Microsoft YaHei" w:hAnsi="Microsoft YaHei" w:eastAsia="Microsoft YaHei"/>
          <w:color w:val="000000"/>
        </w:rPr>
        <w:t>保留关系及审计是确定要求；拆分订阅、重复通知处理和通知历史归属需确认。只实现保存证据及人工修复入口不等于完整撤销上线。</w:t>
      </w:r>
    </w:p>
    <w:p>
      <w:r>
        <w:rPr>
          <w:rFonts w:ascii="Microsoft YaHei" w:hAnsi="Microsoft YaHei" w:eastAsia="Microsoft YaHei"/>
          <w:color w:val="000000"/>
        </w:rPr>
        <w:t>建议确认角色：产品与维护者代表。受影响工作：W07；撤销恢复测试。来源：PRD OQ-03；设计 ERR-05。</w:t>
      </w:r>
    </w:p>
    <w:p>
      <w:pPr>
        <w:pStyle w:val="Heading2"/>
      </w:pPr>
      <w:r>
        <w:t>D04 48小时升级提醒接收角色</w:t>
      </w:r>
    </w:p>
    <w:p>
      <w:r>
        <w:rPr>
          <w:rFonts w:ascii="Microsoft YaHei" w:hAnsi="Microsoft YaHei" w:eastAsia="Microsoft YaHei"/>
          <w:color w:val="000000"/>
        </w:rPr>
        <w:t>协调员与维护者队列负责人尚未二选一。规则计算、预算及模拟接收器可并行实现，真实业务开放前须得到角色决定，不能用建议代替结论。</w:t>
      </w:r>
    </w:p>
    <w:p>
      <w:r>
        <w:rPr>
          <w:rFonts w:ascii="Microsoft YaHei" w:hAnsi="Microsoft YaHei" w:eastAsia="Microsoft YaHei"/>
          <w:color w:val="000000"/>
        </w:rPr>
        <w:t>建议确认角色：社区运营。受影响工作：W11；收件范围测试。来源：PRD OQ-04；设计 EVT-07。</w:t>
      </w:r>
    </w:p>
    <w:p>
      <w:pPr>
        <w:pStyle w:val="Heading2"/>
      </w:pPr>
      <w:r>
        <w:t>D05 摘要中的审计时间线</w:t>
      </w:r>
    </w:p>
    <w:p>
      <w:r>
        <w:rPr>
          <w:rFonts w:ascii="Microsoft YaHei" w:hAnsi="Microsoft YaHei" w:eastAsia="Microsoft YaHei"/>
          <w:color w:val="000000"/>
        </w:rPr>
        <w:t>基础当前状态与公开备注摘要可做。是否加入审计时间线及其公开字段尚待确认，不能默认完整导出；私密联系方式无论选择哪条路线均排除。</w:t>
      </w:r>
    </w:p>
    <w:p>
      <w:r>
        <w:rPr>
          <w:rFonts w:ascii="Microsoft YaHei" w:hAnsi="Microsoft YaHei" w:eastAsia="Microsoft YaHei"/>
          <w:color w:val="000000"/>
        </w:rPr>
        <w:t>建议确认角色：产品与隐私负责人。受影响工作：W17；导出字段测试。来源：PRD OQ-05；设计 API-08。</w:t>
      </w:r>
    </w:p>
    <w:p>
      <w:pPr>
        <w:pStyle w:val="Heading2"/>
      </w:pPr>
      <w:r>
        <w:t>D06 已有解决方案时收到撤回</w:t>
      </w:r>
    </w:p>
    <w:p>
      <w:r>
        <w:rPr>
          <w:rFonts w:ascii="Microsoft YaHei" w:hAnsi="Microsoft YaHei" w:eastAsia="Microsoft YaHei"/>
          <w:color w:val="000000"/>
        </w:rPr>
        <w:t>保留撤回意图和原上下文，是否进入resolved_pending_archive未定。与未分派直接撤回、已分派待协调员处理分别列验收；不得自动覆盖解决来源。</w:t>
      </w:r>
    </w:p>
    <w:p>
      <w:r>
        <w:rPr>
          <w:rFonts w:ascii="Microsoft YaHei" w:hAnsi="Microsoft YaHei" w:eastAsia="Microsoft YaHei"/>
          <w:color w:val="000000"/>
        </w:rPr>
        <w:t>建议确认角色：产品与社区运营。受影响工作：W16、W14；状态组合测试。来源：PRD OQ-06；设计 EVT-06。</w:t>
      </w:r>
    </w:p>
    <w:p>
      <w:pPr>
        <w:pStyle w:val="Heading2"/>
      </w:pPr>
      <w:r>
        <w:t>D07 被合并请求重新打开</w:t>
      </w:r>
    </w:p>
    <w:p>
      <w:r>
        <w:rPr>
          <w:rFonts w:ascii="Microsoft YaHei" w:hAnsi="Microsoft YaHei" w:eastAsia="Microsoft YaHei"/>
          <w:color w:val="000000"/>
        </w:rPr>
        <w:t>恢复原请求、拆分订阅、在主请求追加讨论三种语义未定。先保持主从关系与审计可追踪，不默认把merged请求当普通请求重开。</w:t>
      </w:r>
    </w:p>
    <w:p>
      <w:r>
        <w:rPr>
          <w:rFonts w:ascii="Microsoft YaHei" w:hAnsi="Microsoft YaHei" w:eastAsia="Microsoft YaHei"/>
          <w:color w:val="000000"/>
        </w:rPr>
        <w:t>建议确认角色：产品与维护者代表。受影响工作：W07、W14；恢复和订阅测试。来源：PRD BC-06；设计状态备注。</w:t>
      </w:r>
    </w:p>
    <w:p>
      <w:pPr>
        <w:pStyle w:val="Heading2"/>
      </w:pPr>
      <w:r>
        <w:t>D08 归档重开及最近关闭记录迁移</w:t>
      </w:r>
    </w:p>
    <w:p>
      <w:r>
        <w:rPr>
          <w:rFonts w:ascii="Microsoft YaHei" w:hAnsi="Microsoft YaHei" w:eastAsia="Microsoft YaHei"/>
          <w:color w:val="000000"/>
        </w:rPr>
        <w:t>ERR-01提示归档目标先reopen，但ERR-04禁止过期重开；MIG-03又要求closed映射archived同时给最近7天补窗口。需明确仍在窗口内记录的落地状态、恢复权限及历史起算字段；缺这些条件时不能承诺所有归档请求可重开。归档目标合并先可恢复拒绝，受影响迁移批次保留待处置清单。</w:t>
      </w:r>
    </w:p>
    <w:p>
      <w:r>
        <w:rPr>
          <w:rFonts w:ascii="Microsoft YaHei" w:hAnsi="Microsoft YaHei" w:eastAsia="Microsoft YaHei"/>
          <w:color w:val="000000"/>
        </w:rPr>
        <w:t>建议确认角色：产品与架构负责人。受影响工作：W06、W14、W15；归档目标错误和迁移演练。来源：PRD FR-06；设计 MIG-03、ERR-01、ERR-04。</w:t>
      </w:r>
    </w:p>
    <w:p>
      <w:pPr>
        <w:pStyle w:val="Heading2"/>
      </w:pPr>
      <w:r>
        <w:t>D09 通知接收桶及解决来源细则</w:t>
      </w:r>
    </w:p>
    <w:p>
      <w:r>
        <w:rPr>
          <w:rFonts w:ascii="Microsoft YaHei" w:hAnsi="Microsoft YaHei" w:eastAsia="Microsoft YaHei"/>
          <w:color w:val="000000"/>
        </w:rPr>
        <w:t>按请求的24小时同类最多2次已确定，recipient bucket额外预算值未明确，不能把任意默认值称为产品要求；维护者标记解决与成员确认必须分开记录，其触发重开窗口的细节需要确认。可提出配置候选和测试草案，保留待确认状态。</w:t>
      </w:r>
    </w:p>
    <w:p>
      <w:r>
        <w:rPr>
          <w:rFonts w:ascii="Microsoft YaHei" w:hAnsi="Microsoft YaHei" w:eastAsia="Microsoft YaHei"/>
          <w:color w:val="000000"/>
        </w:rPr>
        <w:t>建议确认角色：产品与运营。受影响工作：W08、W14；预算和解决指标测试。来源：PRD RISK-02、FR-06、M-04；设计 NotificationBudget、EVT-06。</w:t>
      </w:r>
    </w:p>
    <w:p>
      <w:pPr>
        <w:pStyle w:val="Heading1"/>
      </w:pPr>
      <w:r>
        <w:t>验证安排与发布证据</w:t>
      </w:r>
    </w:p>
    <w:p>
      <w:pPr>
        <w:pStyle w:val="Heading2"/>
      </w:pPr>
      <w:r>
        <w:t>V01 接入和权限</w:t>
      </w:r>
    </w:p>
    <w:p>
      <w:r>
        <w:rPr>
          <w:rFonts w:ascii="Microsoft YaHei" w:hAnsi="Microsoft YaHei" w:eastAsia="Microsoft YaHei"/>
          <w:color w:val="000000"/>
        </w:rPr>
        <w:t>W01、W03：缺必填字段应拒绝；匿名与非匿名得到各自状态。对成员、协调员、维护者、运营管理员分别检视返回投影；事件、审计、导出不得泄漏私密字段。</w:t>
      </w:r>
    </w:p>
    <w:p>
      <w:r>
        <w:rPr>
          <w:rFonts w:ascii="Microsoft YaHei" w:hAnsi="Microsoft YaHei" w:eastAsia="Microsoft YaHei"/>
          <w:color w:val="000000"/>
        </w:rPr>
        <w:t>来源：TEST-01、BC-01。</w:t>
      </w:r>
    </w:p>
    <w:p>
      <w:pPr>
        <w:pStyle w:val="Heading2"/>
      </w:pPr>
      <w:r>
        <w:t>V02 候选与合并恢复</w:t>
      </w:r>
    </w:p>
    <w:p>
      <w:r>
        <w:rPr>
          <w:rFonts w:ascii="Microsoft YaHei" w:hAnsi="Microsoft YaHei" w:eastAsia="Microsoft YaHei"/>
          <w:color w:val="000000"/>
        </w:rPr>
        <w:t>W05～W07：跨组件同标题不自动合并；审计失败不发成功事件；目标归档可恢复拒绝；撤销迁移不全产生人工修复且审计链仍在。D03/D07/D08批准后补充对应恢复断言。</w:t>
      </w:r>
    </w:p>
    <w:p>
      <w:r>
        <w:rPr>
          <w:rFonts w:ascii="Microsoft YaHei" w:hAnsi="Microsoft YaHei" w:eastAsia="Microsoft YaHei"/>
          <w:color w:val="000000"/>
        </w:rPr>
        <w:t>来源：TEST-02、TEST-03、ERR-01、ERR-05。</w:t>
      </w:r>
    </w:p>
    <w:p>
      <w:pPr>
        <w:pStyle w:val="Heading2"/>
      </w:pPr>
      <w:r>
        <w:t>V03 映射与兼容</w:t>
      </w:r>
    </w:p>
    <w:p>
      <w:r>
        <w:rPr>
          <w:rFonts w:ascii="Microsoft YaHei" w:hAnsi="Microsoft YaHei" w:eastAsia="Microsoft YaHei"/>
          <w:color w:val="000000"/>
        </w:rPr>
        <w:t>W02、W09：旧别名、合法新组件、别名冲突、无法映射分别路由；后两类不自动分派。改QueueMapping后原AssignmentRecord不变。60天内保留旧读，新写不回流旧字段。</w:t>
      </w:r>
    </w:p>
    <w:p>
      <w:r>
        <w:rPr>
          <w:rFonts w:ascii="Microsoft YaHei" w:hAnsi="Microsoft YaHei" w:eastAsia="Microsoft YaHei"/>
          <w:color w:val="000000"/>
        </w:rPr>
        <w:t>来源：TEST-04、MIG-01、MIG-04、ERR-03。</w:t>
      </w:r>
    </w:p>
    <w:p>
      <w:pPr>
        <w:pStyle w:val="Heading2"/>
      </w:pPr>
      <w:r>
        <w:t>V04 预算与失败</w:t>
      </w:r>
    </w:p>
    <w:p>
      <w:r>
        <w:rPr>
          <w:rFonts w:ascii="Microsoft YaHei" w:hAnsi="Microsoft YaHei" w:eastAsia="Microsoft YaHei"/>
          <w:color w:val="000000"/>
        </w:rPr>
        <w:t>W08、W09：同请求同类跨渠道在24小时窗口内第三次被抑制；检查recipient bucket隔离与确认后预算。发送意图失败仅重试通知，不回滚分派/合并；抑制计数与请求成功分开。</w:t>
      </w:r>
    </w:p>
    <w:p>
      <w:r>
        <w:rPr>
          <w:rFonts w:ascii="Microsoft YaHei" w:hAnsi="Microsoft YaHei" w:eastAsia="Microsoft YaHei"/>
          <w:color w:val="000000"/>
        </w:rPr>
        <w:t>来源：TEST-05、NFR-02、ERR-02、OBS-05。</w:t>
      </w:r>
    </w:p>
    <w:p>
      <w:pPr>
        <w:pStyle w:val="Heading2"/>
      </w:pPr>
      <w:r>
        <w:t>V05 两个计时与维护窗口</w:t>
      </w:r>
    </w:p>
    <w:p>
      <w:r>
        <w:rPr>
          <w:rFonts w:ascii="Microsoft YaHei" w:hAnsi="Microsoft YaHei" w:eastAsia="Microsoft YaHei"/>
          <w:color w:val="000000"/>
        </w:rPr>
        <w:t>W10～W12：构造协调员已响应但维护者未更新、维护者已更新但协调员未公开响应两个相反案例；分别验证48h和72h边界。维护窗口内延后提醒并标记指标；升级不自动重新分派。</w:t>
      </w:r>
    </w:p>
    <w:p>
      <w:r>
        <w:rPr>
          <w:rFonts w:ascii="Microsoft YaHei" w:hAnsi="Microsoft YaHei" w:eastAsia="Microsoft YaHei"/>
          <w:color w:val="000000"/>
        </w:rPr>
        <w:t>来源：TEST-06、OBS-03、OBS-04、BC-03。</w:t>
      </w:r>
    </w:p>
    <w:p>
      <w:pPr>
        <w:pStyle w:val="Heading2"/>
      </w:pPr>
      <w:r>
        <w:t>V06 状态及历史</w:t>
      </w:r>
    </w:p>
    <w:p>
      <w:r>
        <w:rPr>
          <w:rFonts w:ascii="Microsoft YaHei" w:hAnsi="Microsoft YaHei" w:eastAsia="Microsoft YaHei"/>
          <w:color w:val="000000"/>
        </w:rPr>
        <w:t>W13～W16：needs_info补充回assigned；7天窗口内/后、匿名重开、merged重开、最近closed与普通旧closed分组。未批准分支验证门禁；成员确认、维护者解决、归档和撤回分别保存来源。</w:t>
      </w:r>
    </w:p>
    <w:p>
      <w:r>
        <w:rPr>
          <w:rFonts w:ascii="Microsoft YaHei" w:hAnsi="Microsoft YaHei" w:eastAsia="Microsoft YaHei"/>
          <w:color w:val="000000"/>
        </w:rPr>
        <w:t>来源：TEST-07、MIG-03、ERR-04、OQ-01～03、OQ-06。</w:t>
      </w:r>
    </w:p>
    <w:p>
      <w:pPr>
        <w:pStyle w:val="Heading2"/>
      </w:pPr>
      <w:r>
        <w:t>V07 队列和导出</w:t>
      </w:r>
    </w:p>
    <w:p>
      <w:r>
        <w:rPr>
          <w:rFonts w:ascii="Microsoft YaHei" w:hAnsi="Microsoft YaHei" w:eastAsia="Microsoft YaHei"/>
          <w:color w:val="000000"/>
        </w:rPr>
        <w:t>W04、W17：各bucket与底层状态一致；指纹未返回时基础页可用并显示刷新中。按900ms P95口径压测。改变筛选后导出范围随之变化，审计时间线未确认不输出。</w:t>
      </w:r>
    </w:p>
    <w:p>
      <w:r>
        <w:rPr>
          <w:rFonts w:ascii="Microsoft YaHei" w:hAnsi="Microsoft YaHei" w:eastAsia="Microsoft YaHei"/>
          <w:color w:val="000000"/>
        </w:rPr>
        <w:t>来源：TEST-08、NFR-01、API-08、OQ-05。</w:t>
      </w:r>
    </w:p>
    <w:p>
      <w:pPr>
        <w:pStyle w:val="Heading2"/>
      </w:pPr>
      <w:r>
        <w:t>V08 迁移演练与指标</w:t>
      </w:r>
    </w:p>
    <w:p>
      <w:r>
        <w:rPr>
          <w:rFonts w:ascii="Microsoft YaHei" w:hAnsi="Microsoft YaHei" w:eastAsia="Microsoft YaHei"/>
          <w:color w:val="000000"/>
        </w:rPr>
        <w:t>W02、W05、W10、W15、W18：分别核验60天兼容、懒生成、closed迁移及冲突别名，不以成功条数代替全量去向。发布后跟踪首响中位数下降30%、人工重复识别率80%及误合并低于3%、72h无更新低于8%、成员确认60%；这些是观察目标，不能写成已经达成。</w:t>
      </w:r>
    </w:p>
    <w:p>
      <w:r>
        <w:rPr>
          <w:rFonts w:ascii="Microsoft YaHei" w:hAnsi="Microsoft YaHei" w:eastAsia="Microsoft YaHei"/>
          <w:color w:val="000000"/>
        </w:rPr>
        <w:t>来源：MIG-01～04、OBS-01～06、M-01～04。</w:t>
      </w:r>
    </w:p>
    <w:p>
      <w:r>
        <w:rPr>
          <w:rFonts w:ascii="Microsoft YaHei" w:hAnsi="Microsoft YaHei" w:eastAsia="Microsoft YaHei"/>
          <w:color w:val="000000"/>
        </w:rPr>
        <w:t>交付检查：本稿覆盖18个工作项、9项待决记录和8组验证安排；Word与PDF使用同一内容。方案未连接外部系统，也未代表产品作出待决策略或承诺实际发布时间。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8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社区协作平台开发任务拆解</dc:title>
  <dc:subject/>
  <dc:creator>Community Ops Console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