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Ipfs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Filecoin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Solidity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Architecture/tech stack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https://medium.com/toruslabs/a-beginners-guide-the-basic-web3-architecture-and-tech-stack-81f2061d263c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toruslabs/a-beginners-guide-the-basic-web3-architecture-and-tech-stack-81f2061d26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