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w6tlcbzfcqi" w:id="0"/>
      <w:bookmarkEnd w:id="0"/>
      <w:r w:rsidDel="00000000" w:rsidR="00000000" w:rsidRPr="00000000">
        <w:rPr>
          <w:rtl w:val="0"/>
        </w:rPr>
        <w:t xml:space="preserve">Интро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bez3y09ccwgg" w:id="1"/>
      <w:bookmarkEnd w:id="1"/>
      <w:r w:rsidDel="00000000" w:rsidR="00000000" w:rsidRPr="00000000">
        <w:rPr>
          <w:rtl w:val="0"/>
        </w:rPr>
        <w:t xml:space="preserve">Что это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Наш продукт это инструмент из коробки для других микросервисных проектов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Продукт представляет собой группу контейнеров с API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Его можно просто встраивать и удалять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z9wb2hccgbwo" w:id="2"/>
      <w:bookmarkEnd w:id="2"/>
      <w:r w:rsidDel="00000000" w:rsidR="00000000" w:rsidRPr="00000000">
        <w:rPr>
          <w:rtl w:val="0"/>
        </w:rPr>
        <w:t xml:space="preserve">О чем это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Наш продукт это поисковым движок с нечетким поиском на основе ИИ и с архитектурой подобной Elastic search.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Взаимодействие происходит с помощью API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r2eyg4dcfr2s" w:id="3"/>
      <w:bookmarkEnd w:id="3"/>
      <w:r w:rsidDel="00000000" w:rsidR="00000000" w:rsidRPr="00000000">
        <w:rPr>
          <w:rtl w:val="0"/>
        </w:rPr>
        <w:t xml:space="preserve">Зачем это / проблематика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Проблема, которую решает продукт - упрощение поиска в вашей БД или сырых данных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vrfbcs2m0cjo" w:id="4"/>
      <w:bookmarkEnd w:id="4"/>
      <w:r w:rsidDel="00000000" w:rsidR="00000000" w:rsidRPr="00000000">
        <w:rPr>
          <w:rtl w:val="0"/>
        </w:rPr>
        <w:t xml:space="preserve">Как это работает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6lvrqu8ocdhf" w:id="5"/>
      <w:bookmarkEnd w:id="5"/>
      <w:r w:rsidDel="00000000" w:rsidR="00000000" w:rsidRPr="00000000">
        <w:rPr>
          <w:rtl w:val="0"/>
        </w:rPr>
        <w:t xml:space="preserve">Контейнерная архитектура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4711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rlooucpr6v95" w:id="6"/>
      <w:bookmarkEnd w:id="6"/>
      <w:r w:rsidDel="00000000" w:rsidR="00000000" w:rsidRPr="00000000">
        <w:rPr>
          <w:rtl w:val="0"/>
        </w:rPr>
        <w:t xml:space="preserve">NLP parser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487847" cy="36603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7847" cy="3660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89wmi78xmgcb" w:id="7"/>
      <w:bookmarkEnd w:id="7"/>
      <w:r w:rsidDel="00000000" w:rsidR="00000000" w:rsidRPr="00000000">
        <w:rPr>
          <w:rtl w:val="0"/>
        </w:rPr>
        <w:t xml:space="preserve">EM (entity matcher)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510213" cy="389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389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