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AF2F" w14:textId="02417CA3" w:rsidR="00D6561A" w:rsidRDefault="00D6561A" w:rsidP="00D6561A">
      <w:pPr>
        <w:rPr>
          <w:b/>
          <w:bCs/>
        </w:rPr>
      </w:pPr>
      <w:r>
        <w:rPr>
          <w:b/>
          <w:bCs/>
        </w:rPr>
        <w:t>POLÍTICAS DE NOMBRE DE USUARIOS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t>Fecha de última actualización: 26/06/2023</w:t>
      </w:r>
      <w:r>
        <w:rPr>
          <w:b/>
          <w:bCs/>
        </w:rPr>
        <w:br/>
      </w:r>
    </w:p>
    <w:p w14:paraId="25573589" w14:textId="0541F88B" w:rsidR="00D6561A" w:rsidRDefault="00D6561A" w:rsidP="00D6561A">
      <w:pPr>
        <w:rPr>
          <w:b/>
          <w:bCs/>
        </w:rPr>
      </w:pPr>
      <w:r>
        <w:rPr>
          <w:b/>
          <w:bCs/>
        </w:rPr>
        <w:t xml:space="preserve">INTRODUCCIÓN </w:t>
      </w:r>
    </w:p>
    <w:p w14:paraId="4B7F8990" w14:textId="166205C9" w:rsidR="00D6561A" w:rsidRPr="00D6561A" w:rsidRDefault="00D6561A" w:rsidP="00D6561A">
      <w:pPr>
        <w:rPr>
          <w:b/>
          <w:bCs/>
        </w:rPr>
      </w:pPr>
      <w:r>
        <w:rPr>
          <w:b/>
          <w:bCs/>
        </w:rPr>
        <w:br/>
      </w:r>
      <w:r w:rsidRPr="00D6561A">
        <w:rPr>
          <w:b/>
          <w:bCs/>
        </w:rPr>
        <w:t>NOMBRES PÚBLICOS Y NOMBRES DE USUARIO DE CUENTA</w:t>
      </w:r>
    </w:p>
    <w:p w14:paraId="76CD3BEA" w14:textId="77777777" w:rsidR="00D6561A" w:rsidRPr="00D6561A" w:rsidRDefault="00D6561A" w:rsidP="00D6561A">
      <w:r w:rsidRPr="00D6561A">
        <w:t>En Eyngel, nos esforzamos por promover una comunidad segura e inclusiva, por lo que es importante que los nombres de usuario y los nombres públicos cumplan con nuestros estándares generales establecidos en las Directrices de la comunidad. Entendemos que estos nombres tienen un impacto significativo en nuestros servicios debido a su visibilidad, persistencia en el tiempo y su capacidad multifuncional. Por lo tanto, hemos establecido estándares adicionales y más restrictivos para los nombres de usuario con el objetivo de reducir el daño en nuestra plataforma. En caso de infracciones, tenemos dos categorías de sanciones: suspensiones indefinidas y restablecimientos de nombre de usuario.</w:t>
      </w:r>
    </w:p>
    <w:p w14:paraId="3A8081B6" w14:textId="77777777" w:rsidR="00D6561A" w:rsidRPr="00D6561A" w:rsidRDefault="00D6561A" w:rsidP="00D6561A">
      <w:r w:rsidRPr="00D6561A">
        <w:t>Las suspensiones indefinidas se aplican a los nombres de usuario o nombres públicos que claramente infringen nuestras Directrices de la comunidad o que representan comportamientos maliciosos y de mala fe. Estas situaciones incluyen:</w:t>
      </w:r>
    </w:p>
    <w:p w14:paraId="6EFCE6C6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Infracciones legales, como el terrorismo y la explotación infantil.</w:t>
      </w:r>
    </w:p>
    <w:p w14:paraId="772E3AF4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Violencia y amenazas.</w:t>
      </w:r>
    </w:p>
    <w:p w14:paraId="43989AC0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Incitación al odio.</w:t>
      </w:r>
    </w:p>
    <w:p w14:paraId="5075982F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Acoso y acoso sexual.</w:t>
      </w:r>
    </w:p>
    <w:p w14:paraId="4A5C1425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Divulgación no autorizada de información privada.</w:t>
      </w:r>
    </w:p>
    <w:p w14:paraId="497DBDCF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Suplantación de identidad.</w:t>
      </w:r>
    </w:p>
    <w:p w14:paraId="77E79D64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Glorificación de tragedias violentas o naturales.</w:t>
      </w:r>
    </w:p>
    <w:p w14:paraId="0B8DF473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Comportamiento autodestructivo.</w:t>
      </w:r>
    </w:p>
    <w:p w14:paraId="5FE7A1A3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Referencias a drogas recreativas, drogas duras y abuso de drogas, con la excepción del alcohol, tabaco y marihuana.</w:t>
      </w:r>
    </w:p>
    <w:p w14:paraId="5430DD74" w14:textId="77777777" w:rsidR="00D6561A" w:rsidRPr="00D6561A" w:rsidRDefault="00D6561A" w:rsidP="00D6561A">
      <w:pPr>
        <w:numPr>
          <w:ilvl w:val="0"/>
          <w:numId w:val="1"/>
        </w:numPr>
      </w:pPr>
      <w:r w:rsidRPr="00D6561A">
        <w:t>Referencias a actos sexuales, genitales o fluidos sexuales.</w:t>
      </w:r>
    </w:p>
    <w:p w14:paraId="71AC92EA" w14:textId="77777777" w:rsidR="00D6561A" w:rsidRPr="00D6561A" w:rsidRDefault="00D6561A" w:rsidP="00D6561A">
      <w:r w:rsidRPr="00D6561A">
        <w:t>En Eyngel, ofrecemos una variedad de servicios, incluyendo la publicación de contenido en video, imágenes, audio y más, no solo en transmisiones en vivo. Queremos garantizar que nuestra comunidad sea segura y acogedora para todos los usuarios, por lo que es fundamental seguir estas directrices al elegir un nombre de cuenta o nombre público. Puedes obtener más información sobre nuestras políticas de nombres de usuario y las sanciones aplicadas en nuestra plataforma.</w:t>
      </w:r>
    </w:p>
    <w:p w14:paraId="048D0ACE" w14:textId="77777777" w:rsidR="00D6561A" w:rsidRPr="00D6561A" w:rsidRDefault="00D6561A" w:rsidP="00D6561A">
      <w:r w:rsidRPr="00D6561A">
        <w:t xml:space="preserve">Para asegurarnos de que nuestra comunidad en Eyngel sea segura e inclusiva, no permitimos nombres de cuenta que infrinjan nuestras Directrices de la comunidad. Reconocemos que el </w:t>
      </w:r>
      <w:r w:rsidRPr="00D6561A">
        <w:lastRenderedPageBreak/>
        <w:t>nombre de usuario de una cuenta tiene un impacto mayor en nuestros servicios en comparación con otras formas de contenido, ya que perduran en el tiempo, son multifuncionales y generalmente más visibles. Por lo tanto, hemos establecido estándares adicionales y más restrictivos para minimizar cualquier daño potencial en nuestros servicios. Los nombres de usuario y nombres públicos en Eyngel no pueden incluir ninguna de las siguientes infracciones:</w:t>
      </w:r>
    </w:p>
    <w:p w14:paraId="31E4349D" w14:textId="77777777" w:rsidR="00D6561A" w:rsidRPr="00D6561A" w:rsidRDefault="00D6561A" w:rsidP="00D6561A">
      <w:pPr>
        <w:numPr>
          <w:ilvl w:val="0"/>
          <w:numId w:val="2"/>
        </w:numPr>
      </w:pPr>
      <w:r w:rsidRPr="00D6561A">
        <w:t>Infracciones legales, como el terrorismo y la explotación infantil.</w:t>
      </w:r>
    </w:p>
    <w:p w14:paraId="1AC33238" w14:textId="77777777" w:rsidR="00D6561A" w:rsidRPr="00D6561A" w:rsidRDefault="00D6561A" w:rsidP="00D6561A">
      <w:pPr>
        <w:numPr>
          <w:ilvl w:val="0"/>
          <w:numId w:val="2"/>
        </w:numPr>
      </w:pPr>
      <w:r w:rsidRPr="00D6561A">
        <w:t>Violencia y amenazas.</w:t>
      </w:r>
    </w:p>
    <w:p w14:paraId="4D6A5740" w14:textId="77777777" w:rsidR="00D6561A" w:rsidRPr="00D6561A" w:rsidRDefault="00D6561A" w:rsidP="00D6561A">
      <w:pPr>
        <w:numPr>
          <w:ilvl w:val="0"/>
          <w:numId w:val="2"/>
        </w:numPr>
      </w:pPr>
      <w:r w:rsidRPr="00D6561A">
        <w:t>Incitación al odio.</w:t>
      </w:r>
    </w:p>
    <w:p w14:paraId="03A201FA" w14:textId="77777777" w:rsidR="00D6561A" w:rsidRPr="00D6561A" w:rsidRDefault="00D6561A" w:rsidP="00D6561A">
      <w:pPr>
        <w:numPr>
          <w:ilvl w:val="0"/>
          <w:numId w:val="2"/>
        </w:numPr>
      </w:pPr>
      <w:r w:rsidRPr="00D6561A">
        <w:t>Acoso y acoso sexual.</w:t>
      </w:r>
    </w:p>
    <w:p w14:paraId="7932917C" w14:textId="77777777" w:rsidR="00D6561A" w:rsidRPr="00D6561A" w:rsidRDefault="00D6561A" w:rsidP="00D6561A">
      <w:pPr>
        <w:numPr>
          <w:ilvl w:val="0"/>
          <w:numId w:val="2"/>
        </w:numPr>
      </w:pPr>
      <w:r w:rsidRPr="00D6561A">
        <w:t>Divulgación no autorizada de información privada.</w:t>
      </w:r>
    </w:p>
    <w:p w14:paraId="24042EB2" w14:textId="77777777" w:rsidR="00D6561A" w:rsidRPr="00D6561A" w:rsidRDefault="00D6561A" w:rsidP="00D6561A">
      <w:pPr>
        <w:numPr>
          <w:ilvl w:val="0"/>
          <w:numId w:val="2"/>
        </w:numPr>
      </w:pPr>
      <w:r w:rsidRPr="00D6561A">
        <w:t>Suplantación de identidad.</w:t>
      </w:r>
    </w:p>
    <w:p w14:paraId="4F8024D3" w14:textId="77777777" w:rsidR="00D6561A" w:rsidRPr="00D6561A" w:rsidRDefault="00D6561A" w:rsidP="00D6561A">
      <w:pPr>
        <w:numPr>
          <w:ilvl w:val="0"/>
          <w:numId w:val="2"/>
        </w:numPr>
      </w:pPr>
      <w:r w:rsidRPr="00D6561A">
        <w:t>Glorificación de tragedias violentas o naturales.</w:t>
      </w:r>
    </w:p>
    <w:p w14:paraId="02119B68" w14:textId="77777777" w:rsidR="00D6561A" w:rsidRPr="00D6561A" w:rsidRDefault="00D6561A" w:rsidP="00D6561A">
      <w:pPr>
        <w:numPr>
          <w:ilvl w:val="0"/>
          <w:numId w:val="2"/>
        </w:numPr>
      </w:pPr>
      <w:r w:rsidRPr="00D6561A">
        <w:t>Comportamiento autodestructivo.</w:t>
      </w:r>
    </w:p>
    <w:p w14:paraId="788395B5" w14:textId="77777777" w:rsidR="00D6561A" w:rsidRPr="00D6561A" w:rsidRDefault="00D6561A" w:rsidP="00D6561A">
      <w:pPr>
        <w:numPr>
          <w:ilvl w:val="0"/>
          <w:numId w:val="2"/>
        </w:numPr>
      </w:pPr>
      <w:r w:rsidRPr="00D6561A">
        <w:t>Referencias a drogas recreativas, drogas duras y abuso de drogas, con la excepción del alcohol, tabaco y marihuana. Esto significa que los nombres de cuenta y nombres públicos en Eyngel no deben hacer alusión a drogas ilegales, consumo excesivo de alcohol o abuso de sustancias.</w:t>
      </w:r>
    </w:p>
    <w:p w14:paraId="686F0555" w14:textId="77777777" w:rsidR="00D6561A" w:rsidRPr="00D6561A" w:rsidRDefault="00D6561A" w:rsidP="00D6561A">
      <w:r w:rsidRPr="00D6561A">
        <w:t>En Eyngel, nos enorgullece ofrecer una amplia</w:t>
      </w:r>
      <w:r>
        <w:t xml:space="preserve"> </w:t>
      </w:r>
      <w:r w:rsidRPr="00D6561A">
        <w:t>gama de servicios a nuestros usuarios. Además de las transmisiones en vivo, nuestra plataforma permite la publicación de contenido en video, imágenes, audio y más. Nuestra comunidad está compuesta por talentosos creadores que comparten su creatividad y pasión a través de diversos formatos.</w:t>
      </w:r>
    </w:p>
    <w:p w14:paraId="062C7236" w14:textId="77777777" w:rsidR="00D6561A" w:rsidRPr="00D6561A" w:rsidRDefault="00D6561A" w:rsidP="00D6561A">
      <w:r w:rsidRPr="00D6561A">
        <w:t>Queremos que todos los usuarios de Eyngel se sientan seguros y respetados, por lo que es fundamental seguir estas directrices al elegir un nombre de cuenta o nombre público. Al cumplir con estas políticas, contribuyes a crear un entorno positivo y en línea con nuestras normas de comunidad.</w:t>
      </w:r>
    </w:p>
    <w:p w14:paraId="72263D68" w14:textId="77777777" w:rsidR="00D6561A" w:rsidRPr="00D6561A" w:rsidRDefault="00D6561A" w:rsidP="00D6561A">
      <w:r w:rsidRPr="00D6561A">
        <w:t>Si deseas obtener más información sobre nuestras políticas de nombres de usuario y la ejecución de sanciones, te recomendamos visitar nuestra plataforma, donde encontrarás recursos adicionales y detalles específicos sobre cómo aplicamos estas directrices.</w:t>
      </w:r>
    </w:p>
    <w:p w14:paraId="400EBD09" w14:textId="77777777" w:rsidR="00D6561A" w:rsidRPr="00D6561A" w:rsidRDefault="00D6561A" w:rsidP="00D6561A">
      <w:r w:rsidRPr="00D6561A">
        <w:t xml:space="preserve">Si tienes alguna pregunta adicional o necesitas asistencia, no dudes en ponerte en contacto con nuestro equipo de soporte. Estamos aquí para ayudarte. Puedes comunicarte con nosotros enviando un correo electrónico a </w:t>
      </w:r>
      <w:hyperlink r:id="rId5" w:tgtFrame="_new" w:history="1">
        <w:r w:rsidRPr="00D6561A">
          <w:rPr>
            <w:rStyle w:val="Hipervnculo"/>
          </w:rPr>
          <w:t>soporte@eyngel.com</w:t>
        </w:r>
      </w:hyperlink>
      <w:r w:rsidRPr="00D6561A">
        <w:t>. ¡Gracias por ser parte de la comunidad de Eyngel!</w:t>
      </w:r>
    </w:p>
    <w:p w14:paraId="6B13320C" w14:textId="14B1AE5F" w:rsidR="00D6561A" w:rsidRPr="00D6561A" w:rsidRDefault="00D6561A" w:rsidP="00D6561A">
      <w:r>
        <w:rPr>
          <w:b/>
          <w:bCs/>
        </w:rPr>
        <w:t>Fecha de última actualización: 26/06/2023</w:t>
      </w:r>
    </w:p>
    <w:p w14:paraId="6CDA7F0D" w14:textId="77777777" w:rsidR="00670D3C" w:rsidRDefault="00670D3C"/>
    <w:sectPr w:rsidR="00670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6CC7"/>
    <w:multiLevelType w:val="multilevel"/>
    <w:tmpl w:val="D90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FC084E"/>
    <w:multiLevelType w:val="multilevel"/>
    <w:tmpl w:val="70AE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D4"/>
    <w:rsid w:val="003E58D4"/>
    <w:rsid w:val="00670D3C"/>
    <w:rsid w:val="00D6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989A"/>
  <w15:chartTrackingRefBased/>
  <w15:docId w15:val="{CA70722A-089F-4D1A-A0BF-8B5DD65E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61A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656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porte@eyng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687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ANGEL</dc:creator>
  <cp:keywords/>
  <dc:description/>
  <cp:lastModifiedBy>YESID ANGEL</cp:lastModifiedBy>
  <cp:revision>2</cp:revision>
  <dcterms:created xsi:type="dcterms:W3CDTF">2023-06-28T00:33:00Z</dcterms:created>
  <dcterms:modified xsi:type="dcterms:W3CDTF">2023-06-28T00:46:00Z</dcterms:modified>
</cp:coreProperties>
</file>