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B0663A3" w14:textId="292CEF8D" w:rsidR="004F2A8B" w:rsidRPr="002D1E66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F17CAF9" w14:textId="4877FA3A" w:rsidR="004F2A8B" w:rsidRPr="00874D16" w:rsidRDefault="00033715" w:rsidP="002D1E6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3371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hemos podido cumplir todas las actividades dentro de los tiempos definidos. La principal causa han sido las dificultades técnicas al integrar el </w:t>
            </w:r>
            <w:proofErr w:type="spellStart"/>
            <w:r w:rsidRPr="00033715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03371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 </w:t>
            </w:r>
            <w:proofErr w:type="spellStart"/>
            <w:r w:rsidRPr="00033715">
              <w:rPr>
                <w:rFonts w:ascii="Calibri" w:hAnsi="Calibri"/>
                <w:b/>
                <w:bCs/>
                <w:color w:val="1F4E79" w:themeColor="accent1" w:themeShade="80"/>
              </w:rPr>
              <w:t>Firebase</w:t>
            </w:r>
            <w:proofErr w:type="spellEnd"/>
            <w:r w:rsidRPr="0003371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la configuración del entorno local en distintos equipos, lo que nos obligó a rehacer partes del proyecto. Sin embargo, el trabajo se ha mantenido constante y los objetivos siguen claros, lo que ha facilitado retomar el </w:t>
            </w:r>
            <w:proofErr w:type="gramStart"/>
            <w:r w:rsidRPr="00033715">
              <w:rPr>
                <w:rFonts w:ascii="Calibri" w:hAnsi="Calibri"/>
                <w:b/>
                <w:bCs/>
                <w:color w:val="1F4E79" w:themeColor="accent1" w:themeShade="80"/>
              </w:rPr>
              <w:t>ritmo.</w:t>
            </w:r>
            <w:r w:rsidR="002D1E66" w:rsidRPr="002D1E66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  <w:proofErr w:type="gramEnd"/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0F1EAAE" w14:textId="3BEEC97E" w:rsidR="004F2A8B" w:rsidRPr="002D1E66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BC4D618" w14:textId="0891C595" w:rsidR="004F2A8B" w:rsidRPr="002D1E66" w:rsidRDefault="0003371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u w:val="single"/>
              </w:rPr>
            </w:pPr>
            <w:r w:rsidRPr="00033715">
              <w:rPr>
                <w:rFonts w:ascii="Calibri" w:hAnsi="Calibri"/>
                <w:b/>
                <w:bCs/>
                <w:color w:val="1F4E79" w:themeColor="accent1" w:themeShade="80"/>
              </w:rPr>
              <w:t>Hemos enfrentado los problemas dividiendo las tareas según las especialidades de cada integrante, priorizando resolver los errores más críticos del código. También hemos aprendido a utilizar herramientas de control de versiones y documentación (GitHub) para mejorar la organización. Planeamos reforzar la comunicación semanal y establecer puntos de control fijos para evitar nuevos retrasos</w:t>
            </w:r>
            <w:r w:rsidR="002D1E66" w:rsidRPr="002D1E66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BE9AC1F" w14:textId="797DC7DE" w:rsidR="004F2A8B" w:rsidRPr="002D1E66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75A589DF" w14:textId="141A9719" w:rsidR="004F2A8B" w:rsidRPr="00874D16" w:rsidRDefault="0003371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3371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Evaluamos nuestro trabajo como positivo a pesar de los retrasos. Destacamos la capacidad del grupo para adaptarse y resolver errores técnicos complejos, especialmente en la conexión entre el </w:t>
            </w:r>
            <w:proofErr w:type="spellStart"/>
            <w:r w:rsidRPr="00033715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03371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el </w:t>
            </w:r>
            <w:proofErr w:type="spellStart"/>
            <w:r w:rsidRPr="00033715"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 w:rsidRPr="0003371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</w:t>
            </w:r>
            <w:proofErr w:type="spellStart"/>
            <w:r w:rsidRPr="00033715">
              <w:rPr>
                <w:rFonts w:ascii="Calibri" w:hAnsi="Calibri"/>
                <w:b/>
                <w:bCs/>
                <w:color w:val="1F4E79" w:themeColor="accent1" w:themeShade="80"/>
              </w:rPr>
              <w:t>Firebase</w:t>
            </w:r>
            <w:proofErr w:type="spellEnd"/>
            <w:r w:rsidRPr="00033715">
              <w:rPr>
                <w:rFonts w:ascii="Calibri" w:hAnsi="Calibri"/>
                <w:b/>
                <w:bCs/>
                <w:color w:val="1F4E79" w:themeColor="accent1" w:themeShade="80"/>
              </w:rPr>
              <w:t>. Para mejorar, debemos optimizar la gestión del tiempo y mantener una comunicación más fluida entre los integrantes durante las semanas críticas del desarrollo</w:t>
            </w:r>
            <w:r w:rsidR="002D1E66" w:rsidRPr="002D1E66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</w:tc>
      </w:tr>
    </w:tbl>
    <w:p w14:paraId="639E983F" w14:textId="77777777" w:rsidR="004F2A8B" w:rsidRDefault="004F2A8B" w:rsidP="3D28A338"/>
    <w:p w14:paraId="799EEC1A" w14:textId="77777777" w:rsidR="002D1E66" w:rsidRDefault="002D1E66" w:rsidP="3D28A338"/>
    <w:p w14:paraId="58DFA853" w14:textId="77777777" w:rsidR="002D1E66" w:rsidRDefault="002D1E66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D9260D8" w14:textId="0F1AE8D0" w:rsidR="004F2A8B" w:rsidRPr="002D1E66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¿Qué inquietudes te quedan sobre cómo proceder? ¿Qué pregunta te gustaría hacerle a tu docente o a tus pares?</w:t>
            </w:r>
          </w:p>
          <w:p w14:paraId="01E61CA1" w14:textId="78A157C1" w:rsidR="004F2A8B" w:rsidRPr="00874D16" w:rsidRDefault="0003371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</w:t>
            </w:r>
            <w:r w:rsidRPr="0003371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principal inquietud es la falta de tiempo y el nivel técnico requerido para completar ciertas partes del proyecto. Hemos tenido que aprender sobre herramientas y lenguajes que no dominábamos completamente, lo que ha retrasado parte del desarrollo. Nos gustaría preguntar al docente cómo podríamos priorizar las tareas más importantes considerando estas limitaciones, y qué recomendaciones puede darnos para optimizar el uso del tiempo restante</w:t>
            </w:r>
          </w:p>
        </w:tc>
      </w:tr>
    </w:tbl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2E31D753" w:rsidR="004F2A8B" w:rsidRPr="00874D16" w:rsidRDefault="0003371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3371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Sí, hemos considerado redistribuir algunas actividades. Por ejemplo, quien ha avanzado más en </w:t>
            </w:r>
            <w:proofErr w:type="spellStart"/>
            <w:r w:rsidRPr="00033715"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 w:rsidRPr="0003371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continuará afinando la interfaz, mientras que otro integrante se enfocará en la documentación y pruebas del </w:t>
            </w:r>
            <w:proofErr w:type="spellStart"/>
            <w:r w:rsidRPr="00033715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033715">
              <w:rPr>
                <w:rFonts w:ascii="Calibri" w:hAnsi="Calibri"/>
                <w:b/>
                <w:bCs/>
                <w:color w:val="1F4E79" w:themeColor="accent1" w:themeShade="80"/>
              </w:rPr>
              <w:t>. De esta manera equilibramos la carga y optimizamos el trabajo conjunto.</w:t>
            </w:r>
          </w:p>
        </w:tc>
      </w:tr>
    </w:tbl>
    <w:p w14:paraId="7F90E134" w14:textId="509FC3DD" w:rsidR="004F2A8B" w:rsidRDefault="004F2A8B" w:rsidP="002D1E66">
      <w:pPr>
        <w:tabs>
          <w:tab w:val="left" w:pos="1440"/>
        </w:tabs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14A8E0B5" w14:textId="2C230690" w:rsidR="004F2A8B" w:rsidRPr="00874D16" w:rsidRDefault="0003371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33715">
              <w:rPr>
                <w:rFonts w:ascii="Calibri" w:hAnsi="Calibri"/>
                <w:b/>
                <w:bCs/>
                <w:color w:val="1F4E79" w:themeColor="accent1" w:themeShade="80"/>
              </w:rPr>
              <w:t>El trabajo en grupo ha sido comprometido y con buena disposición. Destacamos la colaboración y el apoyo mutuo al enfrentar los errores técnicos. Sin embargo, debemos mejorar la coordinación de tiempos y la planificación semanal para evitar solapamientos y pérdidas de avance</w:t>
            </w:r>
            <w:r w:rsidR="002D1E66" w:rsidRPr="002D1E66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Pr="00033715" w:rsidRDefault="004F2A8B" w:rsidP="3D28A338">
      <w:pPr>
        <w:spacing w:after="0" w:line="360" w:lineRule="auto"/>
        <w:jc w:val="both"/>
        <w:rPr>
          <w:b/>
          <w:bCs/>
          <w:sz w:val="24"/>
          <w:szCs w:val="24"/>
          <w:u w:val="single"/>
        </w:rPr>
      </w:pPr>
    </w:p>
    <w:sectPr w:rsidR="004F2A8B" w:rsidRPr="00033715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9E898" w14:textId="77777777" w:rsidR="00155E4F" w:rsidRDefault="00155E4F" w:rsidP="00DF38AE">
      <w:pPr>
        <w:spacing w:after="0" w:line="240" w:lineRule="auto"/>
      </w:pPr>
      <w:r>
        <w:separator/>
      </w:r>
    </w:p>
  </w:endnote>
  <w:endnote w:type="continuationSeparator" w:id="0">
    <w:p w14:paraId="5684B91D" w14:textId="77777777" w:rsidR="00155E4F" w:rsidRDefault="00155E4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A4186" w14:textId="77777777" w:rsidR="00155E4F" w:rsidRDefault="00155E4F" w:rsidP="00DF38AE">
      <w:pPr>
        <w:spacing w:after="0" w:line="240" w:lineRule="auto"/>
      </w:pPr>
      <w:r>
        <w:separator/>
      </w:r>
    </w:p>
  </w:footnote>
  <w:footnote w:type="continuationSeparator" w:id="0">
    <w:p w14:paraId="14AC6351" w14:textId="77777777" w:rsidR="00155E4F" w:rsidRDefault="00155E4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6535734">
    <w:abstractNumId w:val="3"/>
  </w:num>
  <w:num w:numId="2" w16cid:durableId="658968939">
    <w:abstractNumId w:val="8"/>
  </w:num>
  <w:num w:numId="3" w16cid:durableId="1484270818">
    <w:abstractNumId w:val="12"/>
  </w:num>
  <w:num w:numId="4" w16cid:durableId="708258511">
    <w:abstractNumId w:val="28"/>
  </w:num>
  <w:num w:numId="5" w16cid:durableId="1260135932">
    <w:abstractNumId w:val="30"/>
  </w:num>
  <w:num w:numId="6" w16cid:durableId="1812941754">
    <w:abstractNumId w:val="4"/>
  </w:num>
  <w:num w:numId="7" w16cid:durableId="179199663">
    <w:abstractNumId w:val="11"/>
  </w:num>
  <w:num w:numId="8" w16cid:durableId="1891768406">
    <w:abstractNumId w:val="19"/>
  </w:num>
  <w:num w:numId="9" w16cid:durableId="392699528">
    <w:abstractNumId w:val="15"/>
  </w:num>
  <w:num w:numId="10" w16cid:durableId="297347049">
    <w:abstractNumId w:val="9"/>
  </w:num>
  <w:num w:numId="11" w16cid:durableId="398600683">
    <w:abstractNumId w:val="24"/>
  </w:num>
  <w:num w:numId="12" w16cid:durableId="1629431128">
    <w:abstractNumId w:val="35"/>
  </w:num>
  <w:num w:numId="13" w16cid:durableId="205139477">
    <w:abstractNumId w:val="29"/>
  </w:num>
  <w:num w:numId="14" w16cid:durableId="125438519">
    <w:abstractNumId w:val="1"/>
  </w:num>
  <w:num w:numId="15" w16cid:durableId="846596617">
    <w:abstractNumId w:val="36"/>
  </w:num>
  <w:num w:numId="16" w16cid:durableId="362823201">
    <w:abstractNumId w:val="21"/>
  </w:num>
  <w:num w:numId="17" w16cid:durableId="1036277179">
    <w:abstractNumId w:val="17"/>
  </w:num>
  <w:num w:numId="18" w16cid:durableId="381683831">
    <w:abstractNumId w:val="31"/>
  </w:num>
  <w:num w:numId="19" w16cid:durableId="1052198022">
    <w:abstractNumId w:val="10"/>
  </w:num>
  <w:num w:numId="20" w16cid:durableId="1274872004">
    <w:abstractNumId w:val="39"/>
  </w:num>
  <w:num w:numId="21" w16cid:durableId="1001541861">
    <w:abstractNumId w:val="34"/>
  </w:num>
  <w:num w:numId="22" w16cid:durableId="720136841">
    <w:abstractNumId w:val="13"/>
  </w:num>
  <w:num w:numId="23" w16cid:durableId="1076779854">
    <w:abstractNumId w:val="14"/>
  </w:num>
  <w:num w:numId="24" w16cid:durableId="1872960624">
    <w:abstractNumId w:val="5"/>
  </w:num>
  <w:num w:numId="25" w16cid:durableId="1743404308">
    <w:abstractNumId w:val="16"/>
  </w:num>
  <w:num w:numId="26" w16cid:durableId="1521815305">
    <w:abstractNumId w:val="20"/>
  </w:num>
  <w:num w:numId="27" w16cid:durableId="595869587">
    <w:abstractNumId w:val="23"/>
  </w:num>
  <w:num w:numId="28" w16cid:durableId="996804201">
    <w:abstractNumId w:val="0"/>
  </w:num>
  <w:num w:numId="29" w16cid:durableId="2116359910">
    <w:abstractNumId w:val="18"/>
  </w:num>
  <w:num w:numId="30" w16cid:durableId="761879166">
    <w:abstractNumId w:val="22"/>
  </w:num>
  <w:num w:numId="31" w16cid:durableId="1977761482">
    <w:abstractNumId w:val="2"/>
  </w:num>
  <w:num w:numId="32" w16cid:durableId="666176106">
    <w:abstractNumId w:val="7"/>
  </w:num>
  <w:num w:numId="33" w16cid:durableId="966936794">
    <w:abstractNumId w:val="32"/>
  </w:num>
  <w:num w:numId="34" w16cid:durableId="191111714">
    <w:abstractNumId w:val="38"/>
  </w:num>
  <w:num w:numId="35" w16cid:durableId="1134953044">
    <w:abstractNumId w:val="6"/>
  </w:num>
  <w:num w:numId="36" w16cid:durableId="1377662563">
    <w:abstractNumId w:val="25"/>
  </w:num>
  <w:num w:numId="37" w16cid:durableId="159153696">
    <w:abstractNumId w:val="37"/>
  </w:num>
  <w:num w:numId="38" w16cid:durableId="811095967">
    <w:abstractNumId w:val="27"/>
  </w:num>
  <w:num w:numId="39" w16cid:durableId="1901557816">
    <w:abstractNumId w:val="26"/>
  </w:num>
  <w:num w:numId="40" w16cid:durableId="64894312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715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5E4F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1E6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078F9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3AC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021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573</Words>
  <Characters>3122</Characters>
  <Application>Microsoft Office Word</Application>
  <DocSecurity>0</DocSecurity>
  <Lines>70</Lines>
  <Paragraphs>33</Paragraphs>
  <ScaleCrop>false</ScaleCrop>
  <Company>Wal-Mart Stores, Inc.</Company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. SABANDO HOFFMANN</cp:lastModifiedBy>
  <cp:revision>44</cp:revision>
  <cp:lastPrinted>2019-12-16T20:10:00Z</cp:lastPrinted>
  <dcterms:created xsi:type="dcterms:W3CDTF">2021-12-31T12:50:00Z</dcterms:created>
  <dcterms:modified xsi:type="dcterms:W3CDTF">2025-10-18T23:07:00Z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