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FEEF96F" w14:textId="77777777" w:rsidR="00987879" w:rsidRPr="00987879" w:rsidRDefault="00987879" w:rsidP="00987879">
            <w:pPr>
              <w:jc w:val="both"/>
              <w:rPr>
                <w:rFonts w:ascii="Calibri" w:hAnsi="Calibri" w:cs="Arial"/>
                <w:i/>
                <w:color w:val="548DD4"/>
                <w:sz w:val="20"/>
                <w:szCs w:val="20"/>
                <w:lang w:eastAsia="es-CL"/>
              </w:rPr>
            </w:pPr>
            <w:r w:rsidRPr="00987879">
              <w:rPr>
                <w:rFonts w:ascii="Calibri" w:hAnsi="Calibri" w:cs="Arial"/>
                <w:i/>
                <w:color w:val="548DD4"/>
                <w:sz w:val="20"/>
                <w:szCs w:val="20"/>
                <w:lang w:eastAsia="es-CL"/>
              </w:rPr>
              <w:t xml:space="preserve">El proyecto </w:t>
            </w:r>
            <w:proofErr w:type="spellStart"/>
            <w:r w:rsidRPr="00987879">
              <w:rPr>
                <w:rFonts w:ascii="Calibri" w:hAnsi="Calibri" w:cs="Arial"/>
                <w:i/>
                <w:color w:val="548DD4"/>
                <w:sz w:val="20"/>
                <w:szCs w:val="20"/>
                <w:lang w:eastAsia="es-CL"/>
              </w:rPr>
              <w:t>TAi</w:t>
            </w:r>
            <w:proofErr w:type="spellEnd"/>
            <w:r w:rsidRPr="00987879">
              <w:rPr>
                <w:rFonts w:ascii="Calibri" w:hAnsi="Calibri" w:cs="Arial"/>
                <w:i/>
                <w:color w:val="548DD4"/>
                <w:sz w:val="20"/>
                <w:szCs w:val="20"/>
                <w:lang w:eastAsia="es-CL"/>
              </w:rPr>
              <w:t xml:space="preserve"> – Generador Inteligente de Itinerarios Turísticos Personalizados se encuentra en desarrollo dentro del sprint “Planificación de viajes”. Actualmente se completó la creación del </w:t>
            </w:r>
            <w:proofErr w:type="spellStart"/>
            <w:r w:rsidRPr="00987879">
              <w:rPr>
                <w:rFonts w:ascii="Calibri" w:hAnsi="Calibri" w:cs="Arial"/>
                <w:i/>
                <w:color w:val="548DD4"/>
                <w:sz w:val="20"/>
                <w:szCs w:val="20"/>
                <w:lang w:eastAsia="es-CL"/>
              </w:rPr>
              <w:t>backend</w:t>
            </w:r>
            <w:proofErr w:type="spellEnd"/>
            <w:r w:rsidRPr="00987879">
              <w:rPr>
                <w:rFonts w:ascii="Calibri" w:hAnsi="Calibri" w:cs="Arial"/>
                <w:i/>
                <w:color w:val="548DD4"/>
                <w:sz w:val="20"/>
                <w:szCs w:val="20"/>
                <w:lang w:eastAsia="es-CL"/>
              </w:rPr>
              <w:t xml:space="preserve"> con API funcional, desarrollada por José Eskenazi, y se trabaja en la integración de este con el </w:t>
            </w:r>
            <w:proofErr w:type="spellStart"/>
            <w:r w:rsidRPr="00987879">
              <w:rPr>
                <w:rFonts w:ascii="Calibri" w:hAnsi="Calibri" w:cs="Arial"/>
                <w:i/>
                <w:color w:val="548DD4"/>
                <w:sz w:val="20"/>
                <w:szCs w:val="20"/>
                <w:lang w:eastAsia="es-CL"/>
              </w:rPr>
              <w:t>frontend</w:t>
            </w:r>
            <w:proofErr w:type="spellEnd"/>
            <w:r w:rsidRPr="00987879">
              <w:rPr>
                <w:rFonts w:ascii="Calibri" w:hAnsi="Calibri" w:cs="Arial"/>
                <w:i/>
                <w:color w:val="548DD4"/>
                <w:sz w:val="20"/>
                <w:szCs w:val="20"/>
                <w:lang w:eastAsia="es-CL"/>
              </w:rPr>
              <w:t xml:space="preserve"> por parte de Nicolás Sabando y Nicolás Soto.</w:t>
            </w:r>
          </w:p>
          <w:p w14:paraId="6C70E0C9" w14:textId="0DE402A0" w:rsidR="0003309E" w:rsidRPr="00711C16" w:rsidRDefault="00987879" w:rsidP="00987879">
            <w:pPr>
              <w:jc w:val="both"/>
              <w:rPr>
                <w:rFonts w:ascii="Calibri" w:hAnsi="Calibri" w:cs="Arial"/>
                <w:i/>
                <w:color w:val="548DD4"/>
                <w:sz w:val="20"/>
                <w:szCs w:val="20"/>
                <w:lang w:eastAsia="es-CL"/>
              </w:rPr>
            </w:pPr>
            <w:r w:rsidRPr="00987879">
              <w:rPr>
                <w:rFonts w:ascii="Calibri" w:hAnsi="Calibri" w:cs="Arial"/>
                <w:i/>
                <w:color w:val="548DD4"/>
                <w:sz w:val="20"/>
                <w:szCs w:val="20"/>
                <w:lang w:eastAsia="es-CL"/>
              </w:rPr>
              <w:t xml:space="preserve">Se han definido los </w:t>
            </w:r>
            <w:proofErr w:type="spellStart"/>
            <w:r w:rsidRPr="00987879">
              <w:rPr>
                <w:rFonts w:ascii="Calibri" w:hAnsi="Calibri" w:cs="Arial"/>
                <w:i/>
                <w:color w:val="548DD4"/>
                <w:sz w:val="20"/>
                <w:szCs w:val="20"/>
                <w:lang w:eastAsia="es-CL"/>
              </w:rPr>
              <w:t>endpoints</w:t>
            </w:r>
            <w:proofErr w:type="spellEnd"/>
            <w:r w:rsidRPr="00987879">
              <w:rPr>
                <w:rFonts w:ascii="Calibri" w:hAnsi="Calibri" w:cs="Arial"/>
                <w:i/>
                <w:color w:val="548DD4"/>
                <w:sz w:val="20"/>
                <w:szCs w:val="20"/>
                <w:lang w:eastAsia="es-CL"/>
              </w:rPr>
              <w:t xml:space="preserve"> principales, realizado pruebas locales y configurado la base de datos, logrando una comunicación inicial entre los módulos. Sin embargo, el avance general se mantiene retrasado en comparación al cronograma original debido a dificultades técnicas y coordinación limitada entre los integrantes.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A1F35C1" w:rsidR="0003309E" w:rsidRPr="00A370C8" w:rsidRDefault="00987879" w:rsidP="00585A13">
            <w:pPr>
              <w:jc w:val="both"/>
              <w:rPr>
                <w:rFonts w:ascii="Calibri" w:hAnsi="Calibri" w:cs="Arial"/>
                <w:b/>
                <w:i/>
                <w:color w:val="548DD4"/>
                <w:sz w:val="20"/>
                <w:szCs w:val="20"/>
                <w:lang w:eastAsia="es-CL"/>
              </w:rPr>
            </w:pPr>
            <w:r w:rsidRPr="00987879">
              <w:rPr>
                <w:rFonts w:ascii="Calibri" w:hAnsi="Calibri" w:cs="Arial"/>
                <w:i/>
                <w:color w:val="548DD4"/>
                <w:sz w:val="20"/>
                <w:szCs w:val="20"/>
                <w:lang w:eastAsia="es-CL"/>
              </w:rPr>
              <w:t>Los objetivos se mantienen, pero se ajustó el enfoque del proyecto priorizando la entrega del MVP (mínimo producto viable) con las funciones esenciales de itinerarios personalizados antes de avanzar con módulos complementarios como recomendaciones inteligentes o seguridad.</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05F0F4B1" w:rsidR="0003309E" w:rsidRPr="00711C16" w:rsidRDefault="00987879" w:rsidP="00585A13">
            <w:pPr>
              <w:jc w:val="both"/>
              <w:rPr>
                <w:rFonts w:ascii="Calibri" w:hAnsi="Calibri" w:cs="Arial"/>
                <w:i/>
                <w:color w:val="548DD4"/>
                <w:sz w:val="20"/>
                <w:szCs w:val="20"/>
                <w:lang w:eastAsia="es-CL"/>
              </w:rPr>
            </w:pPr>
            <w:r w:rsidRPr="00987879">
              <w:rPr>
                <w:rFonts w:ascii="Calibri" w:hAnsi="Calibri" w:cs="Arial"/>
                <w:i/>
                <w:color w:val="548DD4"/>
                <w:sz w:val="20"/>
                <w:szCs w:val="20"/>
                <w:lang w:eastAsia="es-CL"/>
              </w:rPr>
              <w:t xml:space="preserve">Se mantiene la metodología ágil, pero se modificó el ritmo de trabajo, ampliando la duración de los </w:t>
            </w:r>
            <w:proofErr w:type="spellStart"/>
            <w:r w:rsidRPr="00987879">
              <w:rPr>
                <w:rFonts w:ascii="Calibri" w:hAnsi="Calibri" w:cs="Arial"/>
                <w:i/>
                <w:color w:val="548DD4"/>
                <w:sz w:val="20"/>
                <w:szCs w:val="20"/>
                <w:lang w:eastAsia="es-CL"/>
              </w:rPr>
              <w:t>sprints</w:t>
            </w:r>
            <w:proofErr w:type="spellEnd"/>
            <w:r w:rsidRPr="00987879">
              <w:rPr>
                <w:rFonts w:ascii="Calibri" w:hAnsi="Calibri" w:cs="Arial"/>
                <w:i/>
                <w:color w:val="548DD4"/>
                <w:sz w:val="20"/>
                <w:szCs w:val="20"/>
                <w:lang w:eastAsia="es-CL"/>
              </w:rPr>
              <w:t xml:space="preserve"> y reduciendo la cantidad de tareas por semana para asegurar avances medibles. Se implementaron revisiones de avance semanales en GitHub y comunicación por mensajes directos para mejorar la coordinación.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E3A6A59" w14:textId="675C434E" w:rsidR="00987879" w:rsidRPr="00987879" w:rsidRDefault="00987879" w:rsidP="00987879">
            <w:pPr>
              <w:pStyle w:val="Prrafodelista"/>
              <w:numPr>
                <w:ilvl w:val="0"/>
                <w:numId w:val="2"/>
              </w:numPr>
              <w:jc w:val="both"/>
              <w:rPr>
                <w:rFonts w:ascii="Calibri" w:hAnsi="Calibri" w:cs="Arial"/>
                <w:i/>
                <w:color w:val="548DD4"/>
                <w:sz w:val="20"/>
                <w:szCs w:val="20"/>
                <w:lang w:eastAsia="es-CL"/>
              </w:rPr>
            </w:pPr>
            <w:proofErr w:type="spellStart"/>
            <w:r w:rsidRPr="00987879">
              <w:rPr>
                <w:rFonts w:ascii="Calibri" w:hAnsi="Calibri" w:cs="Arial"/>
                <w:i/>
                <w:color w:val="548DD4"/>
                <w:sz w:val="20"/>
                <w:szCs w:val="20"/>
                <w:lang w:eastAsia="es-CL"/>
              </w:rPr>
              <w:t>Backend</w:t>
            </w:r>
            <w:proofErr w:type="spellEnd"/>
            <w:r w:rsidRPr="00987879">
              <w:rPr>
                <w:rFonts w:ascii="Calibri" w:hAnsi="Calibri" w:cs="Arial"/>
                <w:i/>
                <w:color w:val="548DD4"/>
                <w:sz w:val="20"/>
                <w:szCs w:val="20"/>
                <w:lang w:eastAsia="es-CL"/>
              </w:rPr>
              <w:t xml:space="preserve"> funcional con </w:t>
            </w:r>
            <w:proofErr w:type="spellStart"/>
            <w:r w:rsidRPr="00987879">
              <w:rPr>
                <w:rFonts w:ascii="Calibri" w:hAnsi="Calibri" w:cs="Arial"/>
                <w:i/>
                <w:color w:val="548DD4"/>
                <w:sz w:val="20"/>
                <w:szCs w:val="20"/>
                <w:lang w:eastAsia="es-CL"/>
              </w:rPr>
              <w:t>endpoints</w:t>
            </w:r>
            <w:proofErr w:type="spellEnd"/>
            <w:r w:rsidRPr="00987879">
              <w:rPr>
                <w:rFonts w:ascii="Calibri" w:hAnsi="Calibri" w:cs="Arial"/>
                <w:i/>
                <w:color w:val="548DD4"/>
                <w:sz w:val="20"/>
                <w:szCs w:val="20"/>
                <w:lang w:eastAsia="es-CL"/>
              </w:rPr>
              <w:t xml:space="preserve"> principales (creación, consulta y guardado de itinerarios).</w:t>
            </w:r>
          </w:p>
          <w:p w14:paraId="0A995F5B" w14:textId="6D155B4B" w:rsidR="00987879" w:rsidRPr="00987879" w:rsidRDefault="00987879" w:rsidP="00987879">
            <w:pPr>
              <w:pStyle w:val="Prrafodelista"/>
              <w:numPr>
                <w:ilvl w:val="0"/>
                <w:numId w:val="2"/>
              </w:numPr>
              <w:jc w:val="both"/>
              <w:rPr>
                <w:rFonts w:ascii="Calibri" w:hAnsi="Calibri" w:cs="Arial"/>
                <w:i/>
                <w:color w:val="548DD4"/>
                <w:sz w:val="20"/>
                <w:szCs w:val="20"/>
                <w:lang w:eastAsia="es-CL"/>
              </w:rPr>
            </w:pPr>
            <w:r w:rsidRPr="00987879">
              <w:rPr>
                <w:rFonts w:ascii="Calibri" w:hAnsi="Calibri" w:cs="Arial"/>
                <w:i/>
                <w:color w:val="548DD4"/>
                <w:sz w:val="20"/>
                <w:szCs w:val="20"/>
                <w:lang w:eastAsia="es-CL"/>
              </w:rPr>
              <w:t xml:space="preserve">Integración parcial entre </w:t>
            </w:r>
            <w:proofErr w:type="spellStart"/>
            <w:r w:rsidRPr="00987879">
              <w:rPr>
                <w:rFonts w:ascii="Calibri" w:hAnsi="Calibri" w:cs="Arial"/>
                <w:i/>
                <w:color w:val="548DD4"/>
                <w:sz w:val="20"/>
                <w:szCs w:val="20"/>
                <w:lang w:eastAsia="es-CL"/>
              </w:rPr>
              <w:t>frontend</w:t>
            </w:r>
            <w:proofErr w:type="spellEnd"/>
            <w:r w:rsidRPr="00987879">
              <w:rPr>
                <w:rFonts w:ascii="Calibri" w:hAnsi="Calibri" w:cs="Arial"/>
                <w:i/>
                <w:color w:val="548DD4"/>
                <w:sz w:val="20"/>
                <w:szCs w:val="20"/>
                <w:lang w:eastAsia="es-CL"/>
              </w:rPr>
              <w:t xml:space="preserve"> y </w:t>
            </w:r>
            <w:proofErr w:type="spellStart"/>
            <w:r w:rsidRPr="00987879">
              <w:rPr>
                <w:rFonts w:ascii="Calibri" w:hAnsi="Calibri" w:cs="Arial"/>
                <w:i/>
                <w:color w:val="548DD4"/>
                <w:sz w:val="20"/>
                <w:szCs w:val="20"/>
                <w:lang w:eastAsia="es-CL"/>
              </w:rPr>
              <w:t>backend</w:t>
            </w:r>
            <w:proofErr w:type="spellEnd"/>
            <w:r w:rsidRPr="00987879">
              <w:rPr>
                <w:rFonts w:ascii="Calibri" w:hAnsi="Calibri" w:cs="Arial"/>
                <w:i/>
                <w:color w:val="548DD4"/>
                <w:sz w:val="20"/>
                <w:szCs w:val="20"/>
                <w:lang w:eastAsia="es-CL"/>
              </w:rPr>
              <w:t xml:space="preserve"> en entorno local.</w:t>
            </w:r>
          </w:p>
          <w:p w14:paraId="4BBA5D49" w14:textId="598EF94D" w:rsidR="00987879" w:rsidRPr="00987879" w:rsidRDefault="00987879" w:rsidP="00987879">
            <w:pPr>
              <w:pStyle w:val="Prrafodelista"/>
              <w:numPr>
                <w:ilvl w:val="0"/>
                <w:numId w:val="2"/>
              </w:numPr>
              <w:jc w:val="both"/>
              <w:rPr>
                <w:rFonts w:ascii="Calibri" w:hAnsi="Calibri" w:cs="Arial"/>
                <w:i/>
                <w:color w:val="548DD4"/>
                <w:sz w:val="20"/>
                <w:szCs w:val="20"/>
                <w:lang w:eastAsia="es-CL"/>
              </w:rPr>
            </w:pPr>
            <w:r w:rsidRPr="00987879">
              <w:rPr>
                <w:rFonts w:ascii="Calibri" w:hAnsi="Calibri" w:cs="Arial"/>
                <w:i/>
                <w:color w:val="548DD4"/>
                <w:sz w:val="20"/>
                <w:szCs w:val="20"/>
                <w:lang w:eastAsia="es-CL"/>
              </w:rPr>
              <w:t xml:space="preserve">Estructura de datos inicial en </w:t>
            </w:r>
            <w:proofErr w:type="spellStart"/>
            <w:r w:rsidRPr="00987879">
              <w:rPr>
                <w:rFonts w:ascii="Calibri" w:hAnsi="Calibri" w:cs="Arial"/>
                <w:i/>
                <w:color w:val="548DD4"/>
                <w:sz w:val="20"/>
                <w:szCs w:val="20"/>
                <w:lang w:eastAsia="es-CL"/>
              </w:rPr>
              <w:t>Firebase</w:t>
            </w:r>
            <w:proofErr w:type="spellEnd"/>
            <w:r w:rsidRPr="00987879">
              <w:rPr>
                <w:rFonts w:ascii="Calibri" w:hAnsi="Calibri" w:cs="Arial"/>
                <w:i/>
                <w:color w:val="548DD4"/>
                <w:sz w:val="20"/>
                <w:szCs w:val="20"/>
                <w:lang w:eastAsia="es-CL"/>
              </w:rPr>
              <w:t xml:space="preserve"> y documentación de conexión a </w:t>
            </w:r>
            <w:proofErr w:type="spellStart"/>
            <w:r w:rsidRPr="00987879">
              <w:rPr>
                <w:rFonts w:ascii="Calibri" w:hAnsi="Calibri" w:cs="Arial"/>
                <w:i/>
                <w:color w:val="548DD4"/>
                <w:sz w:val="20"/>
                <w:szCs w:val="20"/>
                <w:lang w:eastAsia="es-CL"/>
              </w:rPr>
              <w:t>APIs</w:t>
            </w:r>
            <w:proofErr w:type="spellEnd"/>
            <w:r w:rsidRPr="00987879">
              <w:rPr>
                <w:rFonts w:ascii="Calibri" w:hAnsi="Calibri" w:cs="Arial"/>
                <w:i/>
                <w:color w:val="548DD4"/>
                <w:sz w:val="20"/>
                <w:szCs w:val="20"/>
                <w:lang w:eastAsia="es-CL"/>
              </w:rPr>
              <w:t xml:space="preserve"> externas.</w:t>
            </w:r>
          </w:p>
          <w:p w14:paraId="51E5B895" w14:textId="4799A9D6" w:rsidR="0003309E" w:rsidRPr="00A370C8" w:rsidRDefault="00987879" w:rsidP="00987879">
            <w:pPr>
              <w:jc w:val="both"/>
              <w:rPr>
                <w:rFonts w:ascii="Calibri" w:hAnsi="Calibri" w:cs="Arial"/>
                <w:b/>
                <w:i/>
                <w:color w:val="548DD4"/>
                <w:sz w:val="20"/>
                <w:szCs w:val="20"/>
                <w:lang w:eastAsia="es-CL"/>
              </w:rPr>
            </w:pPr>
            <w:r w:rsidRPr="00987879">
              <w:rPr>
                <w:rFonts w:ascii="Calibri" w:hAnsi="Calibri" w:cs="Arial"/>
                <w:i/>
                <w:color w:val="548DD4"/>
                <w:sz w:val="20"/>
                <w:szCs w:val="20"/>
                <w:lang w:eastAsia="es-CL"/>
              </w:rPr>
              <w:t>Estas evidencias demuestran progreso técnico en la base del sistema y reflejan la correcta aplicación de metodologías de desarrollo de software y control de versiones.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65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47"/>
        <w:gridCol w:w="1173"/>
        <w:gridCol w:w="1389"/>
        <w:gridCol w:w="1389"/>
        <w:gridCol w:w="1388"/>
        <w:gridCol w:w="1389"/>
        <w:gridCol w:w="1544"/>
        <w:gridCol w:w="939"/>
      </w:tblGrid>
      <w:tr w:rsidR="00FD5149" w:rsidRPr="006E3B0D" w14:paraId="66FA4353" w14:textId="77777777" w:rsidTr="005D0808">
        <w:trPr>
          <w:trHeight w:val="259"/>
        </w:trPr>
        <w:tc>
          <w:tcPr>
            <w:tcW w:w="10658"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5D0808">
        <w:trPr>
          <w:trHeight w:val="445"/>
        </w:trPr>
        <w:tc>
          <w:tcPr>
            <w:tcW w:w="1447"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173"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389"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389"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388"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8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54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5D0808">
        <w:trPr>
          <w:trHeight w:val="867"/>
        </w:trPr>
        <w:tc>
          <w:tcPr>
            <w:tcW w:w="1447" w:type="dxa"/>
          </w:tcPr>
          <w:p w14:paraId="29F01B29" w14:textId="07074164" w:rsidR="00FD5149" w:rsidRPr="006E3B0D" w:rsidRDefault="00987879" w:rsidP="00FD5149">
            <w:pPr>
              <w:jc w:val="both"/>
              <w:rPr>
                <w:b/>
                <w:sz w:val="18"/>
                <w:szCs w:val="24"/>
              </w:rPr>
            </w:pPr>
            <w:r w:rsidRPr="00987879">
              <w:rPr>
                <w:rFonts w:ascii="Calibri" w:hAnsi="Calibri" w:cs="Arial"/>
                <w:i/>
                <w:color w:val="548DD4"/>
                <w:sz w:val="18"/>
                <w:szCs w:val="20"/>
                <w:lang w:eastAsia="es-CL"/>
              </w:rPr>
              <w:t>Desarrollo de software</w:t>
            </w:r>
          </w:p>
        </w:tc>
        <w:tc>
          <w:tcPr>
            <w:tcW w:w="1173" w:type="dxa"/>
          </w:tcPr>
          <w:p w14:paraId="7B4EBE25" w14:textId="0C8A2A1A" w:rsidR="00FD5149" w:rsidRPr="006E3B0D" w:rsidRDefault="00987879" w:rsidP="00FD5149">
            <w:pPr>
              <w:jc w:val="both"/>
              <w:rPr>
                <w:rFonts w:ascii="Calibri" w:hAnsi="Calibri" w:cs="Arial"/>
                <w:i/>
                <w:color w:val="548DD4"/>
                <w:sz w:val="18"/>
                <w:szCs w:val="20"/>
                <w:lang w:eastAsia="es-CL"/>
              </w:rPr>
            </w:pPr>
            <w:r w:rsidRPr="00987879">
              <w:rPr>
                <w:rFonts w:ascii="Calibri" w:hAnsi="Calibri" w:cs="Arial"/>
                <w:i/>
                <w:color w:val="548DD4"/>
                <w:sz w:val="18"/>
                <w:szCs w:val="20"/>
                <w:lang w:eastAsia="es-CL"/>
              </w:rPr>
              <w:t xml:space="preserve">Implementación del </w:t>
            </w:r>
            <w:proofErr w:type="spellStart"/>
            <w:r w:rsidRPr="00987879">
              <w:rPr>
                <w:rFonts w:ascii="Calibri" w:hAnsi="Calibri" w:cs="Arial"/>
                <w:i/>
                <w:color w:val="548DD4"/>
                <w:sz w:val="18"/>
                <w:szCs w:val="20"/>
                <w:lang w:eastAsia="es-CL"/>
              </w:rPr>
              <w:t>backend</w:t>
            </w:r>
            <w:proofErr w:type="spellEnd"/>
            <w:r w:rsidRPr="00987879">
              <w:rPr>
                <w:rFonts w:ascii="Calibri" w:hAnsi="Calibri" w:cs="Arial"/>
                <w:i/>
                <w:color w:val="548DD4"/>
                <w:sz w:val="18"/>
                <w:szCs w:val="20"/>
                <w:lang w:eastAsia="es-CL"/>
              </w:rPr>
              <w:t xml:space="preserve"> y creación de API</w:t>
            </w:r>
          </w:p>
        </w:tc>
        <w:tc>
          <w:tcPr>
            <w:tcW w:w="1389" w:type="dxa"/>
          </w:tcPr>
          <w:p w14:paraId="16E191DF" w14:textId="70D30368" w:rsidR="00FD5149" w:rsidRPr="006E3B0D" w:rsidRDefault="00987879" w:rsidP="00FD5149">
            <w:pPr>
              <w:jc w:val="both"/>
              <w:rPr>
                <w:b/>
                <w:sz w:val="18"/>
                <w:szCs w:val="24"/>
              </w:rPr>
            </w:pPr>
            <w:r w:rsidRPr="00987879">
              <w:rPr>
                <w:rFonts w:ascii="Calibri" w:hAnsi="Calibri" w:cs="Arial"/>
                <w:i/>
                <w:color w:val="548DD4"/>
                <w:sz w:val="18"/>
                <w:szCs w:val="20"/>
                <w:lang w:eastAsia="es-CL"/>
              </w:rPr>
              <w:t xml:space="preserve">Python, </w:t>
            </w:r>
            <w:proofErr w:type="spellStart"/>
            <w:r w:rsidRPr="00987879">
              <w:rPr>
                <w:rFonts w:ascii="Calibri" w:hAnsi="Calibri" w:cs="Arial"/>
                <w:i/>
                <w:color w:val="548DD4"/>
                <w:sz w:val="18"/>
                <w:szCs w:val="20"/>
                <w:lang w:eastAsia="es-CL"/>
              </w:rPr>
              <w:t>FastAPI</w:t>
            </w:r>
            <w:proofErr w:type="spellEnd"/>
            <w:r w:rsidRPr="00987879">
              <w:rPr>
                <w:rFonts w:ascii="Calibri" w:hAnsi="Calibri" w:cs="Arial"/>
                <w:i/>
                <w:color w:val="548DD4"/>
                <w:sz w:val="18"/>
                <w:szCs w:val="20"/>
                <w:lang w:eastAsia="es-CL"/>
              </w:rPr>
              <w:t>, GitHub</w:t>
            </w:r>
          </w:p>
        </w:tc>
        <w:tc>
          <w:tcPr>
            <w:tcW w:w="1389" w:type="dxa"/>
          </w:tcPr>
          <w:p w14:paraId="66A5D860" w14:textId="3EB96304" w:rsidR="00FD5149" w:rsidRPr="006E3B0D" w:rsidRDefault="00987879" w:rsidP="00FD5149">
            <w:pPr>
              <w:jc w:val="both"/>
              <w:rPr>
                <w:b/>
                <w:sz w:val="18"/>
                <w:szCs w:val="24"/>
              </w:rPr>
            </w:pPr>
            <w:r w:rsidRPr="00987879">
              <w:rPr>
                <w:rFonts w:ascii="Calibri" w:hAnsi="Calibri" w:cs="Arial"/>
                <w:i/>
                <w:color w:val="548DD4"/>
                <w:sz w:val="18"/>
                <w:szCs w:val="20"/>
                <w:lang w:eastAsia="es-CL"/>
              </w:rPr>
              <w:t>2 semanas</w:t>
            </w:r>
          </w:p>
        </w:tc>
        <w:tc>
          <w:tcPr>
            <w:tcW w:w="1388" w:type="dxa"/>
          </w:tcPr>
          <w:p w14:paraId="036AB5D8" w14:textId="50F62AB0" w:rsidR="00FD5149" w:rsidRPr="006E3B0D" w:rsidRDefault="00987879" w:rsidP="00FD5149">
            <w:pPr>
              <w:jc w:val="both"/>
              <w:rPr>
                <w:rFonts w:ascii="Calibri" w:hAnsi="Calibri" w:cs="Arial"/>
                <w:i/>
                <w:color w:val="548DD4"/>
                <w:sz w:val="18"/>
                <w:szCs w:val="20"/>
                <w:lang w:eastAsia="es-CL"/>
              </w:rPr>
            </w:pPr>
            <w:r w:rsidRPr="00987879">
              <w:rPr>
                <w:rFonts w:ascii="Calibri" w:hAnsi="Calibri" w:cs="Arial"/>
                <w:i/>
                <w:color w:val="548DD4"/>
                <w:sz w:val="18"/>
                <w:szCs w:val="20"/>
                <w:lang w:eastAsia="es-CL"/>
              </w:rPr>
              <w:t>José Eskenazi</w:t>
            </w:r>
          </w:p>
        </w:tc>
        <w:tc>
          <w:tcPr>
            <w:tcW w:w="1389" w:type="dxa"/>
          </w:tcPr>
          <w:p w14:paraId="2FCEC037" w14:textId="4A79462F" w:rsidR="00FD5149" w:rsidRPr="006E3B0D" w:rsidRDefault="00987879" w:rsidP="00FD5149">
            <w:pPr>
              <w:jc w:val="both"/>
              <w:rPr>
                <w:rFonts w:ascii="Calibri" w:hAnsi="Calibri" w:cs="Arial"/>
                <w:i/>
                <w:color w:val="548DD4"/>
                <w:sz w:val="18"/>
                <w:szCs w:val="20"/>
                <w:lang w:eastAsia="es-CL"/>
              </w:rPr>
            </w:pPr>
            <w:r w:rsidRPr="00987879">
              <w:rPr>
                <w:rFonts w:ascii="Calibri" w:hAnsi="Calibri" w:cs="Arial"/>
                <w:i/>
                <w:color w:val="548DD4"/>
                <w:sz w:val="18"/>
                <w:szCs w:val="20"/>
                <w:lang w:eastAsia="es-CL"/>
              </w:rPr>
              <w:t xml:space="preserve">API funcional con </w:t>
            </w:r>
            <w:proofErr w:type="spellStart"/>
            <w:r w:rsidRPr="00987879">
              <w:rPr>
                <w:rFonts w:ascii="Calibri" w:hAnsi="Calibri" w:cs="Arial"/>
                <w:i/>
                <w:color w:val="548DD4"/>
                <w:sz w:val="18"/>
                <w:szCs w:val="20"/>
                <w:lang w:eastAsia="es-CL"/>
              </w:rPr>
              <w:t>endpoints</w:t>
            </w:r>
            <w:proofErr w:type="spellEnd"/>
            <w:r w:rsidRPr="00987879">
              <w:rPr>
                <w:rFonts w:ascii="Calibri" w:hAnsi="Calibri" w:cs="Arial"/>
                <w:i/>
                <w:color w:val="548DD4"/>
                <w:sz w:val="18"/>
                <w:szCs w:val="20"/>
                <w:lang w:eastAsia="es-CL"/>
              </w:rPr>
              <w:t xml:space="preserve"> básicos</w:t>
            </w:r>
          </w:p>
        </w:tc>
        <w:tc>
          <w:tcPr>
            <w:tcW w:w="1544" w:type="dxa"/>
          </w:tcPr>
          <w:p w14:paraId="2163602D" w14:textId="06C17A52" w:rsidR="00FD5149" w:rsidRPr="00E54467" w:rsidRDefault="005D0808" w:rsidP="00FD5149">
            <w:pPr>
              <w:jc w:val="both"/>
              <w:rPr>
                <w:rFonts w:ascii="Calibri" w:hAnsi="Calibri" w:cs="Arial"/>
                <w:i/>
                <w:color w:val="C00000"/>
                <w:sz w:val="16"/>
                <w:szCs w:val="20"/>
                <w:lang w:eastAsia="es-CL"/>
              </w:rPr>
            </w:pPr>
            <w:r w:rsidRPr="005D0808">
              <w:rPr>
                <w:rFonts w:ascii="Calibri" w:hAnsi="Calibri" w:cs="Arial"/>
                <w:i/>
                <w:color w:val="548DD4"/>
                <w:sz w:val="18"/>
                <w:szCs w:val="20"/>
                <w:lang w:eastAsia="es-CL"/>
              </w:rPr>
              <w:t>Con retraso</w:t>
            </w:r>
          </w:p>
        </w:tc>
        <w:tc>
          <w:tcPr>
            <w:tcW w:w="934" w:type="dxa"/>
          </w:tcPr>
          <w:p w14:paraId="7C6D6F31" w14:textId="7283A7ED" w:rsidR="00FD5149" w:rsidRPr="006E3B0D"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Revisión de pruebas y documentación</w:t>
            </w:r>
          </w:p>
        </w:tc>
      </w:tr>
      <w:tr w:rsidR="00987879" w:rsidRPr="006E3B0D" w14:paraId="346DC40D" w14:textId="77777777" w:rsidTr="005D0808">
        <w:trPr>
          <w:trHeight w:val="1511"/>
        </w:trPr>
        <w:tc>
          <w:tcPr>
            <w:tcW w:w="1447" w:type="dxa"/>
          </w:tcPr>
          <w:p w14:paraId="03F8953C" w14:textId="76D101B6" w:rsidR="00987879" w:rsidRPr="006E3B0D"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Integración de sistemas</w:t>
            </w:r>
          </w:p>
        </w:tc>
        <w:tc>
          <w:tcPr>
            <w:tcW w:w="1173" w:type="dxa"/>
          </w:tcPr>
          <w:p w14:paraId="7281D545" w14:textId="134E949E"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 xml:space="preserve">Conexión del </w:t>
            </w:r>
            <w:proofErr w:type="spellStart"/>
            <w:r w:rsidRPr="005D0808">
              <w:rPr>
                <w:rFonts w:ascii="Calibri" w:hAnsi="Calibri" w:cs="Arial"/>
                <w:i/>
                <w:color w:val="548DD4"/>
                <w:sz w:val="18"/>
                <w:szCs w:val="20"/>
                <w:lang w:eastAsia="es-CL"/>
              </w:rPr>
              <w:t>frontend</w:t>
            </w:r>
            <w:proofErr w:type="spellEnd"/>
            <w:r w:rsidRPr="005D0808">
              <w:rPr>
                <w:rFonts w:ascii="Calibri" w:hAnsi="Calibri" w:cs="Arial"/>
                <w:i/>
                <w:color w:val="548DD4"/>
                <w:sz w:val="18"/>
                <w:szCs w:val="20"/>
                <w:lang w:eastAsia="es-CL"/>
              </w:rPr>
              <w:t xml:space="preserve"> con el </w:t>
            </w:r>
            <w:proofErr w:type="spellStart"/>
            <w:r w:rsidRPr="005D0808">
              <w:rPr>
                <w:rFonts w:ascii="Calibri" w:hAnsi="Calibri" w:cs="Arial"/>
                <w:i/>
                <w:color w:val="548DD4"/>
                <w:sz w:val="18"/>
                <w:szCs w:val="20"/>
                <w:lang w:eastAsia="es-CL"/>
              </w:rPr>
              <w:t>backend</w:t>
            </w:r>
            <w:proofErr w:type="spellEnd"/>
          </w:p>
        </w:tc>
        <w:tc>
          <w:tcPr>
            <w:tcW w:w="1389" w:type="dxa"/>
          </w:tcPr>
          <w:p w14:paraId="79DF9F6C" w14:textId="4C770B80" w:rsidR="00987879" w:rsidRPr="006E3B0D" w:rsidRDefault="005D0808" w:rsidP="00FD5149">
            <w:pPr>
              <w:jc w:val="both"/>
              <w:rPr>
                <w:rFonts w:ascii="Calibri" w:hAnsi="Calibri" w:cs="Arial"/>
                <w:i/>
                <w:color w:val="548DD4"/>
                <w:sz w:val="18"/>
                <w:szCs w:val="20"/>
                <w:lang w:eastAsia="es-CL"/>
              </w:rPr>
            </w:pPr>
            <w:proofErr w:type="spellStart"/>
            <w:r w:rsidRPr="005D0808">
              <w:rPr>
                <w:rFonts w:ascii="Calibri" w:hAnsi="Calibri" w:cs="Arial"/>
                <w:i/>
                <w:color w:val="548DD4"/>
                <w:sz w:val="18"/>
                <w:szCs w:val="20"/>
                <w:lang w:eastAsia="es-CL"/>
              </w:rPr>
              <w:t>React</w:t>
            </w:r>
            <w:proofErr w:type="spellEnd"/>
            <w:r w:rsidRPr="005D0808">
              <w:rPr>
                <w:rFonts w:ascii="Calibri" w:hAnsi="Calibri" w:cs="Arial"/>
                <w:i/>
                <w:color w:val="548DD4"/>
                <w:sz w:val="18"/>
                <w:szCs w:val="20"/>
                <w:lang w:eastAsia="es-CL"/>
              </w:rPr>
              <w:t xml:space="preserve">, Axios, </w:t>
            </w:r>
            <w:proofErr w:type="spellStart"/>
            <w:r w:rsidRPr="005D0808">
              <w:rPr>
                <w:rFonts w:ascii="Calibri" w:hAnsi="Calibri" w:cs="Arial"/>
                <w:i/>
                <w:color w:val="548DD4"/>
                <w:sz w:val="18"/>
                <w:szCs w:val="20"/>
                <w:lang w:eastAsia="es-CL"/>
              </w:rPr>
              <w:t>FastAPI</w:t>
            </w:r>
            <w:proofErr w:type="spellEnd"/>
          </w:p>
        </w:tc>
        <w:tc>
          <w:tcPr>
            <w:tcW w:w="1389" w:type="dxa"/>
          </w:tcPr>
          <w:p w14:paraId="12F3EDA5" w14:textId="68DA7B17"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3 semanas</w:t>
            </w:r>
          </w:p>
        </w:tc>
        <w:tc>
          <w:tcPr>
            <w:tcW w:w="1388" w:type="dxa"/>
          </w:tcPr>
          <w:p w14:paraId="32F08CB6" w14:textId="266D8361"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Nicolás Soto / Nicolás Sabando</w:t>
            </w:r>
          </w:p>
        </w:tc>
        <w:tc>
          <w:tcPr>
            <w:tcW w:w="1389" w:type="dxa"/>
          </w:tcPr>
          <w:p w14:paraId="5152FDAE" w14:textId="60E8763A"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Conexión parcial, ajustes en estructura de datos</w:t>
            </w:r>
          </w:p>
        </w:tc>
        <w:tc>
          <w:tcPr>
            <w:tcW w:w="1544" w:type="dxa"/>
          </w:tcPr>
          <w:p w14:paraId="77DAD4B3" w14:textId="5940C768" w:rsidR="00987879" w:rsidRPr="00E54467"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Con retraso</w:t>
            </w:r>
          </w:p>
        </w:tc>
        <w:tc>
          <w:tcPr>
            <w:tcW w:w="934" w:type="dxa"/>
          </w:tcPr>
          <w:p w14:paraId="211EC4B9" w14:textId="77B258EE"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 xml:space="preserve">Simplificar formato de respuesta y </w:t>
            </w:r>
            <w:proofErr w:type="spellStart"/>
            <w:r w:rsidRPr="005D0808">
              <w:rPr>
                <w:rFonts w:ascii="Calibri" w:hAnsi="Calibri" w:cs="Arial"/>
                <w:i/>
                <w:color w:val="548DD4"/>
                <w:sz w:val="18"/>
                <w:szCs w:val="20"/>
                <w:lang w:eastAsia="es-CL"/>
              </w:rPr>
              <w:t>endpoints</w:t>
            </w:r>
            <w:proofErr w:type="spellEnd"/>
          </w:p>
        </w:tc>
      </w:tr>
      <w:tr w:rsidR="00987879" w:rsidRPr="006E3B0D" w14:paraId="35B54675" w14:textId="77777777" w:rsidTr="005D0808">
        <w:trPr>
          <w:trHeight w:val="1511"/>
        </w:trPr>
        <w:tc>
          <w:tcPr>
            <w:tcW w:w="1447" w:type="dxa"/>
          </w:tcPr>
          <w:p w14:paraId="7206EE34" w14:textId="157EF8B3" w:rsidR="00987879" w:rsidRPr="006E3B0D"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Modelado de datos</w:t>
            </w:r>
          </w:p>
        </w:tc>
        <w:tc>
          <w:tcPr>
            <w:tcW w:w="1173" w:type="dxa"/>
          </w:tcPr>
          <w:p w14:paraId="0EED25AC" w14:textId="3E405FDF"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 xml:space="preserve">Estructura y persistencia en </w:t>
            </w:r>
            <w:proofErr w:type="spellStart"/>
            <w:r w:rsidRPr="005D0808">
              <w:rPr>
                <w:rFonts w:ascii="Calibri" w:hAnsi="Calibri" w:cs="Arial"/>
                <w:i/>
                <w:color w:val="548DD4"/>
                <w:sz w:val="18"/>
                <w:szCs w:val="20"/>
                <w:lang w:eastAsia="es-CL"/>
              </w:rPr>
              <w:t>Firebase</w:t>
            </w:r>
            <w:proofErr w:type="spellEnd"/>
          </w:p>
        </w:tc>
        <w:tc>
          <w:tcPr>
            <w:tcW w:w="1389" w:type="dxa"/>
          </w:tcPr>
          <w:p w14:paraId="3ACAF6CD" w14:textId="55D23928" w:rsidR="00987879" w:rsidRPr="006E3B0D" w:rsidRDefault="005D0808" w:rsidP="00FD5149">
            <w:pPr>
              <w:jc w:val="both"/>
              <w:rPr>
                <w:rFonts w:ascii="Calibri" w:hAnsi="Calibri" w:cs="Arial"/>
                <w:i/>
                <w:color w:val="548DD4"/>
                <w:sz w:val="18"/>
                <w:szCs w:val="20"/>
                <w:lang w:eastAsia="es-CL"/>
              </w:rPr>
            </w:pPr>
            <w:proofErr w:type="spellStart"/>
            <w:r w:rsidRPr="005D0808">
              <w:rPr>
                <w:rFonts w:ascii="Calibri" w:hAnsi="Calibri" w:cs="Arial"/>
                <w:i/>
                <w:color w:val="548DD4"/>
                <w:sz w:val="18"/>
                <w:szCs w:val="20"/>
                <w:lang w:eastAsia="es-CL"/>
              </w:rPr>
              <w:t>Firebase</w:t>
            </w:r>
            <w:proofErr w:type="spellEnd"/>
            <w:r w:rsidRPr="005D0808">
              <w:rPr>
                <w:rFonts w:ascii="Calibri" w:hAnsi="Calibri" w:cs="Arial"/>
                <w:i/>
                <w:color w:val="548DD4"/>
                <w:sz w:val="18"/>
                <w:szCs w:val="20"/>
                <w:lang w:eastAsia="es-CL"/>
              </w:rPr>
              <w:t xml:space="preserve"> / JSON</w:t>
            </w:r>
          </w:p>
        </w:tc>
        <w:tc>
          <w:tcPr>
            <w:tcW w:w="1389" w:type="dxa"/>
          </w:tcPr>
          <w:p w14:paraId="176ADC9C" w14:textId="26986599" w:rsidR="00987879" w:rsidRDefault="005D0808" w:rsidP="005D0808">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2 semanas</w:t>
            </w:r>
          </w:p>
        </w:tc>
        <w:tc>
          <w:tcPr>
            <w:tcW w:w="1388" w:type="dxa"/>
          </w:tcPr>
          <w:p w14:paraId="799E00BE" w14:textId="6E37D4BF"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Nicolás Sabando</w:t>
            </w:r>
          </w:p>
        </w:tc>
        <w:tc>
          <w:tcPr>
            <w:tcW w:w="1389" w:type="dxa"/>
          </w:tcPr>
          <w:p w14:paraId="3D8F8271" w14:textId="7D8FC5C0"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Modelo base creado, sin integración total</w:t>
            </w:r>
          </w:p>
        </w:tc>
        <w:tc>
          <w:tcPr>
            <w:tcW w:w="1544" w:type="dxa"/>
          </w:tcPr>
          <w:p w14:paraId="458C07FC" w14:textId="17B5259C" w:rsidR="00987879" w:rsidRPr="00E54467"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Con retraso</w:t>
            </w:r>
          </w:p>
        </w:tc>
        <w:tc>
          <w:tcPr>
            <w:tcW w:w="934" w:type="dxa"/>
          </w:tcPr>
          <w:p w14:paraId="281B2DB5" w14:textId="0F795598"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 xml:space="preserve">Revisar diseño según requerimientos del </w:t>
            </w:r>
            <w:proofErr w:type="spellStart"/>
            <w:r w:rsidRPr="005D0808">
              <w:rPr>
                <w:rFonts w:ascii="Calibri" w:hAnsi="Calibri" w:cs="Arial"/>
                <w:i/>
                <w:color w:val="548DD4"/>
                <w:sz w:val="18"/>
                <w:szCs w:val="20"/>
                <w:lang w:eastAsia="es-CL"/>
              </w:rPr>
              <w:t>backend</w:t>
            </w:r>
            <w:proofErr w:type="spellEnd"/>
          </w:p>
        </w:tc>
      </w:tr>
      <w:tr w:rsidR="00987879" w:rsidRPr="006E3B0D" w14:paraId="68142DCD" w14:textId="77777777" w:rsidTr="005D0808">
        <w:trPr>
          <w:trHeight w:val="1511"/>
        </w:trPr>
        <w:tc>
          <w:tcPr>
            <w:tcW w:w="1447" w:type="dxa"/>
          </w:tcPr>
          <w:p w14:paraId="7E9D8016" w14:textId="38CC9087" w:rsidR="00987879" w:rsidRPr="006E3B0D"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Gestión de proyecto</w:t>
            </w:r>
          </w:p>
        </w:tc>
        <w:tc>
          <w:tcPr>
            <w:tcW w:w="1173" w:type="dxa"/>
          </w:tcPr>
          <w:p w14:paraId="7B47D974" w14:textId="15F5463D"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Coordinación de tareas y control de sprint</w:t>
            </w:r>
          </w:p>
        </w:tc>
        <w:tc>
          <w:tcPr>
            <w:tcW w:w="1389" w:type="dxa"/>
          </w:tcPr>
          <w:p w14:paraId="0E6E34F3" w14:textId="1EFAF487" w:rsidR="00987879" w:rsidRPr="006E3B0D"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Jira, GitHub</w:t>
            </w:r>
          </w:p>
        </w:tc>
        <w:tc>
          <w:tcPr>
            <w:tcW w:w="1389" w:type="dxa"/>
          </w:tcPr>
          <w:p w14:paraId="34F200DB" w14:textId="76716269"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Continua</w:t>
            </w:r>
          </w:p>
        </w:tc>
        <w:tc>
          <w:tcPr>
            <w:tcW w:w="1388" w:type="dxa"/>
          </w:tcPr>
          <w:p w14:paraId="43179C56" w14:textId="36C24242"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Grupo completo</w:t>
            </w:r>
          </w:p>
        </w:tc>
        <w:tc>
          <w:tcPr>
            <w:tcW w:w="1389" w:type="dxa"/>
          </w:tcPr>
          <w:p w14:paraId="7BD573B8" w14:textId="70956ACC"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Comunicación irregular, falta seguimiento constante</w:t>
            </w:r>
          </w:p>
        </w:tc>
        <w:tc>
          <w:tcPr>
            <w:tcW w:w="1544" w:type="dxa"/>
          </w:tcPr>
          <w:p w14:paraId="46C549F0" w14:textId="238734D6" w:rsidR="00987879" w:rsidRPr="00E54467"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Con retraso</w:t>
            </w:r>
          </w:p>
        </w:tc>
        <w:tc>
          <w:tcPr>
            <w:tcW w:w="934" w:type="dxa"/>
          </w:tcPr>
          <w:p w14:paraId="19B24BD7" w14:textId="3928570A" w:rsidR="00987879" w:rsidRDefault="005D0808" w:rsidP="00FD5149">
            <w:pPr>
              <w:jc w:val="both"/>
              <w:rPr>
                <w:rFonts w:ascii="Calibri" w:hAnsi="Calibri" w:cs="Arial"/>
                <w:i/>
                <w:color w:val="548DD4"/>
                <w:sz w:val="18"/>
                <w:szCs w:val="20"/>
                <w:lang w:eastAsia="es-CL"/>
              </w:rPr>
            </w:pPr>
            <w:r w:rsidRPr="005D0808">
              <w:rPr>
                <w:rFonts w:ascii="Calibri" w:hAnsi="Calibri" w:cs="Arial"/>
                <w:i/>
                <w:color w:val="548DD4"/>
                <w:sz w:val="18"/>
                <w:szCs w:val="20"/>
                <w:lang w:eastAsia="es-CL"/>
              </w:rPr>
              <w:t>Reuniones de revisión semanal</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441F370" w14:textId="77777777" w:rsidR="005D0808" w:rsidRDefault="0003309E" w:rsidP="005D0808">
            <w:pPr>
              <w:jc w:val="both"/>
              <w:rPr>
                <w:rFonts w:ascii="Calibri" w:hAnsi="Calibri" w:cs="Arial"/>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w:t>
            </w:r>
          </w:p>
          <w:p w14:paraId="696EC8CE" w14:textId="44E9B141" w:rsidR="005D0808" w:rsidRPr="005D0808" w:rsidRDefault="005D0808" w:rsidP="005D0808">
            <w:pPr>
              <w:jc w:val="both"/>
              <w:rPr>
                <w:rFonts w:ascii="Calibri" w:hAnsi="Calibri" w:cs="Arial"/>
                <w:color w:val="548DD4"/>
                <w:sz w:val="20"/>
                <w:szCs w:val="20"/>
                <w:lang w:eastAsia="es-CL"/>
              </w:rPr>
            </w:pPr>
            <w:r w:rsidRPr="005D0808">
              <w:rPr>
                <w:rFonts w:ascii="Calibri" w:hAnsi="Calibri" w:cs="Arial"/>
                <w:color w:val="548DD4"/>
                <w:sz w:val="20"/>
                <w:szCs w:val="20"/>
                <w:lang w:eastAsia="es-CL"/>
              </w:rPr>
              <w:t xml:space="preserve">Facilitó el contar con una base técnica clara y un </w:t>
            </w:r>
            <w:proofErr w:type="spellStart"/>
            <w:r w:rsidRPr="005D0808">
              <w:rPr>
                <w:rFonts w:ascii="Calibri" w:hAnsi="Calibri" w:cs="Arial"/>
                <w:color w:val="548DD4"/>
                <w:sz w:val="20"/>
                <w:szCs w:val="20"/>
                <w:lang w:eastAsia="es-CL"/>
              </w:rPr>
              <w:t>backend</w:t>
            </w:r>
            <w:proofErr w:type="spellEnd"/>
            <w:r w:rsidRPr="005D0808">
              <w:rPr>
                <w:rFonts w:ascii="Calibri" w:hAnsi="Calibri" w:cs="Arial"/>
                <w:color w:val="548DD4"/>
                <w:sz w:val="20"/>
                <w:szCs w:val="20"/>
                <w:lang w:eastAsia="es-CL"/>
              </w:rPr>
              <w:t xml:space="preserve"> estable desde el inicio. Sin embargo, la comunicación del grupo no ha sido constante, lo que ha generado retrasos en la integración y validación de módulos. También se presentaron dificultades técnicas con los </w:t>
            </w:r>
            <w:proofErr w:type="spellStart"/>
            <w:r w:rsidRPr="005D0808">
              <w:rPr>
                <w:rFonts w:ascii="Calibri" w:hAnsi="Calibri" w:cs="Arial"/>
                <w:color w:val="548DD4"/>
                <w:sz w:val="20"/>
                <w:szCs w:val="20"/>
                <w:lang w:eastAsia="es-CL"/>
              </w:rPr>
              <w:t>endpoints</w:t>
            </w:r>
            <w:proofErr w:type="spellEnd"/>
            <w:r w:rsidRPr="005D0808">
              <w:rPr>
                <w:rFonts w:ascii="Calibri" w:hAnsi="Calibri" w:cs="Arial"/>
                <w:color w:val="548DD4"/>
                <w:sz w:val="20"/>
                <w:szCs w:val="20"/>
                <w:lang w:eastAsia="es-CL"/>
              </w:rPr>
              <w:t xml:space="preserve"> y el manejo de datos.</w:t>
            </w:r>
          </w:p>
          <w:p w14:paraId="55313032" w14:textId="0124EDF4" w:rsidR="0003309E" w:rsidRPr="005D0808" w:rsidRDefault="005D0808" w:rsidP="00C5122E">
            <w:pPr>
              <w:jc w:val="both"/>
              <w:rPr>
                <w:rFonts w:ascii="Calibri" w:hAnsi="Calibri" w:cs="Arial"/>
                <w:i/>
                <w:iCs/>
                <w:color w:val="548DD4"/>
                <w:sz w:val="20"/>
                <w:szCs w:val="20"/>
                <w:lang w:eastAsia="es-CL"/>
              </w:rPr>
            </w:pPr>
            <w:r w:rsidRPr="005D0808">
              <w:rPr>
                <w:rFonts w:ascii="Calibri" w:hAnsi="Calibri" w:cs="Arial"/>
                <w:color w:val="548DD4"/>
                <w:sz w:val="20"/>
                <w:szCs w:val="20"/>
                <w:lang w:eastAsia="es-CL"/>
              </w:rPr>
              <w:t>Para solucionarlo, se acordó establecer reuniones semanales de revisión, asignar tareas más concretas a cada integrante y documentar cada cambio directamente en GitHub para mantener la trazabilidad del proyecto.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4332CAB3" w14:textId="77777777" w:rsidR="0003309E" w:rsidRDefault="0003309E" w:rsidP="005D0808">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5AB4BD3B" w14:textId="77777777" w:rsidR="005D0808" w:rsidRPr="005D0808" w:rsidRDefault="005D0808" w:rsidP="005D0808">
            <w:pPr>
              <w:jc w:val="both"/>
              <w:rPr>
                <w:rFonts w:ascii="Calibri" w:hAnsi="Calibri" w:cs="Arial"/>
                <w:i/>
                <w:color w:val="548DD4"/>
                <w:lang w:eastAsia="es-CL"/>
              </w:rPr>
            </w:pPr>
            <w:r w:rsidRPr="005D0808">
              <w:rPr>
                <w:rFonts w:ascii="Calibri" w:hAnsi="Calibri" w:cs="Arial"/>
                <w:i/>
                <w:color w:val="548DD4"/>
                <w:lang w:eastAsia="es-CL"/>
              </w:rPr>
              <w:t>Se ajustó el orden de las fases del proyecto. Se pospuso el desarrollo de la interfaz completa de usuario y el módulo de recomendaciones inteligentes.</w:t>
            </w:r>
          </w:p>
          <w:p w14:paraId="62CC60DD" w14:textId="77777777" w:rsidR="005D0808" w:rsidRPr="005D0808" w:rsidRDefault="005D0808" w:rsidP="005D0808">
            <w:pPr>
              <w:jc w:val="both"/>
              <w:rPr>
                <w:rFonts w:ascii="Calibri" w:hAnsi="Calibri" w:cs="Arial"/>
                <w:i/>
                <w:color w:val="548DD4"/>
                <w:lang w:eastAsia="es-CL"/>
              </w:rPr>
            </w:pPr>
            <w:r w:rsidRPr="005D0808">
              <w:rPr>
                <w:rFonts w:ascii="Calibri" w:hAnsi="Calibri" w:cs="Arial"/>
                <w:i/>
                <w:color w:val="548DD4"/>
                <w:lang w:eastAsia="es-CL"/>
              </w:rPr>
              <w:t xml:space="preserve">Actualmente la prioridad es completar la conexión entre el </w:t>
            </w:r>
            <w:proofErr w:type="spellStart"/>
            <w:r w:rsidRPr="005D0808">
              <w:rPr>
                <w:rFonts w:ascii="Calibri" w:hAnsi="Calibri" w:cs="Arial"/>
                <w:i/>
                <w:color w:val="548DD4"/>
                <w:lang w:eastAsia="es-CL"/>
              </w:rPr>
              <w:t>frontend</w:t>
            </w:r>
            <w:proofErr w:type="spellEnd"/>
            <w:r w:rsidRPr="005D0808">
              <w:rPr>
                <w:rFonts w:ascii="Calibri" w:hAnsi="Calibri" w:cs="Arial"/>
                <w:i/>
                <w:color w:val="548DD4"/>
                <w:lang w:eastAsia="es-CL"/>
              </w:rPr>
              <w:t xml:space="preserve"> y el </w:t>
            </w:r>
            <w:proofErr w:type="spellStart"/>
            <w:r w:rsidRPr="005D0808">
              <w:rPr>
                <w:rFonts w:ascii="Calibri" w:hAnsi="Calibri" w:cs="Arial"/>
                <w:i/>
                <w:color w:val="548DD4"/>
                <w:lang w:eastAsia="es-CL"/>
              </w:rPr>
              <w:t>backend</w:t>
            </w:r>
            <w:proofErr w:type="spellEnd"/>
            <w:r w:rsidRPr="005D0808">
              <w:rPr>
                <w:rFonts w:ascii="Calibri" w:hAnsi="Calibri" w:cs="Arial"/>
                <w:i/>
                <w:color w:val="548DD4"/>
                <w:lang w:eastAsia="es-CL"/>
              </w:rPr>
              <w:t>, lograr el flujo completo de creación y guardado de itinerarios y asegurar la persistencia de datos.</w:t>
            </w:r>
          </w:p>
          <w:p w14:paraId="3B4EBD17" w14:textId="55ACF5B8" w:rsidR="005D0808" w:rsidRPr="005D0808" w:rsidRDefault="005D0808" w:rsidP="005D0808">
            <w:pPr>
              <w:jc w:val="both"/>
              <w:rPr>
                <w:rFonts w:ascii="Calibri" w:hAnsi="Calibri" w:cs="Arial"/>
                <w:i/>
                <w:color w:val="548DD4"/>
                <w:lang w:eastAsia="es-CL"/>
              </w:rPr>
            </w:pPr>
            <w:r w:rsidRPr="005D0808">
              <w:rPr>
                <w:rFonts w:ascii="Calibri" w:hAnsi="Calibri" w:cs="Arial"/>
                <w:i/>
                <w:color w:val="548DD4"/>
                <w:lang w:eastAsia="es-CL"/>
              </w:rPr>
              <w:t>Estos ajustes buscan concentrar los esfuerzos en consolidar una versión funcional mínima antes de continuar con nuevas características.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75B8236"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61F77D1E" w14:textId="77777777" w:rsidR="005D0808" w:rsidRPr="005D0808" w:rsidRDefault="005D0808" w:rsidP="005D0808">
            <w:pPr>
              <w:jc w:val="both"/>
              <w:rPr>
                <w:rFonts w:ascii="Calibri" w:hAnsi="Calibri" w:cs="Arial"/>
                <w:i/>
                <w:color w:val="548DD4"/>
                <w:sz w:val="20"/>
                <w:szCs w:val="20"/>
                <w:lang w:eastAsia="es-CL"/>
              </w:rPr>
            </w:pPr>
            <w:r w:rsidRPr="005D0808">
              <w:rPr>
                <w:rFonts w:ascii="Calibri" w:hAnsi="Calibri" w:cs="Arial"/>
                <w:i/>
                <w:color w:val="548DD4"/>
                <w:sz w:val="20"/>
                <w:szCs w:val="20"/>
                <w:lang w:eastAsia="es-CL"/>
              </w:rPr>
              <w:t>Varias tareas del sprint “Planificación de viajes” permanecen en curso o pendientes, como la validación de datos, la persistencia, la ordenación del itinerario y las pruebas de rendimiento.</w:t>
            </w:r>
          </w:p>
          <w:p w14:paraId="6E87D956" w14:textId="77777777" w:rsidR="005D0808" w:rsidRPr="005D0808" w:rsidRDefault="005D0808" w:rsidP="005D0808">
            <w:pPr>
              <w:jc w:val="both"/>
              <w:rPr>
                <w:rFonts w:ascii="Calibri" w:hAnsi="Calibri" w:cs="Arial"/>
                <w:i/>
                <w:color w:val="548DD4"/>
                <w:sz w:val="20"/>
                <w:szCs w:val="20"/>
                <w:lang w:eastAsia="es-CL"/>
              </w:rPr>
            </w:pPr>
            <w:r w:rsidRPr="005D0808">
              <w:rPr>
                <w:rFonts w:ascii="Calibri" w:hAnsi="Calibri" w:cs="Arial"/>
                <w:i/>
                <w:color w:val="548DD4"/>
                <w:sz w:val="20"/>
                <w:szCs w:val="20"/>
                <w:lang w:eastAsia="es-CL"/>
              </w:rPr>
              <w:t>Los retrasos se deben a problemas de compatibilidad entre componentes y a la necesidad de coordinar horarios de trabajo entre los miembros del grupo.</w:t>
            </w:r>
          </w:p>
          <w:p w14:paraId="47ABBD27" w14:textId="6CA9B898" w:rsidR="0003309E" w:rsidRPr="00711C16" w:rsidRDefault="005D0808" w:rsidP="005D0808">
            <w:pPr>
              <w:jc w:val="both"/>
              <w:rPr>
                <w:rFonts w:ascii="Calibri" w:hAnsi="Calibri" w:cs="Arial"/>
                <w:i/>
                <w:color w:val="548DD4"/>
                <w:sz w:val="20"/>
                <w:szCs w:val="20"/>
                <w:lang w:eastAsia="es-CL"/>
              </w:rPr>
            </w:pPr>
            <w:r w:rsidRPr="005D0808">
              <w:rPr>
                <w:rFonts w:ascii="Calibri" w:hAnsi="Calibri" w:cs="Arial"/>
                <w:i/>
                <w:color w:val="548DD4"/>
                <w:sz w:val="20"/>
                <w:szCs w:val="20"/>
                <w:lang w:eastAsia="es-CL"/>
              </w:rPr>
              <w:t>Para avanzar, se decidió dividir el trabajo en submódulos, realizar integraciones parciales por semana y definir entregas concretas antes de iniciar el siguiente sprint (“Visualización de itinerarios”).</w:t>
            </w:r>
          </w:p>
        </w:tc>
      </w:tr>
    </w:tbl>
    <w:p w14:paraId="23A72E3B" w14:textId="77777777" w:rsidR="0003309E" w:rsidRPr="0003309E" w:rsidRDefault="0003309E" w:rsidP="005D0808">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9FCE" w14:textId="77777777" w:rsidR="007F104E" w:rsidRDefault="007F104E" w:rsidP="0003309E">
      <w:pPr>
        <w:spacing w:after="0" w:line="240" w:lineRule="auto"/>
      </w:pPr>
      <w:r>
        <w:separator/>
      </w:r>
    </w:p>
  </w:endnote>
  <w:endnote w:type="continuationSeparator" w:id="0">
    <w:p w14:paraId="4D8FB63D" w14:textId="77777777" w:rsidR="007F104E" w:rsidRDefault="007F104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760C8" w14:textId="77777777" w:rsidR="007F104E" w:rsidRDefault="007F104E" w:rsidP="0003309E">
      <w:pPr>
        <w:spacing w:after="0" w:line="240" w:lineRule="auto"/>
      </w:pPr>
      <w:r>
        <w:separator/>
      </w:r>
    </w:p>
  </w:footnote>
  <w:footnote w:type="continuationSeparator" w:id="0">
    <w:p w14:paraId="51854CCE" w14:textId="77777777" w:rsidR="007F104E" w:rsidRDefault="007F104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7D15CBA"/>
    <w:multiLevelType w:val="hybridMultilevel"/>
    <w:tmpl w:val="355C82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99069909">
    <w:abstractNumId w:val="0"/>
  </w:num>
  <w:num w:numId="2" w16cid:durableId="637229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5D0808"/>
    <w:rsid w:val="00603474"/>
    <w:rsid w:val="00675035"/>
    <w:rsid w:val="00675A73"/>
    <w:rsid w:val="006858A7"/>
    <w:rsid w:val="00695E7C"/>
    <w:rsid w:val="006B242E"/>
    <w:rsid w:val="006B7C95"/>
    <w:rsid w:val="007F104E"/>
    <w:rsid w:val="00806DE0"/>
    <w:rsid w:val="0081536B"/>
    <w:rsid w:val="008479F5"/>
    <w:rsid w:val="0085275A"/>
    <w:rsid w:val="008F621F"/>
    <w:rsid w:val="009378F7"/>
    <w:rsid w:val="009552E5"/>
    <w:rsid w:val="00976ABB"/>
    <w:rsid w:val="00987879"/>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987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780</Words>
  <Characters>4296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Lopez</cp:lastModifiedBy>
  <cp:revision>5</cp:revision>
  <dcterms:created xsi:type="dcterms:W3CDTF">2022-08-24T18:14:00Z</dcterms:created>
  <dcterms:modified xsi:type="dcterms:W3CDTF">2025-10-18T22:03:00Z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