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A9E" w:rsidRDefault="00963A9E" w:rsidP="00963A9E">
      <w:pPr>
        <w:spacing w:line="600" w:lineRule="exact"/>
        <w:rPr>
          <w:sz w:val="24"/>
        </w:rPr>
      </w:pPr>
      <w:r>
        <w:rPr>
          <w:sz w:val="24"/>
        </w:rPr>
        <w:t xml:space="preserve">                                </w:t>
      </w:r>
    </w:p>
    <w:tbl>
      <w:tblPr>
        <w:tblStyle w:val="a6"/>
        <w:tblW w:w="8931" w:type="dxa"/>
        <w:tblInd w:w="-34" w:type="dxa"/>
        <w:tblLook w:val="04A0"/>
      </w:tblPr>
      <w:tblGrid>
        <w:gridCol w:w="6805"/>
        <w:gridCol w:w="2126"/>
      </w:tblGrid>
      <w:tr w:rsidR="00963A9E" w:rsidTr="00C601C0">
        <w:trPr>
          <w:trHeight w:val="491"/>
        </w:trPr>
        <w:tc>
          <w:tcPr>
            <w:tcW w:w="6805" w:type="dxa"/>
            <w:tcBorders>
              <w:top w:val="nil"/>
              <w:left w:val="nil"/>
              <w:bottom w:val="nil"/>
              <w:right w:val="nil"/>
            </w:tcBorders>
            <w:vAlign w:val="bottom"/>
            <w:hideMark/>
          </w:tcPr>
          <w:p w:rsidR="00963A9E" w:rsidRDefault="00963A9E" w:rsidP="00C601C0">
            <w:pPr>
              <w:spacing w:line="600" w:lineRule="exact"/>
              <w:jc w:val="right"/>
              <w:rPr>
                <w:b/>
                <w:kern w:val="2"/>
                <w:sz w:val="32"/>
              </w:rPr>
            </w:pPr>
            <w:r>
              <w:rPr>
                <w:rFonts w:hint="eastAsia"/>
                <w:b/>
                <w:sz w:val="32"/>
              </w:rPr>
              <w:t>学号</w:t>
            </w:r>
            <w:r>
              <w:rPr>
                <w:b/>
                <w:sz w:val="32"/>
              </w:rPr>
              <w:t xml:space="preserve"> </w:t>
            </w:r>
          </w:p>
        </w:tc>
        <w:tc>
          <w:tcPr>
            <w:tcW w:w="2126" w:type="dxa"/>
            <w:tcBorders>
              <w:top w:val="nil"/>
              <w:left w:val="nil"/>
              <w:bottom w:val="single" w:sz="4" w:space="0" w:color="auto"/>
              <w:right w:val="nil"/>
            </w:tcBorders>
            <w:vAlign w:val="bottom"/>
            <w:hideMark/>
          </w:tcPr>
          <w:p w:rsidR="00963A9E" w:rsidRDefault="00963A9E" w:rsidP="0048142F">
            <w:pPr>
              <w:spacing w:line="600" w:lineRule="exact"/>
              <w:ind w:leftChars="-30" w:left="-63"/>
              <w:rPr>
                <w:kern w:val="2"/>
                <w:sz w:val="32"/>
                <w:u w:val="single"/>
              </w:rPr>
            </w:pPr>
            <w:r>
              <w:rPr>
                <w:sz w:val="32"/>
              </w:rPr>
              <w:t>15031218</w:t>
            </w:r>
            <w:r w:rsidR="0048142F">
              <w:rPr>
                <w:rFonts w:hint="eastAsia"/>
                <w:sz w:val="32"/>
              </w:rPr>
              <w:t>31</w:t>
            </w:r>
            <w:r>
              <w:rPr>
                <w:sz w:val="32"/>
              </w:rPr>
              <w:t xml:space="preserve"> </w:t>
            </w:r>
          </w:p>
        </w:tc>
      </w:tr>
    </w:tbl>
    <w:p w:rsidR="00963A9E" w:rsidRDefault="00963A9E" w:rsidP="00963A9E">
      <w:pPr>
        <w:spacing w:line="600" w:lineRule="exact"/>
        <w:jc w:val="center"/>
        <w:rPr>
          <w:rFonts w:eastAsia="黑体"/>
          <w:sz w:val="24"/>
        </w:rPr>
      </w:pPr>
    </w:p>
    <w:p w:rsidR="00963A9E" w:rsidRDefault="00963A9E" w:rsidP="00963A9E">
      <w:pPr>
        <w:spacing w:line="600" w:lineRule="exact"/>
        <w:jc w:val="center"/>
        <w:rPr>
          <w:rFonts w:eastAsia="黑体"/>
          <w:sz w:val="24"/>
        </w:rPr>
      </w:pPr>
    </w:p>
    <w:p w:rsidR="00963A9E" w:rsidRDefault="00963A9E" w:rsidP="00963A9E">
      <w:pPr>
        <w:spacing w:line="600" w:lineRule="exact"/>
        <w:jc w:val="center"/>
        <w:rPr>
          <w:b/>
          <w:sz w:val="32"/>
        </w:rPr>
      </w:pPr>
      <w:r>
        <w:rPr>
          <w:rFonts w:hint="eastAsia"/>
          <w:b/>
          <w:sz w:val="32"/>
        </w:rPr>
        <w:t>西</w:t>
      </w:r>
      <w:r>
        <w:rPr>
          <w:b/>
          <w:sz w:val="32"/>
        </w:rPr>
        <w:t xml:space="preserve"> </w:t>
      </w:r>
      <w:r>
        <w:rPr>
          <w:rFonts w:hint="eastAsia"/>
          <w:b/>
          <w:sz w:val="32"/>
        </w:rPr>
        <w:t>安</w:t>
      </w:r>
      <w:r>
        <w:rPr>
          <w:b/>
          <w:sz w:val="32"/>
        </w:rPr>
        <w:t xml:space="preserve"> </w:t>
      </w:r>
      <w:r>
        <w:rPr>
          <w:rFonts w:hint="eastAsia"/>
          <w:b/>
          <w:sz w:val="32"/>
        </w:rPr>
        <w:t>电</w:t>
      </w:r>
      <w:r>
        <w:rPr>
          <w:b/>
          <w:sz w:val="32"/>
        </w:rPr>
        <w:t xml:space="preserve"> </w:t>
      </w:r>
      <w:r>
        <w:rPr>
          <w:rFonts w:hint="eastAsia"/>
          <w:b/>
          <w:sz w:val="32"/>
        </w:rPr>
        <w:t>子</w:t>
      </w:r>
      <w:r>
        <w:rPr>
          <w:b/>
          <w:sz w:val="32"/>
        </w:rPr>
        <w:t xml:space="preserve"> </w:t>
      </w:r>
      <w:r>
        <w:rPr>
          <w:rFonts w:hint="eastAsia"/>
          <w:b/>
          <w:sz w:val="32"/>
        </w:rPr>
        <w:t>科</w:t>
      </w:r>
      <w:r>
        <w:rPr>
          <w:b/>
          <w:sz w:val="32"/>
        </w:rPr>
        <w:t xml:space="preserve"> </w:t>
      </w:r>
      <w:r>
        <w:rPr>
          <w:rFonts w:hint="eastAsia"/>
          <w:b/>
          <w:sz w:val="32"/>
        </w:rPr>
        <w:t>技</w:t>
      </w:r>
      <w:r>
        <w:rPr>
          <w:b/>
          <w:sz w:val="32"/>
        </w:rPr>
        <w:t xml:space="preserve"> </w:t>
      </w:r>
      <w:r>
        <w:rPr>
          <w:rFonts w:hint="eastAsia"/>
          <w:b/>
          <w:sz w:val="32"/>
        </w:rPr>
        <w:t>大</w:t>
      </w:r>
      <w:r>
        <w:rPr>
          <w:b/>
          <w:sz w:val="32"/>
        </w:rPr>
        <w:t xml:space="preserve"> </w:t>
      </w:r>
      <w:r>
        <w:rPr>
          <w:rFonts w:hint="eastAsia"/>
          <w:b/>
          <w:sz w:val="32"/>
        </w:rPr>
        <w:t>学</w:t>
      </w:r>
    </w:p>
    <w:p w:rsidR="00963A9E" w:rsidRDefault="00963A9E" w:rsidP="00963A9E">
      <w:pPr>
        <w:spacing w:line="600" w:lineRule="exact"/>
        <w:jc w:val="center"/>
        <w:rPr>
          <w:rFonts w:ascii="黑体" w:eastAsia="黑体"/>
          <w:b/>
          <w:sz w:val="36"/>
        </w:rPr>
      </w:pPr>
      <w:r>
        <w:rPr>
          <w:rFonts w:ascii="黑体" w:eastAsia="黑体" w:hint="eastAsia"/>
          <w:b/>
          <w:sz w:val="36"/>
        </w:rPr>
        <w:t>专业学位硕士学位论文中期考核报告表</w:t>
      </w:r>
    </w:p>
    <w:p w:rsidR="00963A9E" w:rsidRDefault="00963A9E" w:rsidP="00963A9E">
      <w:pPr>
        <w:spacing w:line="600" w:lineRule="exact"/>
        <w:jc w:val="center"/>
        <w:rPr>
          <w:sz w:val="32"/>
          <w:szCs w:val="32"/>
        </w:rPr>
      </w:pPr>
    </w:p>
    <w:p w:rsidR="00963A9E" w:rsidRDefault="00963A9E" w:rsidP="00963A9E">
      <w:pPr>
        <w:autoSpaceDE w:val="0"/>
        <w:jc w:val="center"/>
        <w:rPr>
          <w:sz w:val="24"/>
          <w:szCs w:val="24"/>
        </w:rPr>
      </w:pPr>
    </w:p>
    <w:tbl>
      <w:tblPr>
        <w:tblStyle w:val="a6"/>
        <w:tblpPr w:leftFromText="180" w:rightFromText="180" w:vertAnchor="text" w:horzAnchor="page" w:tblpX="1832" w:tblpY="165"/>
        <w:tblOverlap w:val="never"/>
        <w:tblW w:w="8520" w:type="dxa"/>
        <w:tblLayout w:type="fixed"/>
        <w:tblLook w:val="04A0"/>
      </w:tblPr>
      <w:tblGrid>
        <w:gridCol w:w="1785"/>
        <w:gridCol w:w="6735"/>
      </w:tblGrid>
      <w:tr w:rsidR="00963A9E" w:rsidTr="00C601C0">
        <w:tc>
          <w:tcPr>
            <w:tcW w:w="1785" w:type="dxa"/>
            <w:tcBorders>
              <w:top w:val="nil"/>
              <w:left w:val="nil"/>
              <w:bottom w:val="nil"/>
              <w:right w:val="nil"/>
            </w:tcBorders>
            <w:hideMark/>
          </w:tcPr>
          <w:p w:rsidR="00963A9E" w:rsidRDefault="00963A9E" w:rsidP="00C601C0">
            <w:pPr>
              <w:spacing w:line="400" w:lineRule="atLeast"/>
              <w:jc w:val="center"/>
              <w:rPr>
                <w:kern w:val="2"/>
                <w:sz w:val="24"/>
                <w:szCs w:val="24"/>
              </w:rPr>
            </w:pPr>
            <w:r>
              <w:rPr>
                <w:rFonts w:cs="宋体" w:hint="eastAsia"/>
                <w:b/>
                <w:sz w:val="32"/>
                <w:szCs w:val="32"/>
              </w:rPr>
              <w:t>论文题目：</w:t>
            </w:r>
          </w:p>
        </w:tc>
        <w:tc>
          <w:tcPr>
            <w:tcW w:w="6736" w:type="dxa"/>
            <w:tcBorders>
              <w:top w:val="nil"/>
              <w:left w:val="nil"/>
              <w:bottom w:val="single" w:sz="4" w:space="0" w:color="auto"/>
              <w:right w:val="nil"/>
            </w:tcBorders>
            <w:hideMark/>
          </w:tcPr>
          <w:p w:rsidR="00963A9E" w:rsidRDefault="00963A9E" w:rsidP="00C601C0">
            <w:pPr>
              <w:spacing w:line="400" w:lineRule="atLeast"/>
              <w:jc w:val="left"/>
              <w:rPr>
                <w:kern w:val="2"/>
                <w:sz w:val="24"/>
                <w:szCs w:val="24"/>
              </w:rPr>
            </w:pPr>
            <w:r>
              <w:rPr>
                <w:rFonts w:cs="宋体" w:hint="eastAsia"/>
                <w:sz w:val="32"/>
                <w:szCs w:val="32"/>
              </w:rPr>
              <w:t>手功能康复训练机器人硬件系统的设计与实现</w:t>
            </w:r>
          </w:p>
        </w:tc>
      </w:tr>
    </w:tbl>
    <w:p w:rsidR="00963A9E" w:rsidRDefault="00963A9E" w:rsidP="00963A9E">
      <w:pPr>
        <w:autoSpaceDE w:val="0"/>
        <w:jc w:val="center"/>
        <w:rPr>
          <w:sz w:val="24"/>
          <w:szCs w:val="24"/>
        </w:rPr>
      </w:pPr>
      <w:r>
        <w:rPr>
          <w:sz w:val="24"/>
          <w:szCs w:val="24"/>
        </w:rPr>
        <w:t xml:space="preserve"> </w:t>
      </w:r>
    </w:p>
    <w:p w:rsidR="00963A9E" w:rsidRDefault="00963A9E" w:rsidP="00963A9E">
      <w:pPr>
        <w:autoSpaceDE w:val="0"/>
        <w:jc w:val="center"/>
        <w:rPr>
          <w:sz w:val="24"/>
          <w:szCs w:val="24"/>
        </w:rPr>
      </w:pPr>
      <w:r>
        <w:rPr>
          <w:sz w:val="24"/>
          <w:szCs w:val="24"/>
        </w:rPr>
        <w:t xml:space="preserve"> </w:t>
      </w:r>
    </w:p>
    <w:p w:rsidR="00963A9E" w:rsidRDefault="00963A9E" w:rsidP="00963A9E">
      <w:pPr>
        <w:autoSpaceDE w:val="0"/>
        <w:jc w:val="center"/>
        <w:rPr>
          <w:sz w:val="24"/>
          <w:szCs w:val="24"/>
        </w:rPr>
      </w:pPr>
      <w:r>
        <w:rPr>
          <w:sz w:val="24"/>
          <w:szCs w:val="24"/>
        </w:rPr>
        <w:t xml:space="preserve"> </w:t>
      </w:r>
    </w:p>
    <w:p w:rsidR="00963A9E" w:rsidRDefault="00963A9E" w:rsidP="00963A9E">
      <w:pPr>
        <w:autoSpaceDE w:val="0"/>
        <w:jc w:val="center"/>
        <w:rPr>
          <w:sz w:val="24"/>
          <w:szCs w:val="24"/>
        </w:rPr>
      </w:pPr>
      <w:r>
        <w:rPr>
          <w:sz w:val="24"/>
          <w:szCs w:val="24"/>
        </w:rPr>
        <w:t xml:space="preserve"> </w:t>
      </w:r>
    </w:p>
    <w:tbl>
      <w:tblPr>
        <w:tblStyle w:val="a6"/>
        <w:tblpPr w:leftFromText="180" w:rightFromText="180" w:vertAnchor="text" w:horzAnchor="page" w:tblpX="3767" w:tblpY="37"/>
        <w:tblOverlap w:val="never"/>
        <w:tblW w:w="4530" w:type="dxa"/>
        <w:tblLayout w:type="fixed"/>
        <w:tblLook w:val="04A0"/>
      </w:tblPr>
      <w:tblGrid>
        <w:gridCol w:w="1557"/>
        <w:gridCol w:w="2973"/>
      </w:tblGrid>
      <w:tr w:rsidR="00963A9E" w:rsidTr="00C601C0">
        <w:tc>
          <w:tcPr>
            <w:tcW w:w="1559" w:type="dxa"/>
            <w:tcBorders>
              <w:top w:val="nil"/>
              <w:left w:val="nil"/>
              <w:bottom w:val="nil"/>
              <w:right w:val="nil"/>
            </w:tcBorders>
            <w:hideMark/>
          </w:tcPr>
          <w:p w:rsidR="00963A9E" w:rsidRDefault="00963A9E" w:rsidP="00C601C0">
            <w:pPr>
              <w:spacing w:before="120" w:line="400" w:lineRule="atLeast"/>
              <w:rPr>
                <w:b/>
                <w:kern w:val="2"/>
                <w:sz w:val="32"/>
                <w:szCs w:val="32"/>
              </w:rPr>
            </w:pPr>
            <w:r>
              <w:rPr>
                <w:rFonts w:cs="宋体" w:hint="eastAsia"/>
                <w:b/>
                <w:sz w:val="32"/>
                <w:szCs w:val="32"/>
              </w:rPr>
              <w:t>姓</w:t>
            </w:r>
            <w:r>
              <w:rPr>
                <w:b/>
                <w:sz w:val="32"/>
                <w:szCs w:val="32"/>
              </w:rPr>
              <w:t xml:space="preserve">    </w:t>
            </w:r>
            <w:r>
              <w:rPr>
                <w:rFonts w:cs="宋体" w:hint="eastAsia"/>
                <w:b/>
                <w:sz w:val="32"/>
                <w:szCs w:val="32"/>
              </w:rPr>
              <w:t>名</w:t>
            </w:r>
          </w:p>
        </w:tc>
        <w:tc>
          <w:tcPr>
            <w:tcW w:w="2977" w:type="dxa"/>
            <w:tcBorders>
              <w:top w:val="nil"/>
              <w:left w:val="nil"/>
              <w:bottom w:val="single" w:sz="4" w:space="0" w:color="auto"/>
              <w:right w:val="nil"/>
            </w:tcBorders>
            <w:hideMark/>
          </w:tcPr>
          <w:p w:rsidR="00963A9E" w:rsidRDefault="00963A9E" w:rsidP="00C601C0">
            <w:pPr>
              <w:spacing w:before="120" w:line="400" w:lineRule="atLeast"/>
              <w:jc w:val="left"/>
              <w:rPr>
                <w:b/>
                <w:kern w:val="2"/>
                <w:sz w:val="32"/>
                <w:szCs w:val="32"/>
              </w:rPr>
            </w:pPr>
            <w:r>
              <w:rPr>
                <w:b/>
                <w:sz w:val="32"/>
                <w:szCs w:val="32"/>
              </w:rPr>
              <w:t xml:space="preserve">     </w:t>
            </w:r>
            <w:r>
              <w:rPr>
                <w:rFonts w:cs="宋体" w:hint="eastAsia"/>
                <w:sz w:val="32"/>
                <w:szCs w:val="32"/>
              </w:rPr>
              <w:t>郭本浩</w:t>
            </w:r>
          </w:p>
        </w:tc>
      </w:tr>
      <w:tr w:rsidR="00963A9E" w:rsidTr="00C601C0">
        <w:tc>
          <w:tcPr>
            <w:tcW w:w="1559" w:type="dxa"/>
            <w:tcBorders>
              <w:top w:val="nil"/>
              <w:left w:val="nil"/>
              <w:bottom w:val="nil"/>
              <w:right w:val="nil"/>
            </w:tcBorders>
            <w:hideMark/>
          </w:tcPr>
          <w:p w:rsidR="00963A9E" w:rsidRDefault="00963A9E" w:rsidP="00C601C0">
            <w:pPr>
              <w:spacing w:before="120" w:line="400" w:lineRule="atLeast"/>
              <w:rPr>
                <w:b/>
                <w:kern w:val="2"/>
                <w:sz w:val="32"/>
                <w:szCs w:val="32"/>
              </w:rPr>
            </w:pPr>
            <w:r>
              <w:rPr>
                <w:rFonts w:cs="宋体" w:hint="eastAsia"/>
                <w:b/>
                <w:sz w:val="32"/>
                <w:szCs w:val="32"/>
              </w:rPr>
              <w:t>学位类别</w:t>
            </w:r>
          </w:p>
        </w:tc>
        <w:tc>
          <w:tcPr>
            <w:tcW w:w="2977" w:type="dxa"/>
            <w:tcBorders>
              <w:top w:val="single" w:sz="4" w:space="0" w:color="auto"/>
              <w:left w:val="nil"/>
              <w:bottom w:val="single" w:sz="4" w:space="0" w:color="auto"/>
              <w:right w:val="nil"/>
            </w:tcBorders>
            <w:hideMark/>
          </w:tcPr>
          <w:p w:rsidR="00963A9E" w:rsidRDefault="00963A9E" w:rsidP="00C601C0">
            <w:pPr>
              <w:spacing w:before="120" w:line="400" w:lineRule="atLeast"/>
              <w:jc w:val="left"/>
              <w:rPr>
                <w:kern w:val="2"/>
                <w:sz w:val="32"/>
                <w:szCs w:val="32"/>
              </w:rPr>
            </w:pPr>
            <w:r>
              <w:rPr>
                <w:rFonts w:cs="宋体" w:hint="eastAsia"/>
                <w:sz w:val="32"/>
                <w:szCs w:val="32"/>
              </w:rPr>
              <w:t>工程硕士专业学位</w:t>
            </w:r>
          </w:p>
        </w:tc>
      </w:tr>
      <w:tr w:rsidR="00963A9E" w:rsidTr="00C601C0">
        <w:tc>
          <w:tcPr>
            <w:tcW w:w="1559" w:type="dxa"/>
            <w:tcBorders>
              <w:top w:val="nil"/>
              <w:left w:val="nil"/>
              <w:bottom w:val="nil"/>
              <w:right w:val="nil"/>
            </w:tcBorders>
            <w:hideMark/>
          </w:tcPr>
          <w:p w:rsidR="00963A9E" w:rsidRDefault="00963A9E" w:rsidP="00C601C0">
            <w:pPr>
              <w:spacing w:before="120" w:line="400" w:lineRule="atLeast"/>
              <w:rPr>
                <w:b/>
                <w:kern w:val="2"/>
                <w:sz w:val="32"/>
                <w:szCs w:val="32"/>
              </w:rPr>
            </w:pPr>
            <w:r>
              <w:rPr>
                <w:rFonts w:cs="宋体" w:hint="eastAsia"/>
                <w:b/>
                <w:sz w:val="32"/>
                <w:szCs w:val="32"/>
              </w:rPr>
              <w:t>领</w:t>
            </w:r>
            <w:r>
              <w:rPr>
                <w:b/>
                <w:sz w:val="32"/>
                <w:szCs w:val="32"/>
              </w:rPr>
              <w:t xml:space="preserve">    </w:t>
            </w:r>
            <w:r>
              <w:rPr>
                <w:rFonts w:cs="宋体" w:hint="eastAsia"/>
                <w:b/>
                <w:sz w:val="32"/>
                <w:szCs w:val="32"/>
              </w:rPr>
              <w:t>域</w:t>
            </w:r>
          </w:p>
        </w:tc>
        <w:tc>
          <w:tcPr>
            <w:tcW w:w="2977" w:type="dxa"/>
            <w:tcBorders>
              <w:top w:val="single" w:sz="4" w:space="0" w:color="auto"/>
              <w:left w:val="nil"/>
              <w:bottom w:val="single" w:sz="4" w:space="0" w:color="auto"/>
              <w:right w:val="nil"/>
            </w:tcBorders>
            <w:hideMark/>
          </w:tcPr>
          <w:p w:rsidR="00963A9E" w:rsidRDefault="00963A9E" w:rsidP="00C601C0">
            <w:pPr>
              <w:spacing w:before="120" w:line="400" w:lineRule="atLeast"/>
              <w:jc w:val="left"/>
              <w:rPr>
                <w:kern w:val="2"/>
                <w:sz w:val="32"/>
                <w:szCs w:val="32"/>
              </w:rPr>
            </w:pPr>
            <w:r>
              <w:rPr>
                <w:rFonts w:cs="宋体"/>
                <w:sz w:val="32"/>
                <w:szCs w:val="32"/>
              </w:rPr>
              <w:t xml:space="preserve">   </w:t>
            </w:r>
            <w:r>
              <w:rPr>
                <w:rFonts w:cs="宋体" w:hint="eastAsia"/>
                <w:sz w:val="32"/>
                <w:szCs w:val="32"/>
              </w:rPr>
              <w:t>计算机技术</w:t>
            </w:r>
          </w:p>
        </w:tc>
      </w:tr>
      <w:tr w:rsidR="00963A9E" w:rsidTr="00C601C0">
        <w:tc>
          <w:tcPr>
            <w:tcW w:w="1559" w:type="dxa"/>
            <w:tcBorders>
              <w:top w:val="nil"/>
              <w:left w:val="nil"/>
              <w:bottom w:val="nil"/>
              <w:right w:val="nil"/>
            </w:tcBorders>
            <w:hideMark/>
          </w:tcPr>
          <w:p w:rsidR="00963A9E" w:rsidRDefault="00963A9E" w:rsidP="00C601C0">
            <w:pPr>
              <w:spacing w:before="120" w:line="400" w:lineRule="atLeast"/>
              <w:rPr>
                <w:b/>
                <w:kern w:val="2"/>
                <w:sz w:val="32"/>
                <w:szCs w:val="32"/>
              </w:rPr>
            </w:pPr>
            <w:r>
              <w:rPr>
                <w:rFonts w:cs="宋体" w:hint="eastAsia"/>
                <w:b/>
                <w:sz w:val="32"/>
                <w:szCs w:val="32"/>
              </w:rPr>
              <w:t>校内导师</w:t>
            </w:r>
          </w:p>
        </w:tc>
        <w:tc>
          <w:tcPr>
            <w:tcW w:w="2977" w:type="dxa"/>
            <w:tcBorders>
              <w:top w:val="single" w:sz="4" w:space="0" w:color="auto"/>
              <w:left w:val="nil"/>
              <w:bottom w:val="single" w:sz="4" w:space="0" w:color="auto"/>
              <w:right w:val="nil"/>
            </w:tcBorders>
            <w:hideMark/>
          </w:tcPr>
          <w:p w:rsidR="00963A9E" w:rsidRDefault="00963A9E" w:rsidP="00C601C0">
            <w:pPr>
              <w:spacing w:before="120" w:line="400" w:lineRule="atLeast"/>
              <w:jc w:val="left"/>
              <w:rPr>
                <w:kern w:val="2"/>
                <w:sz w:val="32"/>
                <w:szCs w:val="32"/>
              </w:rPr>
            </w:pPr>
            <w:r>
              <w:rPr>
                <w:rFonts w:cs="宋体"/>
                <w:sz w:val="32"/>
                <w:szCs w:val="32"/>
              </w:rPr>
              <w:t xml:space="preserve">      </w:t>
            </w:r>
            <w:r>
              <w:rPr>
                <w:rFonts w:cs="宋体" w:hint="eastAsia"/>
                <w:sz w:val="32"/>
                <w:szCs w:val="32"/>
              </w:rPr>
              <w:t>张彤</w:t>
            </w:r>
          </w:p>
        </w:tc>
      </w:tr>
      <w:tr w:rsidR="00963A9E" w:rsidTr="00C601C0">
        <w:tc>
          <w:tcPr>
            <w:tcW w:w="1559" w:type="dxa"/>
            <w:tcBorders>
              <w:top w:val="nil"/>
              <w:left w:val="nil"/>
              <w:bottom w:val="nil"/>
              <w:right w:val="nil"/>
            </w:tcBorders>
            <w:hideMark/>
          </w:tcPr>
          <w:p w:rsidR="00963A9E" w:rsidRDefault="00963A9E" w:rsidP="00C601C0">
            <w:pPr>
              <w:spacing w:before="120" w:line="400" w:lineRule="atLeast"/>
              <w:rPr>
                <w:b/>
                <w:kern w:val="2"/>
                <w:sz w:val="32"/>
                <w:szCs w:val="32"/>
              </w:rPr>
            </w:pPr>
            <w:r>
              <w:rPr>
                <w:rFonts w:cs="宋体" w:hint="eastAsia"/>
                <w:b/>
                <w:sz w:val="32"/>
                <w:szCs w:val="32"/>
              </w:rPr>
              <w:t>校外导师</w:t>
            </w:r>
          </w:p>
        </w:tc>
        <w:tc>
          <w:tcPr>
            <w:tcW w:w="2977" w:type="dxa"/>
            <w:tcBorders>
              <w:top w:val="single" w:sz="4" w:space="0" w:color="auto"/>
              <w:left w:val="nil"/>
              <w:bottom w:val="single" w:sz="4" w:space="0" w:color="auto"/>
              <w:right w:val="nil"/>
            </w:tcBorders>
          </w:tcPr>
          <w:p w:rsidR="00963A9E" w:rsidRDefault="00963A9E" w:rsidP="00C601C0">
            <w:pPr>
              <w:rPr>
                <w:kern w:val="2"/>
              </w:rPr>
            </w:pPr>
          </w:p>
        </w:tc>
      </w:tr>
      <w:tr w:rsidR="00963A9E" w:rsidTr="00C601C0">
        <w:tc>
          <w:tcPr>
            <w:tcW w:w="1559" w:type="dxa"/>
            <w:tcBorders>
              <w:top w:val="nil"/>
              <w:left w:val="nil"/>
              <w:bottom w:val="nil"/>
              <w:right w:val="nil"/>
            </w:tcBorders>
            <w:hideMark/>
          </w:tcPr>
          <w:p w:rsidR="00963A9E" w:rsidRDefault="00963A9E" w:rsidP="00C601C0">
            <w:pPr>
              <w:spacing w:before="120" w:line="400" w:lineRule="atLeast"/>
              <w:rPr>
                <w:b/>
                <w:kern w:val="2"/>
                <w:sz w:val="32"/>
                <w:szCs w:val="32"/>
              </w:rPr>
            </w:pPr>
            <w:r>
              <w:rPr>
                <w:rFonts w:cs="宋体" w:hint="eastAsia"/>
                <w:b/>
                <w:sz w:val="32"/>
                <w:szCs w:val="32"/>
              </w:rPr>
              <w:t>学</w:t>
            </w:r>
            <w:r>
              <w:rPr>
                <w:b/>
                <w:sz w:val="32"/>
                <w:szCs w:val="32"/>
              </w:rPr>
              <w:t xml:space="preserve">    </w:t>
            </w:r>
            <w:r>
              <w:rPr>
                <w:rFonts w:cs="宋体" w:hint="eastAsia"/>
                <w:b/>
                <w:sz w:val="32"/>
                <w:szCs w:val="32"/>
              </w:rPr>
              <w:t>院</w:t>
            </w:r>
          </w:p>
        </w:tc>
        <w:tc>
          <w:tcPr>
            <w:tcW w:w="2977" w:type="dxa"/>
            <w:tcBorders>
              <w:top w:val="single" w:sz="4" w:space="0" w:color="auto"/>
              <w:left w:val="nil"/>
              <w:bottom w:val="single" w:sz="4" w:space="0" w:color="auto"/>
              <w:right w:val="nil"/>
            </w:tcBorders>
            <w:hideMark/>
          </w:tcPr>
          <w:p w:rsidR="00963A9E" w:rsidRDefault="00963A9E" w:rsidP="00C601C0">
            <w:pPr>
              <w:spacing w:before="120" w:line="400" w:lineRule="atLeast"/>
              <w:jc w:val="left"/>
              <w:rPr>
                <w:kern w:val="2"/>
                <w:sz w:val="32"/>
                <w:szCs w:val="32"/>
              </w:rPr>
            </w:pPr>
            <w:r>
              <w:rPr>
                <w:rFonts w:cs="宋体"/>
                <w:sz w:val="32"/>
                <w:szCs w:val="32"/>
              </w:rPr>
              <w:t xml:space="preserve">   </w:t>
            </w:r>
            <w:r>
              <w:rPr>
                <w:rFonts w:cs="宋体" w:hint="eastAsia"/>
                <w:sz w:val="32"/>
                <w:szCs w:val="32"/>
              </w:rPr>
              <w:t>计算机学院</w:t>
            </w:r>
          </w:p>
        </w:tc>
      </w:tr>
      <w:tr w:rsidR="00963A9E" w:rsidTr="00C601C0">
        <w:tc>
          <w:tcPr>
            <w:tcW w:w="1559" w:type="dxa"/>
            <w:tcBorders>
              <w:top w:val="nil"/>
              <w:left w:val="nil"/>
              <w:bottom w:val="nil"/>
              <w:right w:val="nil"/>
            </w:tcBorders>
            <w:hideMark/>
          </w:tcPr>
          <w:p w:rsidR="00963A9E" w:rsidRDefault="00963A9E" w:rsidP="00C601C0">
            <w:pPr>
              <w:spacing w:before="120" w:line="400" w:lineRule="atLeast"/>
              <w:rPr>
                <w:b/>
                <w:kern w:val="2"/>
                <w:sz w:val="32"/>
                <w:szCs w:val="32"/>
              </w:rPr>
            </w:pPr>
            <w:r>
              <w:rPr>
                <w:rFonts w:cs="宋体" w:hint="eastAsia"/>
                <w:b/>
                <w:sz w:val="32"/>
                <w:szCs w:val="32"/>
              </w:rPr>
              <w:t>报告日期</w:t>
            </w:r>
          </w:p>
        </w:tc>
        <w:tc>
          <w:tcPr>
            <w:tcW w:w="2977" w:type="dxa"/>
            <w:tcBorders>
              <w:top w:val="single" w:sz="4" w:space="0" w:color="auto"/>
              <w:left w:val="nil"/>
              <w:bottom w:val="single" w:sz="4" w:space="0" w:color="auto"/>
              <w:right w:val="nil"/>
            </w:tcBorders>
          </w:tcPr>
          <w:p w:rsidR="00963A9E" w:rsidRDefault="00963A9E" w:rsidP="00C601C0"/>
          <w:p w:rsidR="00963A9E" w:rsidRDefault="00E43101" w:rsidP="00E43101">
            <w:pPr>
              <w:rPr>
                <w:kern w:val="2"/>
                <w:sz w:val="32"/>
                <w:szCs w:val="32"/>
              </w:rPr>
            </w:pPr>
            <w:r>
              <w:rPr>
                <w:rFonts w:hint="eastAsia"/>
                <w:sz w:val="32"/>
                <w:szCs w:val="32"/>
              </w:rPr>
              <w:t xml:space="preserve">   </w:t>
            </w:r>
            <w:r w:rsidR="00963A9E">
              <w:rPr>
                <w:sz w:val="32"/>
                <w:szCs w:val="32"/>
              </w:rPr>
              <w:t>2018</w:t>
            </w:r>
            <w:r>
              <w:rPr>
                <w:rFonts w:hAnsi="宋体" w:cs="宋体" w:hint="eastAsia"/>
                <w:sz w:val="32"/>
                <w:szCs w:val="32"/>
              </w:rPr>
              <w:t>-0</w:t>
            </w:r>
            <w:r w:rsidR="00963A9E">
              <w:rPr>
                <w:sz w:val="32"/>
                <w:szCs w:val="32"/>
              </w:rPr>
              <w:t>1</w:t>
            </w:r>
            <w:r>
              <w:rPr>
                <w:rFonts w:hAnsi="宋体" w:cs="宋体" w:hint="eastAsia"/>
                <w:sz w:val="32"/>
                <w:szCs w:val="32"/>
              </w:rPr>
              <w:t>-0</w:t>
            </w:r>
            <w:r w:rsidR="00963A9E">
              <w:rPr>
                <w:sz w:val="32"/>
                <w:szCs w:val="32"/>
              </w:rPr>
              <w:t>2</w:t>
            </w:r>
          </w:p>
        </w:tc>
      </w:tr>
    </w:tbl>
    <w:p w:rsidR="00963A9E" w:rsidRDefault="00963A9E" w:rsidP="00963A9E">
      <w:pPr>
        <w:spacing w:line="400" w:lineRule="atLeast"/>
        <w:jc w:val="center"/>
        <w:rPr>
          <w:sz w:val="24"/>
          <w:szCs w:val="24"/>
        </w:rPr>
      </w:pPr>
      <w:r>
        <w:rPr>
          <w:sz w:val="24"/>
          <w:szCs w:val="24"/>
        </w:rPr>
        <w:t xml:space="preserve"> </w:t>
      </w:r>
    </w:p>
    <w:p w:rsidR="00963A9E" w:rsidRDefault="00963A9E" w:rsidP="00963A9E">
      <w:pPr>
        <w:spacing w:line="400" w:lineRule="atLeast"/>
        <w:jc w:val="center"/>
        <w:rPr>
          <w:sz w:val="24"/>
          <w:szCs w:val="24"/>
        </w:rPr>
      </w:pPr>
      <w:r>
        <w:rPr>
          <w:sz w:val="24"/>
          <w:szCs w:val="24"/>
        </w:rPr>
        <w:t xml:space="preserve"> </w:t>
      </w:r>
    </w:p>
    <w:p w:rsidR="00963A9E" w:rsidRDefault="00963A9E" w:rsidP="00963A9E">
      <w:pPr>
        <w:spacing w:before="120" w:line="400" w:lineRule="atLeast"/>
        <w:rPr>
          <w:b/>
          <w:sz w:val="32"/>
          <w:szCs w:val="32"/>
        </w:rPr>
      </w:pPr>
      <w:r>
        <w:rPr>
          <w:b/>
          <w:sz w:val="32"/>
          <w:szCs w:val="32"/>
        </w:rPr>
        <w:t xml:space="preserve"> </w:t>
      </w:r>
    </w:p>
    <w:p w:rsidR="00963A9E" w:rsidRDefault="00963A9E" w:rsidP="00963A9E">
      <w:pPr>
        <w:autoSpaceDE w:val="0"/>
        <w:jc w:val="center"/>
        <w:rPr>
          <w:b/>
          <w:sz w:val="32"/>
          <w:szCs w:val="32"/>
        </w:rPr>
      </w:pPr>
      <w:r>
        <w:rPr>
          <w:b/>
          <w:sz w:val="32"/>
          <w:szCs w:val="32"/>
        </w:rPr>
        <w:t xml:space="preserve"> </w:t>
      </w:r>
    </w:p>
    <w:p w:rsidR="00963A9E" w:rsidRDefault="00963A9E" w:rsidP="00963A9E">
      <w:pPr>
        <w:autoSpaceDE w:val="0"/>
        <w:jc w:val="center"/>
        <w:rPr>
          <w:rFonts w:ascii="宋体" w:hAnsi="宋体" w:cs="宋体"/>
          <w:sz w:val="32"/>
          <w:szCs w:val="32"/>
        </w:rPr>
      </w:pPr>
    </w:p>
    <w:p w:rsidR="00963A9E" w:rsidRDefault="00963A9E" w:rsidP="00963A9E">
      <w:pPr>
        <w:autoSpaceDE w:val="0"/>
        <w:jc w:val="center"/>
        <w:rPr>
          <w:rFonts w:ascii="宋体" w:hAnsi="宋体" w:cs="宋体"/>
          <w:sz w:val="32"/>
          <w:szCs w:val="32"/>
        </w:rPr>
      </w:pPr>
    </w:p>
    <w:p w:rsidR="00963A9E" w:rsidRDefault="00963A9E" w:rsidP="00963A9E">
      <w:pPr>
        <w:autoSpaceDE w:val="0"/>
        <w:jc w:val="center"/>
        <w:rPr>
          <w:rFonts w:ascii="宋体" w:hAnsi="宋体" w:cs="宋体"/>
          <w:sz w:val="32"/>
          <w:szCs w:val="32"/>
        </w:rPr>
      </w:pPr>
    </w:p>
    <w:p w:rsidR="00963A9E" w:rsidRDefault="00963A9E" w:rsidP="00963A9E">
      <w:pPr>
        <w:autoSpaceDE w:val="0"/>
        <w:jc w:val="center"/>
        <w:rPr>
          <w:rFonts w:ascii="宋体" w:hAnsi="宋体" w:cs="宋体"/>
          <w:sz w:val="32"/>
          <w:szCs w:val="32"/>
        </w:rPr>
      </w:pPr>
      <w:r>
        <w:rPr>
          <w:rFonts w:ascii="宋体" w:hAnsi="宋体" w:cs="宋体" w:hint="eastAsia"/>
          <w:sz w:val="32"/>
          <w:szCs w:val="32"/>
        </w:rPr>
        <w:t xml:space="preserve"> </w:t>
      </w:r>
    </w:p>
    <w:p w:rsidR="00963A9E" w:rsidRDefault="00963A9E" w:rsidP="00963A9E">
      <w:pPr>
        <w:spacing w:line="400" w:lineRule="atLeast"/>
        <w:jc w:val="center"/>
        <w:rPr>
          <w:rFonts w:ascii="宋体" w:hAnsi="宋体" w:cs="宋体"/>
          <w:sz w:val="32"/>
          <w:szCs w:val="32"/>
        </w:rPr>
      </w:pPr>
    </w:p>
    <w:p w:rsidR="00963A9E" w:rsidRDefault="00963A9E" w:rsidP="00963A9E">
      <w:pPr>
        <w:spacing w:line="400" w:lineRule="atLeast"/>
        <w:jc w:val="center"/>
        <w:rPr>
          <w:rFonts w:ascii="宋体" w:hAnsi="宋体" w:cs="宋体"/>
          <w:sz w:val="32"/>
          <w:szCs w:val="32"/>
        </w:rPr>
      </w:pPr>
    </w:p>
    <w:p w:rsidR="00963A9E" w:rsidRDefault="00963A9E" w:rsidP="00963A9E">
      <w:pPr>
        <w:spacing w:line="400" w:lineRule="atLeast"/>
        <w:jc w:val="center"/>
        <w:rPr>
          <w:rFonts w:ascii="宋体" w:hAnsi="宋体" w:cs="宋体"/>
          <w:sz w:val="32"/>
          <w:szCs w:val="32"/>
        </w:rPr>
      </w:pPr>
    </w:p>
    <w:p w:rsidR="00963A9E" w:rsidRDefault="00963A9E" w:rsidP="00963A9E">
      <w:pPr>
        <w:spacing w:line="400" w:lineRule="atLeast"/>
        <w:jc w:val="center"/>
        <w:rPr>
          <w:rFonts w:ascii="宋体" w:hAnsi="宋体" w:cs="宋体"/>
          <w:sz w:val="32"/>
          <w:szCs w:val="32"/>
        </w:rPr>
      </w:pPr>
    </w:p>
    <w:p w:rsidR="00963A9E" w:rsidRDefault="00963A9E" w:rsidP="00963A9E">
      <w:pPr>
        <w:spacing w:line="400" w:lineRule="atLeast"/>
        <w:jc w:val="center"/>
        <w:rPr>
          <w:sz w:val="32"/>
          <w:szCs w:val="32"/>
        </w:rPr>
      </w:pPr>
      <w:r>
        <w:rPr>
          <w:rFonts w:ascii="宋体" w:hAnsi="宋体" w:cs="宋体" w:hint="eastAsia"/>
          <w:sz w:val="32"/>
          <w:szCs w:val="32"/>
        </w:rPr>
        <w:t>西安电子科技大学研究生院制</w:t>
      </w:r>
    </w:p>
    <w:p w:rsidR="00963A9E" w:rsidRDefault="00963A9E" w:rsidP="00963A9E">
      <w:pPr>
        <w:spacing w:line="600" w:lineRule="exact"/>
        <w:jc w:val="center"/>
        <w:rPr>
          <w:sz w:val="32"/>
          <w:szCs w:val="32"/>
        </w:rPr>
      </w:pPr>
    </w:p>
    <w:p w:rsidR="00963A9E" w:rsidRDefault="00963A9E" w:rsidP="00963A9E">
      <w:pPr>
        <w:spacing w:line="600" w:lineRule="exact"/>
        <w:rPr>
          <w:b/>
          <w:sz w:val="32"/>
        </w:rPr>
      </w:pPr>
    </w:p>
    <w:p w:rsidR="00963A9E" w:rsidRDefault="00963A9E" w:rsidP="00963A9E">
      <w:pPr>
        <w:spacing w:line="400" w:lineRule="atLeast"/>
        <w:jc w:val="center"/>
        <w:rPr>
          <w:rFonts w:ascii="华文中宋" w:eastAsia="华文中宋" w:hAnsi="华文中宋"/>
          <w:sz w:val="32"/>
          <w:szCs w:val="32"/>
        </w:rPr>
      </w:pPr>
      <w:r>
        <w:rPr>
          <w:rFonts w:ascii="华文中宋" w:eastAsia="华文中宋" w:hAnsi="华文中宋" w:hint="eastAsia"/>
          <w:sz w:val="32"/>
          <w:szCs w:val="32"/>
        </w:rPr>
        <w:lastRenderedPageBreak/>
        <w:t>西安电子科技大学硕士学位论文中期考核报告要求</w:t>
      </w:r>
    </w:p>
    <w:p w:rsidR="00963A9E" w:rsidRDefault="00963A9E" w:rsidP="00963A9E">
      <w:pPr>
        <w:spacing w:line="400" w:lineRule="atLeast"/>
        <w:ind w:firstLineChars="200" w:firstLine="480"/>
        <w:rPr>
          <w:rFonts w:ascii="宋体" w:hAnsi="宋体"/>
          <w:sz w:val="24"/>
          <w:szCs w:val="24"/>
        </w:rPr>
      </w:pPr>
    </w:p>
    <w:p w:rsidR="00963A9E" w:rsidRDefault="00963A9E" w:rsidP="00963A9E">
      <w:pPr>
        <w:spacing w:line="400" w:lineRule="atLeast"/>
        <w:ind w:firstLineChars="200" w:firstLine="480"/>
        <w:rPr>
          <w:rFonts w:ascii="宋体" w:hAnsi="宋体"/>
          <w:kern w:val="0"/>
          <w:sz w:val="24"/>
          <w:szCs w:val="24"/>
        </w:rPr>
      </w:pPr>
      <w:r>
        <w:rPr>
          <w:rFonts w:ascii="宋体" w:hAnsi="宋体" w:hint="eastAsia"/>
          <w:sz w:val="24"/>
          <w:szCs w:val="24"/>
        </w:rPr>
        <w:t>一、</w:t>
      </w:r>
      <w:r>
        <w:rPr>
          <w:rFonts w:ascii="宋体" w:hAnsi="宋体" w:hint="eastAsia"/>
          <w:kern w:val="0"/>
          <w:sz w:val="24"/>
          <w:szCs w:val="24"/>
        </w:rPr>
        <w:t>硕士生在完成学位论文开题报告后半年内，必须进行学位论文中期考核，</w:t>
      </w:r>
      <w:r>
        <w:rPr>
          <w:rFonts w:ascii="宋体" w:hAnsi="宋体" w:hint="eastAsia"/>
          <w:color w:val="000000"/>
          <w:kern w:val="0"/>
          <w:sz w:val="24"/>
          <w:szCs w:val="24"/>
        </w:rPr>
        <w:t>会议由各学院自行组织，具体要求参照开题报告会要求执行</w:t>
      </w:r>
      <w:r>
        <w:rPr>
          <w:rFonts w:ascii="宋体" w:hAnsi="宋体" w:hint="eastAsia"/>
          <w:kern w:val="0"/>
          <w:sz w:val="24"/>
          <w:szCs w:val="24"/>
        </w:rPr>
        <w:t>。</w:t>
      </w:r>
    </w:p>
    <w:p w:rsidR="00963A9E" w:rsidRDefault="00963A9E" w:rsidP="00963A9E">
      <w:pPr>
        <w:widowControl/>
        <w:snapToGrid w:val="0"/>
        <w:spacing w:line="560" w:lineRule="exact"/>
        <w:ind w:firstLineChars="200" w:firstLine="480"/>
        <w:rPr>
          <w:rFonts w:ascii="宋体" w:hAnsi="宋体"/>
          <w:color w:val="000000"/>
          <w:kern w:val="0"/>
          <w:sz w:val="24"/>
          <w:szCs w:val="24"/>
        </w:rPr>
      </w:pPr>
      <w:r>
        <w:rPr>
          <w:rFonts w:ascii="宋体" w:hAnsi="宋体" w:hint="eastAsia"/>
          <w:color w:val="000000"/>
          <w:kern w:val="0"/>
          <w:sz w:val="24"/>
          <w:szCs w:val="24"/>
        </w:rPr>
        <w:t>二、中期考核结论分为两种：1.通过，按专家意见修改后继续学位论文撰写工作；2.不通过，重新考核。</w:t>
      </w:r>
    </w:p>
    <w:p w:rsidR="00963A9E" w:rsidRDefault="00963A9E" w:rsidP="00963A9E">
      <w:pPr>
        <w:spacing w:line="400" w:lineRule="atLeast"/>
        <w:ind w:firstLineChars="200" w:firstLine="480"/>
        <w:rPr>
          <w:rFonts w:ascii="宋体" w:hAnsi="宋体"/>
          <w:kern w:val="0"/>
          <w:sz w:val="24"/>
          <w:szCs w:val="24"/>
        </w:rPr>
      </w:pPr>
      <w:r>
        <w:rPr>
          <w:rFonts w:ascii="宋体" w:hAnsi="宋体" w:hint="eastAsia"/>
          <w:color w:val="000000"/>
          <w:kern w:val="0"/>
          <w:sz w:val="24"/>
          <w:szCs w:val="24"/>
        </w:rPr>
        <w:t>三、在学位论文中期考核规定的时间期限内休学的硕士生，中期考核的时间期限相应顺延。</w:t>
      </w:r>
    </w:p>
    <w:p w:rsidR="00963A9E" w:rsidRDefault="00963A9E" w:rsidP="00963A9E">
      <w:pPr>
        <w:widowControl/>
        <w:snapToGrid w:val="0"/>
        <w:spacing w:line="560" w:lineRule="exact"/>
        <w:ind w:firstLineChars="200" w:firstLine="480"/>
        <w:rPr>
          <w:sz w:val="24"/>
          <w:szCs w:val="24"/>
        </w:rPr>
      </w:pPr>
      <w:r>
        <w:rPr>
          <w:rFonts w:ascii="宋体" w:hAnsi="宋体" w:hint="eastAsia"/>
          <w:kern w:val="0"/>
          <w:sz w:val="24"/>
          <w:szCs w:val="24"/>
        </w:rPr>
        <w:t>四、中期考核必须</w:t>
      </w:r>
      <w:r>
        <w:rPr>
          <w:rFonts w:ascii="宋体" w:cs="宋体" w:hint="eastAsia"/>
          <w:color w:val="000000"/>
          <w:kern w:val="0"/>
          <w:sz w:val="24"/>
          <w:szCs w:val="24"/>
          <w:lang w:val="zh-CN"/>
        </w:rPr>
        <w:t>在规定时间内</w:t>
      </w:r>
      <w:r>
        <w:rPr>
          <w:rFonts w:ascii="宋体" w:hAnsi="宋体" w:hint="eastAsia"/>
          <w:kern w:val="0"/>
          <w:sz w:val="24"/>
          <w:szCs w:val="24"/>
        </w:rPr>
        <w:t>通过研究生学位管理系统申请，本表由系统自动生成，用A3纸张正反套印</w:t>
      </w:r>
      <w:r>
        <w:rPr>
          <w:rFonts w:hint="eastAsia"/>
          <w:sz w:val="24"/>
          <w:szCs w:val="24"/>
        </w:rPr>
        <w:t>。</w:t>
      </w:r>
    </w:p>
    <w:p w:rsidR="00963A9E" w:rsidRDefault="00963A9E" w:rsidP="00963A9E">
      <w:pPr>
        <w:widowControl/>
        <w:snapToGrid w:val="0"/>
        <w:spacing w:line="560" w:lineRule="exact"/>
        <w:ind w:firstLineChars="200" w:firstLine="480"/>
        <w:rPr>
          <w:rFonts w:ascii="宋体" w:hAnsi="宋体"/>
          <w:kern w:val="0"/>
          <w:sz w:val="24"/>
          <w:szCs w:val="24"/>
        </w:rPr>
      </w:pPr>
      <w:r>
        <w:rPr>
          <w:rFonts w:hint="eastAsia"/>
          <w:sz w:val="24"/>
          <w:szCs w:val="24"/>
        </w:rPr>
        <w:t>五、表格填写要求：</w:t>
      </w:r>
      <w:r>
        <w:rPr>
          <w:rFonts w:ascii="宋体" w:cs="宋体" w:hint="eastAsia"/>
          <w:color w:val="000000"/>
          <w:kern w:val="0"/>
          <w:sz w:val="24"/>
          <w:szCs w:val="24"/>
          <w:lang w:val="zh-CN"/>
        </w:rPr>
        <w:t>正文字体宋体，字号小四，行间距固定值20磅。</w:t>
      </w:r>
    </w:p>
    <w:p w:rsidR="00963A9E" w:rsidRDefault="00963A9E" w:rsidP="00963A9E">
      <w:pPr>
        <w:spacing w:line="400" w:lineRule="atLeast"/>
        <w:rPr>
          <w:rFonts w:ascii="华文中宋" w:eastAsia="华文中宋" w:hAnsi="华文中宋"/>
          <w:sz w:val="32"/>
          <w:szCs w:val="32"/>
        </w:rPr>
      </w:pPr>
    </w:p>
    <w:p w:rsidR="00963A9E" w:rsidRDefault="00963A9E" w:rsidP="00963A9E">
      <w:pPr>
        <w:spacing w:line="400" w:lineRule="atLeast"/>
        <w:jc w:val="center"/>
        <w:rPr>
          <w:rFonts w:eastAsia="黑体"/>
          <w:sz w:val="24"/>
        </w:rPr>
      </w:pPr>
    </w:p>
    <w:p w:rsidR="00963A9E" w:rsidRDefault="00963A9E" w:rsidP="00963A9E">
      <w:pPr>
        <w:spacing w:line="400" w:lineRule="exact"/>
        <w:jc w:val="center"/>
        <w:rPr>
          <w:rFonts w:ascii="宋体" w:hAnsi="宋体"/>
          <w:sz w:val="24"/>
          <w:szCs w:val="24"/>
        </w:rPr>
      </w:pPr>
      <w:r>
        <w:rPr>
          <w:rFonts w:eastAsia="黑体"/>
          <w:sz w:val="24"/>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77"/>
      </w:tblGrid>
      <w:tr w:rsidR="00963A9E" w:rsidTr="00C601C0">
        <w:trPr>
          <w:trHeight w:val="452"/>
          <w:jc w:val="center"/>
        </w:trPr>
        <w:tc>
          <w:tcPr>
            <w:tcW w:w="8577" w:type="dxa"/>
            <w:tcBorders>
              <w:top w:val="single" w:sz="4" w:space="0" w:color="auto"/>
              <w:left w:val="single" w:sz="4" w:space="0" w:color="auto"/>
              <w:bottom w:val="single" w:sz="4" w:space="0" w:color="auto"/>
              <w:right w:val="single" w:sz="4" w:space="0" w:color="auto"/>
            </w:tcBorders>
            <w:hideMark/>
          </w:tcPr>
          <w:p w:rsidR="00963A9E" w:rsidRDefault="00963A9E" w:rsidP="00C601C0">
            <w:pPr>
              <w:spacing w:line="400" w:lineRule="exact"/>
              <w:rPr>
                <w:rFonts w:ascii="宋体" w:hAnsi="宋体"/>
                <w:sz w:val="24"/>
                <w:szCs w:val="24"/>
              </w:rPr>
            </w:pPr>
            <w:r>
              <w:rPr>
                <w:rFonts w:ascii="宋体" w:hAnsi="宋体" w:hint="eastAsia"/>
                <w:b/>
                <w:sz w:val="24"/>
                <w:szCs w:val="24"/>
              </w:rPr>
              <w:lastRenderedPageBreak/>
              <w:t>选题来源：</w:t>
            </w:r>
            <w:r>
              <w:rPr>
                <w:rFonts w:ascii="宋体" w:hAnsi="宋体" w:hint="eastAsia"/>
                <w:sz w:val="24"/>
                <w:szCs w:val="24"/>
              </w:rPr>
              <w:t xml:space="preserve"> </w:t>
            </w:r>
          </w:p>
        </w:tc>
      </w:tr>
      <w:tr w:rsidR="00963A9E" w:rsidTr="00C601C0">
        <w:trPr>
          <w:trHeight w:val="13409"/>
          <w:jc w:val="center"/>
        </w:trPr>
        <w:tc>
          <w:tcPr>
            <w:tcW w:w="8577" w:type="dxa"/>
            <w:tcBorders>
              <w:top w:val="single" w:sz="4" w:space="0" w:color="auto"/>
              <w:left w:val="single" w:sz="4" w:space="0" w:color="auto"/>
              <w:bottom w:val="single" w:sz="4" w:space="0" w:color="auto"/>
              <w:right w:val="single" w:sz="4" w:space="0" w:color="auto"/>
            </w:tcBorders>
          </w:tcPr>
          <w:p w:rsidR="00963A9E" w:rsidRDefault="00963A9E" w:rsidP="00C601C0">
            <w:pPr>
              <w:spacing w:line="400" w:lineRule="exact"/>
              <w:rPr>
                <w:rFonts w:ascii="宋体" w:hAnsi="宋体"/>
                <w:b/>
                <w:sz w:val="24"/>
                <w:szCs w:val="24"/>
              </w:rPr>
            </w:pPr>
            <w:r>
              <w:rPr>
                <w:rFonts w:ascii="宋体" w:hAnsi="宋体" w:hint="eastAsia"/>
                <w:b/>
                <w:sz w:val="24"/>
                <w:szCs w:val="24"/>
              </w:rPr>
              <w:t>一、学位论文研究目标及研究内容</w:t>
            </w:r>
          </w:p>
          <w:p w:rsidR="00963A9E" w:rsidRDefault="00963A9E" w:rsidP="00C601C0">
            <w:pPr>
              <w:snapToGrid w:val="0"/>
              <w:spacing w:line="400" w:lineRule="exact"/>
              <w:rPr>
                <w:rFonts w:ascii="宋体" w:hAnsi="宋体" w:cs="宋体"/>
                <w:b/>
                <w:sz w:val="24"/>
                <w:szCs w:val="24"/>
              </w:rPr>
            </w:pPr>
            <w:r>
              <w:rPr>
                <w:rFonts w:ascii="宋体" w:hAnsi="宋体" w:cs="宋体" w:hint="eastAsia"/>
                <w:b/>
                <w:sz w:val="24"/>
                <w:szCs w:val="24"/>
              </w:rPr>
              <w:t>（一）研究目标</w:t>
            </w:r>
          </w:p>
          <w:p w:rsidR="00963A9E" w:rsidRDefault="00963A9E" w:rsidP="00C601C0">
            <w:pPr>
              <w:autoSpaceDE w:val="0"/>
              <w:snapToGrid w:val="0"/>
              <w:spacing w:line="400" w:lineRule="exact"/>
              <w:ind w:firstLine="480"/>
              <w:rPr>
                <w:rFonts w:ascii="宋体" w:hAnsi="宋体" w:cs="宋体"/>
                <w:sz w:val="24"/>
                <w:szCs w:val="24"/>
              </w:rPr>
            </w:pPr>
            <w:r>
              <w:rPr>
                <w:rFonts w:ascii="宋体" w:hAnsi="宋体" w:cs="宋体" w:hint="eastAsia"/>
                <w:sz w:val="24"/>
                <w:szCs w:val="24"/>
              </w:rPr>
              <w:t>本项目的主要目的在于研制一种具有较高机械结构个体适配性，提供多种训练模式以满足不同康复时期患者的训练需求，同时利用上位机软件实现与康复训练进行通信、训练模式的选择和实时数据的处理与显示。</w:t>
            </w:r>
          </w:p>
          <w:p w:rsidR="00127C83" w:rsidRDefault="00963A9E" w:rsidP="00C601C0">
            <w:pPr>
              <w:snapToGrid w:val="0"/>
              <w:spacing w:line="400" w:lineRule="exact"/>
              <w:rPr>
                <w:rFonts w:ascii="宋体" w:hAnsi="宋体" w:cs="宋体"/>
                <w:b/>
                <w:sz w:val="24"/>
                <w:szCs w:val="24"/>
              </w:rPr>
            </w:pPr>
            <w:r>
              <w:rPr>
                <w:rFonts w:ascii="宋体" w:hAnsi="宋体" w:cs="宋体" w:hint="eastAsia"/>
                <w:b/>
                <w:sz w:val="24"/>
                <w:szCs w:val="24"/>
              </w:rPr>
              <w:t>（二）研究内容</w:t>
            </w:r>
          </w:p>
          <w:p w:rsidR="00963A9E" w:rsidRPr="00583AA0" w:rsidRDefault="00963A9E" w:rsidP="00C601C0">
            <w:pPr>
              <w:autoSpaceDE w:val="0"/>
              <w:snapToGrid w:val="0"/>
              <w:spacing w:line="400" w:lineRule="exact"/>
              <w:rPr>
                <w:b/>
                <w:sz w:val="24"/>
                <w:szCs w:val="24"/>
              </w:rPr>
            </w:pPr>
            <w:r w:rsidRPr="00583AA0">
              <w:rPr>
                <w:b/>
                <w:sz w:val="24"/>
                <w:szCs w:val="24"/>
              </w:rPr>
              <w:t>1.</w:t>
            </w:r>
            <w:r w:rsidRPr="00583AA0">
              <w:rPr>
                <w:rFonts w:ascii="宋体" w:hAnsi="宋体" w:cs="宋体" w:hint="eastAsia"/>
                <w:b/>
                <w:sz w:val="24"/>
                <w:szCs w:val="24"/>
              </w:rPr>
              <w:t xml:space="preserve">上位机控制系统 </w:t>
            </w:r>
          </w:p>
          <w:p w:rsidR="00127C83" w:rsidRPr="00E67D2B" w:rsidRDefault="00963A9E" w:rsidP="00C601C0">
            <w:pPr>
              <w:autoSpaceDE w:val="0"/>
              <w:snapToGrid w:val="0"/>
              <w:spacing w:line="400" w:lineRule="exact"/>
              <w:ind w:firstLine="480"/>
              <w:rPr>
                <w:sz w:val="24"/>
                <w:szCs w:val="24"/>
              </w:rPr>
            </w:pPr>
            <w:r>
              <w:rPr>
                <w:rFonts w:hint="eastAsia"/>
                <w:sz w:val="24"/>
                <w:szCs w:val="24"/>
              </w:rPr>
              <w:t>上位机控制系统通过串口实现与康复机器人的数据传输，操作者可以根据患者的实际情况选择不同的训练方案，在训练过程中可以将患者手指的压力信息和运动范围实时显示出来，并对数据处理进行进一步的分发。</w:t>
            </w:r>
            <w:r>
              <w:rPr>
                <w:sz w:val="24"/>
                <w:szCs w:val="24"/>
              </w:rPr>
              <w:t xml:space="preserve"> </w:t>
            </w:r>
          </w:p>
          <w:p w:rsidR="00963A9E" w:rsidRPr="00583AA0" w:rsidRDefault="00EE5DAE" w:rsidP="00963A9E">
            <w:pPr>
              <w:numPr>
                <w:ilvl w:val="0"/>
                <w:numId w:val="1"/>
              </w:numPr>
              <w:autoSpaceDE w:val="0"/>
              <w:snapToGrid w:val="0"/>
              <w:spacing w:line="400" w:lineRule="exact"/>
              <w:rPr>
                <w:b/>
                <w:sz w:val="24"/>
                <w:szCs w:val="24"/>
              </w:rPr>
            </w:pPr>
            <w:r w:rsidRPr="00583AA0">
              <w:rPr>
                <w:rFonts w:hint="eastAsia"/>
                <w:b/>
                <w:sz w:val="24"/>
                <w:szCs w:val="24"/>
              </w:rPr>
              <w:t>硬件</w:t>
            </w:r>
            <w:r w:rsidR="00963A9E" w:rsidRPr="00583AA0">
              <w:rPr>
                <w:rFonts w:hint="eastAsia"/>
                <w:b/>
                <w:sz w:val="24"/>
                <w:szCs w:val="24"/>
              </w:rPr>
              <w:t>设计</w:t>
            </w:r>
            <w:r w:rsidR="00963A9E" w:rsidRPr="00583AA0">
              <w:rPr>
                <w:b/>
                <w:sz w:val="24"/>
                <w:szCs w:val="24"/>
              </w:rPr>
              <w:t xml:space="preserve"> </w:t>
            </w:r>
          </w:p>
          <w:p w:rsidR="00EE5DAE" w:rsidRDefault="00EE5DAE" w:rsidP="00EE5DAE">
            <w:pPr>
              <w:tabs>
                <w:tab w:val="left" w:pos="0"/>
              </w:tabs>
              <w:autoSpaceDE w:val="0"/>
              <w:snapToGrid w:val="0"/>
              <w:spacing w:line="400" w:lineRule="exact"/>
              <w:rPr>
                <w:sz w:val="24"/>
                <w:szCs w:val="24"/>
              </w:rPr>
            </w:pPr>
            <w:r>
              <w:rPr>
                <w:rFonts w:hint="eastAsia"/>
                <w:sz w:val="24"/>
                <w:szCs w:val="24"/>
              </w:rPr>
              <w:t xml:space="preserve">    2.1 </w:t>
            </w:r>
            <w:r>
              <w:rPr>
                <w:rFonts w:hint="eastAsia"/>
                <w:sz w:val="24"/>
                <w:szCs w:val="24"/>
              </w:rPr>
              <w:t>机械本体设计</w:t>
            </w:r>
          </w:p>
          <w:p w:rsidR="00963A9E" w:rsidRDefault="00963A9E" w:rsidP="00C601C0">
            <w:pPr>
              <w:autoSpaceDE w:val="0"/>
              <w:snapToGrid w:val="0"/>
              <w:spacing w:line="400" w:lineRule="exact"/>
              <w:ind w:firstLine="480"/>
              <w:rPr>
                <w:sz w:val="24"/>
                <w:szCs w:val="24"/>
              </w:rPr>
            </w:pPr>
            <w:r>
              <w:rPr>
                <w:rFonts w:hint="eastAsia"/>
                <w:sz w:val="24"/>
                <w:szCs w:val="24"/>
              </w:rPr>
              <w:t>机械本体装置是本项目机器人的具体执行机构，</w:t>
            </w:r>
            <w:r w:rsidR="00F604ED">
              <w:rPr>
                <w:rFonts w:hint="eastAsia"/>
                <w:sz w:val="24"/>
                <w:szCs w:val="24"/>
              </w:rPr>
              <w:t>它</w:t>
            </w:r>
            <w:r>
              <w:rPr>
                <w:rFonts w:hint="eastAsia"/>
                <w:sz w:val="24"/>
                <w:szCs w:val="24"/>
              </w:rPr>
              <w:t>提供机械结构基础，</w:t>
            </w:r>
            <w:r w:rsidR="00F604ED">
              <w:rPr>
                <w:rFonts w:hint="eastAsia"/>
                <w:sz w:val="24"/>
                <w:szCs w:val="24"/>
              </w:rPr>
              <w:t>并</w:t>
            </w:r>
            <w:r>
              <w:rPr>
                <w:rFonts w:hint="eastAsia"/>
                <w:sz w:val="24"/>
                <w:szCs w:val="24"/>
              </w:rPr>
              <w:t>对关键零件设计，提高机械本体的适配性和舒适性；同时机械本体可以对手指的压力信息和运动位置进行实时的采集并传输到上位机进行进一步的处理。</w:t>
            </w:r>
            <w:r>
              <w:rPr>
                <w:sz w:val="24"/>
                <w:szCs w:val="24"/>
              </w:rPr>
              <w:t xml:space="preserve"> </w:t>
            </w:r>
          </w:p>
          <w:p w:rsidR="00EE5DAE" w:rsidRDefault="00EE5DAE" w:rsidP="00C601C0">
            <w:pPr>
              <w:autoSpaceDE w:val="0"/>
              <w:snapToGrid w:val="0"/>
              <w:spacing w:line="400" w:lineRule="exact"/>
              <w:ind w:firstLine="480"/>
              <w:rPr>
                <w:sz w:val="24"/>
                <w:szCs w:val="24"/>
              </w:rPr>
            </w:pPr>
            <w:r>
              <w:rPr>
                <w:rFonts w:hint="eastAsia"/>
                <w:sz w:val="24"/>
                <w:szCs w:val="24"/>
              </w:rPr>
              <w:t xml:space="preserve">2.2 </w:t>
            </w:r>
            <w:r>
              <w:rPr>
                <w:rFonts w:hint="eastAsia"/>
                <w:sz w:val="24"/>
                <w:szCs w:val="24"/>
              </w:rPr>
              <w:t>硬件系统设计</w:t>
            </w:r>
          </w:p>
          <w:p w:rsidR="00117438" w:rsidRDefault="000763C1" w:rsidP="00C601C0">
            <w:pPr>
              <w:autoSpaceDE w:val="0"/>
              <w:snapToGrid w:val="0"/>
              <w:spacing w:line="400" w:lineRule="exact"/>
              <w:ind w:firstLine="480"/>
              <w:rPr>
                <w:sz w:val="24"/>
                <w:szCs w:val="24"/>
              </w:rPr>
            </w:pPr>
            <w:r>
              <w:rPr>
                <w:rFonts w:hint="eastAsia"/>
                <w:sz w:val="24"/>
                <w:szCs w:val="24"/>
              </w:rPr>
              <w:t>机械手的控制模块主要有以下</w:t>
            </w:r>
            <w:r w:rsidR="000F6932">
              <w:rPr>
                <w:rFonts w:hint="eastAsia"/>
                <w:sz w:val="24"/>
                <w:szCs w:val="24"/>
              </w:rPr>
              <w:t>两个部分组成：实时采集</w:t>
            </w:r>
            <w:r>
              <w:rPr>
                <w:rFonts w:hint="eastAsia"/>
                <w:sz w:val="24"/>
                <w:szCs w:val="24"/>
              </w:rPr>
              <w:t>及</w:t>
            </w:r>
            <w:r w:rsidR="000F6932">
              <w:rPr>
                <w:rFonts w:hint="eastAsia"/>
                <w:sz w:val="24"/>
                <w:szCs w:val="24"/>
              </w:rPr>
              <w:t>电机</w:t>
            </w:r>
            <w:r w:rsidR="00117438">
              <w:rPr>
                <w:rFonts w:hint="eastAsia"/>
                <w:sz w:val="24"/>
                <w:szCs w:val="24"/>
              </w:rPr>
              <w:t>控制模块、主控制</w:t>
            </w:r>
            <w:r w:rsidR="000F6932">
              <w:rPr>
                <w:rFonts w:hint="eastAsia"/>
                <w:sz w:val="24"/>
                <w:szCs w:val="24"/>
              </w:rPr>
              <w:t>模块。</w:t>
            </w:r>
          </w:p>
          <w:p w:rsidR="00117438" w:rsidRDefault="00117438" w:rsidP="00C601C0">
            <w:pPr>
              <w:autoSpaceDE w:val="0"/>
              <w:snapToGrid w:val="0"/>
              <w:spacing w:line="400" w:lineRule="exact"/>
              <w:ind w:firstLine="480"/>
              <w:rPr>
                <w:sz w:val="24"/>
                <w:szCs w:val="24"/>
              </w:rPr>
            </w:pPr>
            <w:r>
              <w:rPr>
                <w:rFonts w:hint="eastAsia"/>
                <w:sz w:val="24"/>
                <w:szCs w:val="24"/>
              </w:rPr>
              <w:t>2.2.1</w:t>
            </w:r>
            <w:r w:rsidR="000763C1">
              <w:rPr>
                <w:rFonts w:hint="eastAsia"/>
                <w:sz w:val="24"/>
                <w:szCs w:val="24"/>
              </w:rPr>
              <w:t>实时采集及</w:t>
            </w:r>
            <w:r>
              <w:rPr>
                <w:rFonts w:hint="eastAsia"/>
                <w:sz w:val="24"/>
                <w:szCs w:val="24"/>
              </w:rPr>
              <w:t>电机控制模块</w:t>
            </w:r>
          </w:p>
          <w:p w:rsidR="00656F59" w:rsidRDefault="00656F59" w:rsidP="00C601C0">
            <w:pPr>
              <w:autoSpaceDE w:val="0"/>
              <w:snapToGrid w:val="0"/>
              <w:spacing w:line="400" w:lineRule="exact"/>
              <w:ind w:firstLine="480"/>
              <w:rPr>
                <w:sz w:val="24"/>
                <w:szCs w:val="24"/>
              </w:rPr>
            </w:pPr>
            <w:r>
              <w:rPr>
                <w:rFonts w:hint="eastAsia"/>
                <w:sz w:val="24"/>
                <w:szCs w:val="24"/>
              </w:rPr>
              <w:t>实时采集及电机控制模块主要具备以下两个功能，第一：可以实时的采集每个手指的压力信息和电机的位</w:t>
            </w:r>
            <w:r w:rsidR="00381F00">
              <w:rPr>
                <w:rFonts w:hint="eastAsia"/>
                <w:sz w:val="24"/>
                <w:szCs w:val="24"/>
              </w:rPr>
              <w:t>置，并将其通过串口发送个主控制模块；第二：可以控制每个手指</w:t>
            </w:r>
            <w:r>
              <w:rPr>
                <w:rFonts w:hint="eastAsia"/>
                <w:sz w:val="24"/>
                <w:szCs w:val="24"/>
              </w:rPr>
              <w:t>电机</w:t>
            </w:r>
            <w:r w:rsidR="00381F00">
              <w:rPr>
                <w:rFonts w:hint="eastAsia"/>
                <w:sz w:val="24"/>
                <w:szCs w:val="24"/>
              </w:rPr>
              <w:t>的运动方向和运动速度，以适应不同用户的需求</w:t>
            </w:r>
            <w:r>
              <w:rPr>
                <w:rFonts w:hint="eastAsia"/>
                <w:sz w:val="24"/>
                <w:szCs w:val="24"/>
              </w:rPr>
              <w:t>。</w:t>
            </w:r>
          </w:p>
          <w:p w:rsidR="00117438" w:rsidRDefault="00117438" w:rsidP="00C601C0">
            <w:pPr>
              <w:autoSpaceDE w:val="0"/>
              <w:snapToGrid w:val="0"/>
              <w:spacing w:line="400" w:lineRule="exact"/>
              <w:ind w:firstLine="480"/>
              <w:rPr>
                <w:sz w:val="24"/>
                <w:szCs w:val="24"/>
              </w:rPr>
            </w:pPr>
            <w:r>
              <w:rPr>
                <w:rFonts w:hint="eastAsia"/>
                <w:sz w:val="24"/>
                <w:szCs w:val="24"/>
              </w:rPr>
              <w:t xml:space="preserve">2.2.2 </w:t>
            </w:r>
            <w:r>
              <w:rPr>
                <w:rFonts w:hint="eastAsia"/>
                <w:sz w:val="24"/>
                <w:szCs w:val="24"/>
              </w:rPr>
              <w:t>主控制模块</w:t>
            </w:r>
          </w:p>
          <w:p w:rsidR="00127C83" w:rsidRDefault="00117438" w:rsidP="00C601C0">
            <w:pPr>
              <w:autoSpaceDE w:val="0"/>
              <w:snapToGrid w:val="0"/>
              <w:spacing w:line="400" w:lineRule="exact"/>
              <w:ind w:firstLine="480"/>
              <w:rPr>
                <w:sz w:val="24"/>
                <w:szCs w:val="24"/>
              </w:rPr>
            </w:pPr>
            <w:r>
              <w:rPr>
                <w:rFonts w:hint="eastAsia"/>
                <w:sz w:val="24"/>
                <w:szCs w:val="24"/>
              </w:rPr>
              <w:t>主控制模块</w:t>
            </w:r>
            <w:r w:rsidR="00127C83">
              <w:rPr>
                <w:rFonts w:hint="eastAsia"/>
                <w:sz w:val="24"/>
                <w:szCs w:val="24"/>
              </w:rPr>
              <w:t>主要具备以下三个功能，第一：将用户在上位机系统中下达的命令转发给机械手；第二：每</w:t>
            </w:r>
            <w:r w:rsidR="00381F00">
              <w:rPr>
                <w:rFonts w:hint="eastAsia"/>
                <w:sz w:val="24"/>
                <w:szCs w:val="24"/>
              </w:rPr>
              <w:t>隔</w:t>
            </w:r>
            <w:r w:rsidR="00127C83">
              <w:rPr>
                <w:rFonts w:hint="eastAsia"/>
                <w:sz w:val="24"/>
                <w:szCs w:val="24"/>
              </w:rPr>
              <w:t>一定时间向机械手下达采集手指压力信息和电机位置的指令，并将采集到的数据经过处理后发送给上位机系统；第三：根据用户选择的训练方式，以相应的控制模式来控制电机的运动。</w:t>
            </w:r>
          </w:p>
          <w:p w:rsidR="00963A9E" w:rsidRPr="00583AA0" w:rsidRDefault="00963A9E" w:rsidP="00963A9E">
            <w:pPr>
              <w:numPr>
                <w:ilvl w:val="0"/>
                <w:numId w:val="1"/>
              </w:numPr>
              <w:autoSpaceDE w:val="0"/>
              <w:snapToGrid w:val="0"/>
              <w:spacing w:line="400" w:lineRule="exact"/>
              <w:rPr>
                <w:b/>
                <w:sz w:val="24"/>
                <w:szCs w:val="24"/>
              </w:rPr>
            </w:pPr>
            <w:r w:rsidRPr="00583AA0">
              <w:rPr>
                <w:rFonts w:hint="eastAsia"/>
                <w:b/>
                <w:sz w:val="24"/>
                <w:szCs w:val="24"/>
              </w:rPr>
              <w:t>训练模式适配</w:t>
            </w:r>
            <w:r w:rsidRPr="00583AA0">
              <w:rPr>
                <w:b/>
                <w:sz w:val="24"/>
                <w:szCs w:val="24"/>
              </w:rPr>
              <w:t xml:space="preserve"> </w:t>
            </w:r>
          </w:p>
          <w:p w:rsidR="00963A9E" w:rsidRDefault="00963A9E" w:rsidP="00C601C0">
            <w:pPr>
              <w:spacing w:line="400" w:lineRule="exact"/>
              <w:ind w:firstLine="480"/>
              <w:rPr>
                <w:sz w:val="24"/>
                <w:szCs w:val="24"/>
              </w:rPr>
            </w:pPr>
            <w:r>
              <w:rPr>
                <w:rFonts w:hint="eastAsia"/>
                <w:sz w:val="24"/>
                <w:szCs w:val="24"/>
              </w:rPr>
              <w:t>对于不同损伤程度的患者或处于不同康复阶段的病人来说，如果只有一种训练方式显然是</w:t>
            </w:r>
            <w:r w:rsidR="00583AA0">
              <w:rPr>
                <w:rFonts w:hint="eastAsia"/>
                <w:sz w:val="24"/>
                <w:szCs w:val="24"/>
              </w:rPr>
              <w:t>不</w:t>
            </w:r>
            <w:r>
              <w:rPr>
                <w:rFonts w:hint="eastAsia"/>
                <w:sz w:val="24"/>
                <w:szCs w:val="24"/>
              </w:rPr>
              <w:t>适应临床需求的。本项目设定机器人可实现三种康复训练模式：被动模式、单次触发模式和随动模式。这三种训练模式的实现依托于控制器的算法。被动训练模式需要控制器根据反馈的电机位置判断方向等信息；单次触发模式要求佩戴者基于压力传感器数据作为电机的启动阈值，控制器实时检测佩戴者指端压力，当手指的启动阈值达到时，电机移动，带动手指完成一次单程训练；随动模式可以实时的判断患者当前的运动意图从而控制电机的移动。</w:t>
            </w:r>
          </w:p>
        </w:tc>
      </w:tr>
    </w:tbl>
    <w:p w:rsidR="00963A9E" w:rsidRDefault="00963A9E" w:rsidP="00963A9E">
      <w:pPr>
        <w:spacing w:line="400" w:lineRule="exact"/>
        <w:jc w:val="center"/>
        <w:rPr>
          <w:rFonts w:ascii="宋体" w:hAnsi="宋体"/>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77"/>
      </w:tblGrid>
      <w:tr w:rsidR="00963A9E" w:rsidTr="00C601C0">
        <w:trPr>
          <w:trHeight w:val="13409"/>
          <w:jc w:val="center"/>
        </w:trPr>
        <w:tc>
          <w:tcPr>
            <w:tcW w:w="8577" w:type="dxa"/>
            <w:tcBorders>
              <w:top w:val="single" w:sz="4" w:space="0" w:color="auto"/>
              <w:left w:val="single" w:sz="4" w:space="0" w:color="auto"/>
              <w:bottom w:val="single" w:sz="4" w:space="0" w:color="auto"/>
              <w:right w:val="single" w:sz="4" w:space="0" w:color="auto"/>
            </w:tcBorders>
            <w:hideMark/>
          </w:tcPr>
          <w:p w:rsidR="00127C83" w:rsidRPr="00E67D2B" w:rsidRDefault="00963A9E" w:rsidP="00C601C0">
            <w:pPr>
              <w:spacing w:line="400" w:lineRule="exact"/>
              <w:rPr>
                <w:rFonts w:ascii="宋体" w:hAnsi="宋体"/>
                <w:b/>
                <w:sz w:val="24"/>
                <w:szCs w:val="24"/>
              </w:rPr>
            </w:pPr>
            <w:r>
              <w:rPr>
                <w:rFonts w:ascii="宋体" w:hAnsi="宋体" w:hint="eastAsia"/>
                <w:b/>
                <w:sz w:val="24"/>
                <w:szCs w:val="24"/>
              </w:rPr>
              <w:t xml:space="preserve">二、目前已完成学位论文工作的内容 </w:t>
            </w:r>
          </w:p>
          <w:p w:rsidR="00963A9E" w:rsidRDefault="00963A9E" w:rsidP="00C601C0">
            <w:pPr>
              <w:spacing w:line="400" w:lineRule="exact"/>
              <w:rPr>
                <w:rFonts w:ascii="宋体" w:hAnsi="宋体"/>
                <w:b/>
                <w:sz w:val="24"/>
                <w:szCs w:val="24"/>
              </w:rPr>
            </w:pPr>
            <w:r>
              <w:rPr>
                <w:rFonts w:ascii="宋体" w:hAnsi="宋体" w:hint="eastAsia"/>
                <w:b/>
                <w:sz w:val="24"/>
                <w:szCs w:val="24"/>
              </w:rPr>
              <w:t>1.上位机控制系统的实现</w:t>
            </w:r>
          </w:p>
          <w:p w:rsidR="00963A9E" w:rsidRDefault="00963A9E" w:rsidP="00C601C0">
            <w:pPr>
              <w:spacing w:line="400" w:lineRule="exact"/>
              <w:ind w:firstLine="482"/>
              <w:rPr>
                <w:sz w:val="24"/>
                <w:szCs w:val="24"/>
              </w:rPr>
            </w:pPr>
            <w:r>
              <w:rPr>
                <w:rFonts w:hint="eastAsia"/>
                <w:sz w:val="24"/>
                <w:szCs w:val="24"/>
              </w:rPr>
              <w:t>通过前期对软件系统用户分析可知，本软件系统的目的是患者可通过软件系统，根据自身障碍情况控制手功能康复训练机器人进行康复训练和手部运动功能评估。同时康复医师可查看患者记录，提供合理的康复方案和治疗计划。因此，手功能康复软件系统应具备以下功能：</w:t>
            </w:r>
          </w:p>
          <w:p w:rsidR="00963A9E" w:rsidRDefault="00963A9E" w:rsidP="00CE26FE">
            <w:pPr>
              <w:pStyle w:val="a5"/>
              <w:spacing w:line="400" w:lineRule="exact"/>
              <w:ind w:firstLineChars="0" w:firstLine="482"/>
              <w:rPr>
                <w:noProof w:val="0"/>
                <w:szCs w:val="24"/>
              </w:rPr>
            </w:pPr>
            <w:r>
              <w:rPr>
                <w:noProof w:val="0"/>
                <w:szCs w:val="24"/>
              </w:rPr>
              <w:t>1.1</w:t>
            </w:r>
            <w:r>
              <w:rPr>
                <w:rFonts w:hint="eastAsia"/>
                <w:noProof w:val="0"/>
                <w:szCs w:val="24"/>
              </w:rPr>
              <w:t>用户信息管理</w:t>
            </w:r>
          </w:p>
          <w:p w:rsidR="00963A9E" w:rsidRDefault="00963A9E" w:rsidP="00CE26FE">
            <w:pPr>
              <w:pStyle w:val="a5"/>
              <w:spacing w:line="400" w:lineRule="exact"/>
              <w:ind w:firstLineChars="0" w:firstLine="482"/>
              <w:rPr>
                <w:noProof w:val="0"/>
                <w:szCs w:val="24"/>
              </w:rPr>
            </w:pPr>
            <w:r>
              <w:rPr>
                <w:rFonts w:hint="eastAsia"/>
                <w:noProof w:val="0"/>
                <w:szCs w:val="24"/>
              </w:rPr>
              <w:t>用户是本软件系统的使用者，每位用户都具有登陆信息。软件系统对不同用户信息具有不同要求，患者需要提供基本的个人信息，康复方案信息，康复训练信息和评估信息等。患者的基本信息和康复信息可供所属的康复医师查看。管理员可查看所有康复医师的患者的个人信息和康复信息。</w:t>
            </w:r>
          </w:p>
          <w:p w:rsidR="00963A9E" w:rsidRDefault="00963A9E" w:rsidP="00CE26FE">
            <w:pPr>
              <w:pStyle w:val="a5"/>
              <w:spacing w:line="400" w:lineRule="exact"/>
              <w:ind w:firstLineChars="0" w:firstLine="482"/>
              <w:rPr>
                <w:noProof w:val="0"/>
                <w:szCs w:val="24"/>
              </w:rPr>
            </w:pPr>
            <w:r>
              <w:rPr>
                <w:noProof w:val="0"/>
                <w:szCs w:val="24"/>
              </w:rPr>
              <w:t>1.2</w:t>
            </w:r>
            <w:r>
              <w:rPr>
                <w:rFonts w:hint="eastAsia"/>
                <w:noProof w:val="0"/>
                <w:szCs w:val="24"/>
              </w:rPr>
              <w:t>设定康复方案</w:t>
            </w:r>
          </w:p>
          <w:p w:rsidR="00963A9E" w:rsidRDefault="00963A9E" w:rsidP="00C601C0">
            <w:pPr>
              <w:pStyle w:val="a5"/>
              <w:spacing w:line="400" w:lineRule="exact"/>
              <w:ind w:firstLineChars="0" w:firstLine="482"/>
              <w:rPr>
                <w:noProof w:val="0"/>
                <w:szCs w:val="24"/>
              </w:rPr>
            </w:pPr>
            <w:r>
              <w:rPr>
                <w:rFonts w:hint="eastAsia"/>
                <w:noProof w:val="0"/>
                <w:szCs w:val="24"/>
              </w:rPr>
              <w:t>康复方案是患者进行康复训练的基础。合理的康复方案有助于提高患者康复训练效果。软件系统需提供设定康复方案功能，包括手部运动信息被动标定、康复训练模式、时长、速度等参数设定。</w:t>
            </w:r>
            <w:r>
              <w:rPr>
                <w:noProof w:val="0"/>
                <w:szCs w:val="24"/>
              </w:rPr>
              <w:t xml:space="preserve"> </w:t>
            </w:r>
          </w:p>
          <w:p w:rsidR="00963A9E" w:rsidRDefault="00963A9E" w:rsidP="00C601C0">
            <w:pPr>
              <w:pStyle w:val="a5"/>
              <w:spacing w:line="400" w:lineRule="exact"/>
              <w:ind w:firstLineChars="0" w:firstLine="482"/>
              <w:rPr>
                <w:noProof w:val="0"/>
                <w:szCs w:val="24"/>
              </w:rPr>
            </w:pPr>
            <w:r>
              <w:rPr>
                <w:noProof w:val="0"/>
                <w:szCs w:val="24"/>
              </w:rPr>
              <w:t>1.3</w:t>
            </w:r>
            <w:r>
              <w:rPr>
                <w:rFonts w:hint="eastAsia"/>
                <w:noProof w:val="0"/>
                <w:szCs w:val="24"/>
              </w:rPr>
              <w:t>训练信息显示</w:t>
            </w:r>
          </w:p>
          <w:p w:rsidR="00127C83" w:rsidRDefault="00963A9E" w:rsidP="00C601C0">
            <w:pPr>
              <w:spacing w:line="400" w:lineRule="exact"/>
              <w:ind w:firstLine="482"/>
              <w:rPr>
                <w:sz w:val="24"/>
                <w:szCs w:val="24"/>
              </w:rPr>
            </w:pPr>
            <w:r>
              <w:rPr>
                <w:rFonts w:hint="eastAsia"/>
                <w:sz w:val="24"/>
                <w:szCs w:val="24"/>
              </w:rPr>
              <w:t>为使患者或康复医师实时了解康复训练情况，软件系统应提供实时接收康复训练机器人的传感信息并在处理分析后显示的功能。</w:t>
            </w:r>
          </w:p>
          <w:p w:rsidR="00656F59" w:rsidRDefault="00963A9E" w:rsidP="00C601C0">
            <w:pPr>
              <w:spacing w:line="400" w:lineRule="exact"/>
              <w:rPr>
                <w:rFonts w:ascii="宋体" w:hAnsi="宋体"/>
                <w:b/>
                <w:sz w:val="24"/>
                <w:szCs w:val="24"/>
              </w:rPr>
            </w:pPr>
            <w:r>
              <w:rPr>
                <w:rFonts w:ascii="宋体" w:hAnsi="宋体" w:hint="eastAsia"/>
                <w:b/>
                <w:sz w:val="24"/>
                <w:szCs w:val="24"/>
              </w:rPr>
              <w:t>2</w:t>
            </w:r>
            <w:r w:rsidR="00656F59">
              <w:rPr>
                <w:rFonts w:ascii="宋体" w:hAnsi="宋体" w:hint="eastAsia"/>
                <w:b/>
                <w:sz w:val="24"/>
                <w:szCs w:val="24"/>
              </w:rPr>
              <w:t>．硬件设计</w:t>
            </w:r>
          </w:p>
          <w:p w:rsidR="00656F59" w:rsidRDefault="00656F59" w:rsidP="00C601C0">
            <w:pPr>
              <w:spacing w:line="400" w:lineRule="exact"/>
              <w:ind w:firstLine="480"/>
              <w:rPr>
                <w:sz w:val="24"/>
                <w:szCs w:val="24"/>
              </w:rPr>
            </w:pPr>
            <w:r>
              <w:rPr>
                <w:rFonts w:hint="eastAsia"/>
                <w:sz w:val="24"/>
                <w:szCs w:val="24"/>
              </w:rPr>
              <w:t xml:space="preserve">2.1 </w:t>
            </w:r>
            <w:r>
              <w:rPr>
                <w:rFonts w:hint="eastAsia"/>
                <w:sz w:val="24"/>
                <w:szCs w:val="24"/>
              </w:rPr>
              <w:t>机械本体设计</w:t>
            </w:r>
          </w:p>
          <w:p w:rsidR="00963A9E" w:rsidRDefault="00963A9E" w:rsidP="00C601C0">
            <w:pPr>
              <w:spacing w:line="400" w:lineRule="exact"/>
              <w:ind w:firstLine="480"/>
              <w:rPr>
                <w:sz w:val="24"/>
                <w:szCs w:val="24"/>
              </w:rPr>
            </w:pPr>
            <w:r>
              <w:rPr>
                <w:rFonts w:hint="eastAsia"/>
                <w:sz w:val="24"/>
                <w:szCs w:val="24"/>
              </w:rPr>
              <w:t>机械手在设计之初经过运动模型仿真分析，选定由电机、弧形架、连杆、手指座四部分组成的终端牵拉式外骨骼结构。其中机械手底座与患者手背直接接触，包括固定大拇指的结构底板以及另四指的结构底板。两者上下叠加，交角</w:t>
            </w:r>
            <w:r>
              <w:rPr>
                <w:sz w:val="24"/>
                <w:szCs w:val="24"/>
              </w:rPr>
              <w:t>60</w:t>
            </w:r>
            <w:r>
              <w:rPr>
                <w:rFonts w:hint="eastAsia"/>
                <w:sz w:val="24"/>
                <w:szCs w:val="24"/>
              </w:rPr>
              <w:t>°。推杆电机通过电机底座固定在结构底板，每根手指配置一个推杆电机，为对应手指牵拉提供动力。弧形架由弧形杆和伸缩杆组成，它将推杆电机的直线运动转为手指屈伸运动，并可在弧形杆上方的两枚圆孔处安置限位螺丝以固定伸缩杆的相对位置，进而调整弧形架长度以适配不同患手。传动杆用于传输推力到手指座，手指座会通过绷带与手指相连，最终将作用力作用于手指指端。在伸缩杆上设有两个限位销，避免欠驱动结构可能引起的机械卡死情况。</w:t>
            </w:r>
          </w:p>
          <w:p w:rsidR="00656F59" w:rsidRDefault="00656F59" w:rsidP="00656F59">
            <w:pPr>
              <w:autoSpaceDE w:val="0"/>
              <w:snapToGrid w:val="0"/>
              <w:spacing w:line="400" w:lineRule="exact"/>
              <w:ind w:firstLine="480"/>
              <w:rPr>
                <w:sz w:val="24"/>
                <w:szCs w:val="24"/>
              </w:rPr>
            </w:pPr>
            <w:r>
              <w:rPr>
                <w:rFonts w:hint="eastAsia"/>
                <w:sz w:val="24"/>
                <w:szCs w:val="24"/>
              </w:rPr>
              <w:t xml:space="preserve">2.2 </w:t>
            </w:r>
            <w:r>
              <w:rPr>
                <w:rFonts w:hint="eastAsia"/>
                <w:sz w:val="24"/>
                <w:szCs w:val="24"/>
              </w:rPr>
              <w:t>硬件系统设计</w:t>
            </w:r>
          </w:p>
          <w:p w:rsidR="00656F59" w:rsidRDefault="00656F59" w:rsidP="00656F59">
            <w:pPr>
              <w:autoSpaceDE w:val="0"/>
              <w:snapToGrid w:val="0"/>
              <w:spacing w:line="400" w:lineRule="exact"/>
              <w:ind w:firstLine="480"/>
              <w:rPr>
                <w:sz w:val="24"/>
                <w:szCs w:val="24"/>
              </w:rPr>
            </w:pPr>
            <w:r>
              <w:rPr>
                <w:rFonts w:hint="eastAsia"/>
                <w:sz w:val="24"/>
                <w:szCs w:val="24"/>
              </w:rPr>
              <w:t>机械手的控制模块主要有以下两个部分组成：实时采集及电机控制模块、主控制模块。</w:t>
            </w:r>
          </w:p>
          <w:p w:rsidR="00656F59" w:rsidRDefault="00656F59" w:rsidP="00656F59">
            <w:pPr>
              <w:autoSpaceDE w:val="0"/>
              <w:snapToGrid w:val="0"/>
              <w:spacing w:line="400" w:lineRule="exact"/>
              <w:ind w:firstLine="480"/>
              <w:rPr>
                <w:sz w:val="24"/>
                <w:szCs w:val="24"/>
              </w:rPr>
            </w:pPr>
            <w:r>
              <w:rPr>
                <w:rFonts w:hint="eastAsia"/>
                <w:sz w:val="24"/>
                <w:szCs w:val="24"/>
              </w:rPr>
              <w:t>2.2.1</w:t>
            </w:r>
            <w:r>
              <w:rPr>
                <w:rFonts w:hint="eastAsia"/>
                <w:sz w:val="24"/>
                <w:szCs w:val="24"/>
              </w:rPr>
              <w:t>实时采集及电机控制模块</w:t>
            </w:r>
          </w:p>
          <w:p w:rsidR="00656F59" w:rsidRDefault="00656F59" w:rsidP="00656F59">
            <w:pPr>
              <w:autoSpaceDE w:val="0"/>
              <w:snapToGrid w:val="0"/>
              <w:spacing w:line="400" w:lineRule="exact"/>
              <w:ind w:firstLine="480"/>
              <w:rPr>
                <w:sz w:val="24"/>
                <w:szCs w:val="24"/>
              </w:rPr>
            </w:pPr>
            <w:r>
              <w:rPr>
                <w:rFonts w:hint="eastAsia"/>
                <w:sz w:val="24"/>
                <w:szCs w:val="24"/>
              </w:rPr>
              <w:t>实时采集压力及电机位置的模块采用了意法半导体</w:t>
            </w:r>
            <w:r>
              <w:rPr>
                <w:rFonts w:hint="eastAsia"/>
                <w:sz w:val="24"/>
                <w:szCs w:val="24"/>
              </w:rPr>
              <w:t>STM32F103C8T6</w:t>
            </w:r>
            <w:r>
              <w:rPr>
                <w:rFonts w:hint="eastAsia"/>
                <w:sz w:val="24"/>
                <w:szCs w:val="24"/>
              </w:rPr>
              <w:t>芯片，使用</w:t>
            </w:r>
            <w:r>
              <w:rPr>
                <w:rFonts w:hint="eastAsia"/>
                <w:sz w:val="24"/>
                <w:szCs w:val="24"/>
              </w:rPr>
              <w:t>STM32</w:t>
            </w:r>
            <w:r>
              <w:rPr>
                <w:rFonts w:hint="eastAsia"/>
                <w:sz w:val="24"/>
                <w:szCs w:val="24"/>
              </w:rPr>
              <w:t>的</w:t>
            </w:r>
            <w:r>
              <w:rPr>
                <w:rFonts w:hint="eastAsia"/>
                <w:sz w:val="24"/>
                <w:szCs w:val="24"/>
              </w:rPr>
              <w:t>ADC</w:t>
            </w:r>
            <w:r>
              <w:rPr>
                <w:rFonts w:hint="eastAsia"/>
                <w:sz w:val="24"/>
                <w:szCs w:val="24"/>
              </w:rPr>
              <w:t>（模</w:t>
            </w:r>
            <w:r>
              <w:rPr>
                <w:rFonts w:hint="eastAsia"/>
                <w:sz w:val="24"/>
                <w:szCs w:val="24"/>
              </w:rPr>
              <w:t>/</w:t>
            </w:r>
            <w:r>
              <w:rPr>
                <w:rFonts w:hint="eastAsia"/>
                <w:sz w:val="24"/>
                <w:szCs w:val="24"/>
              </w:rPr>
              <w:t>数转换器）通道对外部电压进行采集并将其通过</w:t>
            </w:r>
            <w:r>
              <w:rPr>
                <w:rFonts w:hint="eastAsia"/>
                <w:sz w:val="24"/>
                <w:szCs w:val="24"/>
              </w:rPr>
              <w:t>USART</w:t>
            </w:r>
            <w:r>
              <w:rPr>
                <w:rFonts w:hint="eastAsia"/>
                <w:sz w:val="24"/>
                <w:szCs w:val="24"/>
              </w:rPr>
              <w:t>（</w:t>
            </w:r>
            <w:r w:rsidRPr="004515E9">
              <w:rPr>
                <w:sz w:val="24"/>
                <w:szCs w:val="24"/>
              </w:rPr>
              <w:t>通用同步</w:t>
            </w:r>
            <w:r w:rsidRPr="004515E9">
              <w:rPr>
                <w:sz w:val="24"/>
                <w:szCs w:val="24"/>
              </w:rPr>
              <w:t>/</w:t>
            </w:r>
            <w:r w:rsidRPr="004515E9">
              <w:rPr>
                <w:sz w:val="24"/>
                <w:szCs w:val="24"/>
              </w:rPr>
              <w:t>异步串行接收</w:t>
            </w:r>
            <w:r w:rsidRPr="004515E9">
              <w:rPr>
                <w:sz w:val="24"/>
                <w:szCs w:val="24"/>
              </w:rPr>
              <w:t>/</w:t>
            </w:r>
            <w:r w:rsidRPr="004515E9">
              <w:rPr>
                <w:sz w:val="24"/>
                <w:szCs w:val="24"/>
              </w:rPr>
              <w:t>发送器</w:t>
            </w:r>
            <w:r>
              <w:rPr>
                <w:rFonts w:hint="eastAsia"/>
                <w:sz w:val="24"/>
                <w:szCs w:val="24"/>
              </w:rPr>
              <w:t>）通道传送给主控制模块，电机控制是通过</w:t>
            </w:r>
            <w:r>
              <w:rPr>
                <w:rFonts w:hint="eastAsia"/>
                <w:sz w:val="24"/>
                <w:szCs w:val="24"/>
              </w:rPr>
              <w:lastRenderedPageBreak/>
              <w:t>PWM</w:t>
            </w:r>
            <w:r>
              <w:rPr>
                <w:rFonts w:hint="eastAsia"/>
                <w:sz w:val="24"/>
                <w:szCs w:val="24"/>
              </w:rPr>
              <w:t>（</w:t>
            </w:r>
            <w:r w:rsidRPr="005E02BA">
              <w:rPr>
                <w:sz w:val="24"/>
                <w:szCs w:val="24"/>
              </w:rPr>
              <w:t>脉冲宽度调制</w:t>
            </w:r>
            <w:r>
              <w:rPr>
                <w:rFonts w:hint="eastAsia"/>
                <w:sz w:val="24"/>
                <w:szCs w:val="24"/>
              </w:rPr>
              <w:t>）实现的，通过输出不同占空比的</w:t>
            </w:r>
            <w:r>
              <w:rPr>
                <w:rFonts w:hint="eastAsia"/>
                <w:sz w:val="24"/>
                <w:szCs w:val="24"/>
              </w:rPr>
              <w:t>PWM</w:t>
            </w:r>
            <w:r>
              <w:rPr>
                <w:rFonts w:hint="eastAsia"/>
                <w:sz w:val="24"/>
                <w:szCs w:val="24"/>
              </w:rPr>
              <w:t>信号就可以控制电机的运动及其运动速度。</w:t>
            </w:r>
          </w:p>
          <w:p w:rsidR="00656F59" w:rsidRDefault="00656F59" w:rsidP="00656F59">
            <w:pPr>
              <w:autoSpaceDE w:val="0"/>
              <w:snapToGrid w:val="0"/>
              <w:spacing w:line="400" w:lineRule="exact"/>
              <w:ind w:firstLine="480"/>
              <w:rPr>
                <w:sz w:val="24"/>
                <w:szCs w:val="24"/>
              </w:rPr>
            </w:pPr>
            <w:r>
              <w:rPr>
                <w:rFonts w:hint="eastAsia"/>
                <w:sz w:val="24"/>
                <w:szCs w:val="24"/>
              </w:rPr>
              <w:t xml:space="preserve">2.2.2 </w:t>
            </w:r>
            <w:r>
              <w:rPr>
                <w:rFonts w:hint="eastAsia"/>
                <w:sz w:val="24"/>
                <w:szCs w:val="24"/>
              </w:rPr>
              <w:t>主控制模块</w:t>
            </w:r>
          </w:p>
          <w:p w:rsidR="00127C83" w:rsidRPr="00656F59" w:rsidRDefault="00656F59" w:rsidP="00656F59">
            <w:pPr>
              <w:autoSpaceDE w:val="0"/>
              <w:snapToGrid w:val="0"/>
              <w:spacing w:line="400" w:lineRule="exact"/>
              <w:ind w:firstLine="480"/>
              <w:rPr>
                <w:sz w:val="24"/>
                <w:szCs w:val="24"/>
              </w:rPr>
            </w:pPr>
            <w:r>
              <w:rPr>
                <w:rFonts w:hint="eastAsia"/>
                <w:sz w:val="24"/>
                <w:szCs w:val="24"/>
              </w:rPr>
              <w:t>主控制模块采用了意法半导体</w:t>
            </w:r>
            <w:r>
              <w:rPr>
                <w:rFonts w:hint="eastAsia"/>
                <w:sz w:val="24"/>
                <w:szCs w:val="24"/>
              </w:rPr>
              <w:t>STM32F103TCT6</w:t>
            </w:r>
            <w:r>
              <w:rPr>
                <w:rFonts w:hint="eastAsia"/>
                <w:sz w:val="24"/>
                <w:szCs w:val="24"/>
              </w:rPr>
              <w:t>芯片，主控制模块主要的功能是上位机控制系统和机械手的实时通信以及数据分析及转发功能。用户在上位机系统选择好训练模式后，主控制模块就会根据用户下达的命令以及采集到的机械手压力和电机位置，实时的控制电机的运动，考虑到主控制模块需要传输的数据量，这里使用</w:t>
            </w:r>
            <w:r>
              <w:rPr>
                <w:rFonts w:hint="eastAsia"/>
                <w:sz w:val="24"/>
                <w:szCs w:val="24"/>
              </w:rPr>
              <w:t>DMA</w:t>
            </w:r>
            <w:r>
              <w:rPr>
                <w:rFonts w:hint="eastAsia"/>
                <w:sz w:val="24"/>
                <w:szCs w:val="24"/>
              </w:rPr>
              <w:t>（</w:t>
            </w:r>
            <w:r w:rsidRPr="005E02BA">
              <w:rPr>
                <w:sz w:val="24"/>
                <w:szCs w:val="24"/>
              </w:rPr>
              <w:t>直接内存存取</w:t>
            </w:r>
            <w:r>
              <w:rPr>
                <w:rFonts w:hint="eastAsia"/>
                <w:sz w:val="24"/>
                <w:szCs w:val="24"/>
              </w:rPr>
              <w:t>）传输方式。</w:t>
            </w:r>
          </w:p>
          <w:p w:rsidR="00963A9E" w:rsidRDefault="00963A9E" w:rsidP="00C601C0">
            <w:pPr>
              <w:spacing w:line="400" w:lineRule="exact"/>
              <w:rPr>
                <w:rFonts w:ascii="宋体" w:hAnsi="宋体"/>
                <w:b/>
                <w:sz w:val="24"/>
                <w:szCs w:val="24"/>
              </w:rPr>
            </w:pPr>
            <w:r>
              <w:rPr>
                <w:rFonts w:ascii="宋体" w:hAnsi="宋体" w:hint="eastAsia"/>
                <w:b/>
                <w:sz w:val="24"/>
                <w:szCs w:val="24"/>
              </w:rPr>
              <w:t>3．训练模式的适配</w:t>
            </w:r>
          </w:p>
          <w:p w:rsidR="00963A9E" w:rsidRDefault="00963A9E" w:rsidP="00C601C0">
            <w:pPr>
              <w:spacing w:line="400" w:lineRule="exact"/>
              <w:ind w:firstLine="480"/>
              <w:rPr>
                <w:sz w:val="24"/>
                <w:szCs w:val="24"/>
              </w:rPr>
            </w:pPr>
            <w:r>
              <w:rPr>
                <w:rFonts w:hint="eastAsia"/>
                <w:sz w:val="24"/>
                <w:szCs w:val="24"/>
              </w:rPr>
              <w:t>本项目设定机器人可实现三种康复训练模式：被动模式、单次触发模式和随动模式。被动模式的实现主要是通过电机的实时位置和运动方向来设定其接下来的运动状态，其中电机的实时位置是通过安装在电机上的滑动变阻器上的电压值的变化得到的。单次触发模式的实现主要是通过每隔</w:t>
            </w:r>
            <w:r>
              <w:rPr>
                <w:sz w:val="24"/>
                <w:szCs w:val="24"/>
              </w:rPr>
              <w:t>50ms</w:t>
            </w:r>
            <w:r>
              <w:rPr>
                <w:rFonts w:hint="eastAsia"/>
                <w:sz w:val="24"/>
                <w:szCs w:val="24"/>
              </w:rPr>
              <w:t>采集一次安装在每个手指连动杆上的压力传感器上的压力值实现的，如果压力传感器上的压力值达到了患者预先设定好的启动阈值时就继续运动否则就停止运动。</w:t>
            </w:r>
          </w:p>
          <w:p w:rsidR="00963A9E" w:rsidRDefault="00963A9E" w:rsidP="00C601C0">
            <w:pPr>
              <w:spacing w:line="400" w:lineRule="exact"/>
              <w:ind w:firstLine="480"/>
              <w:rPr>
                <w:sz w:val="24"/>
                <w:szCs w:val="24"/>
              </w:rPr>
            </w:pPr>
            <w:r>
              <w:rPr>
                <w:rFonts w:hint="eastAsia"/>
                <w:sz w:val="24"/>
                <w:szCs w:val="24"/>
              </w:rPr>
              <w:t>被动模式和单次触发模式因为有绝对量化的指标，控制器实现</w:t>
            </w:r>
            <w:r w:rsidR="005B7A98">
              <w:rPr>
                <w:rFonts w:hint="eastAsia"/>
                <w:sz w:val="24"/>
                <w:szCs w:val="24"/>
              </w:rPr>
              <w:t>相对容易，而现有的随动训练模式算法类似单次触发模式算法，由两个</w:t>
            </w:r>
            <w:r>
              <w:rPr>
                <w:rFonts w:hint="eastAsia"/>
                <w:sz w:val="24"/>
                <w:szCs w:val="24"/>
              </w:rPr>
              <w:t>写入程序的固定上下压力阈值，超过下压力阈值则手指屈曲，超过上压力阈值则手指伸展，不同人佩戴时误判率很高，同时机械单元会因不断误判而不停地小范围抖动，这样的随动模式既无法适配不同人手，又不稳定，不可应用于临床，接下来会重点针对该模式的实现就行研究。</w:t>
            </w:r>
          </w:p>
        </w:tc>
      </w:tr>
    </w:tbl>
    <w:p w:rsidR="00963A9E" w:rsidRDefault="00963A9E" w:rsidP="00963A9E">
      <w:pPr>
        <w:spacing w:line="400" w:lineRule="exact"/>
        <w:jc w:val="center"/>
        <w:rPr>
          <w:rFonts w:ascii="宋体" w:hAnsi="宋体"/>
          <w:sz w:val="24"/>
          <w:szCs w:val="24"/>
        </w:rPr>
      </w:pPr>
    </w:p>
    <w:p w:rsidR="00963A9E" w:rsidRDefault="00963A9E" w:rsidP="00963A9E">
      <w:pPr>
        <w:spacing w:line="400" w:lineRule="exact"/>
        <w:jc w:val="center"/>
        <w:rPr>
          <w:rFonts w:ascii="宋体" w:hAnsi="宋体"/>
          <w:sz w:val="24"/>
          <w:szCs w:val="24"/>
        </w:rPr>
      </w:pPr>
      <w:r>
        <w:rPr>
          <w:rFonts w:ascii="宋体" w:hAnsi="宋体" w:hint="eastAsia"/>
          <w:sz w:val="24"/>
          <w:szCs w:val="24"/>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77"/>
      </w:tblGrid>
      <w:tr w:rsidR="00963A9E" w:rsidTr="00C601C0">
        <w:trPr>
          <w:trHeight w:val="14734"/>
          <w:jc w:val="center"/>
        </w:trPr>
        <w:tc>
          <w:tcPr>
            <w:tcW w:w="8577" w:type="dxa"/>
            <w:tcBorders>
              <w:top w:val="single" w:sz="4" w:space="0" w:color="auto"/>
              <w:left w:val="single" w:sz="4" w:space="0" w:color="auto"/>
              <w:bottom w:val="single" w:sz="4" w:space="0" w:color="auto"/>
              <w:right w:val="single" w:sz="4" w:space="0" w:color="auto"/>
            </w:tcBorders>
          </w:tcPr>
          <w:p w:rsidR="00963A9E" w:rsidRDefault="00963A9E" w:rsidP="00C601C0">
            <w:pPr>
              <w:spacing w:line="400" w:lineRule="exact"/>
              <w:rPr>
                <w:rFonts w:ascii="宋体" w:hAnsi="宋体"/>
                <w:sz w:val="24"/>
                <w:szCs w:val="24"/>
              </w:rPr>
            </w:pPr>
            <w:r>
              <w:rPr>
                <w:rFonts w:ascii="宋体" w:hAnsi="宋体" w:hint="eastAsia"/>
                <w:b/>
                <w:sz w:val="24"/>
                <w:szCs w:val="24"/>
              </w:rPr>
              <w:lastRenderedPageBreak/>
              <w:t>三、现阶段完成的工作与开题报告内容不相符的情况说明</w:t>
            </w:r>
            <w:r>
              <w:rPr>
                <w:rFonts w:ascii="宋体" w:hAnsi="宋体" w:hint="eastAsia"/>
                <w:sz w:val="24"/>
                <w:szCs w:val="24"/>
              </w:rPr>
              <w:t xml:space="preserve"> </w:t>
            </w:r>
          </w:p>
          <w:p w:rsidR="00963A9E" w:rsidRDefault="00963A9E" w:rsidP="00C601C0">
            <w:pPr>
              <w:spacing w:line="400" w:lineRule="exact"/>
              <w:rPr>
                <w:rFonts w:ascii="宋体" w:hAnsi="宋体"/>
                <w:sz w:val="24"/>
                <w:szCs w:val="24"/>
              </w:rPr>
            </w:pPr>
            <w:r>
              <w:rPr>
                <w:rFonts w:ascii="宋体" w:hAnsi="宋体" w:hint="eastAsia"/>
                <w:sz w:val="24"/>
                <w:szCs w:val="24"/>
              </w:rPr>
              <w:t xml:space="preserve">无 </w:t>
            </w:r>
          </w:p>
          <w:p w:rsidR="00127C83" w:rsidRDefault="00963A9E" w:rsidP="00C601C0">
            <w:pPr>
              <w:spacing w:line="400" w:lineRule="exact"/>
              <w:rPr>
                <w:rFonts w:ascii="宋体" w:hAnsi="宋体"/>
                <w:b/>
                <w:sz w:val="24"/>
                <w:szCs w:val="24"/>
              </w:rPr>
            </w:pPr>
            <w:r>
              <w:rPr>
                <w:rFonts w:ascii="宋体" w:hAnsi="宋体" w:hint="eastAsia"/>
                <w:b/>
                <w:sz w:val="24"/>
                <w:szCs w:val="24"/>
              </w:rPr>
              <w:t>四、下一步工作计划及需要完成的研究内容和需要解决的关键技术</w:t>
            </w:r>
          </w:p>
          <w:p w:rsidR="00AE5350" w:rsidRDefault="00963A9E" w:rsidP="00AE5350">
            <w:pPr>
              <w:spacing w:line="400" w:lineRule="exact"/>
              <w:rPr>
                <w:rFonts w:ascii="宋体" w:hAnsi="宋体"/>
                <w:sz w:val="24"/>
                <w:szCs w:val="24"/>
              </w:rPr>
            </w:pPr>
            <w:r>
              <w:rPr>
                <w:rFonts w:ascii="宋体" w:hAnsi="宋体" w:hint="eastAsia"/>
                <w:sz w:val="24"/>
                <w:szCs w:val="24"/>
              </w:rPr>
              <w:t xml:space="preserve">1．下一步工作计划及需要完成的研究内容 </w:t>
            </w:r>
          </w:p>
          <w:p w:rsidR="00963A9E" w:rsidRDefault="00AE5350" w:rsidP="00AE5350">
            <w:pPr>
              <w:spacing w:line="400" w:lineRule="exact"/>
              <w:rPr>
                <w:rFonts w:ascii="宋体" w:hAnsi="宋体"/>
                <w:sz w:val="24"/>
                <w:szCs w:val="24"/>
              </w:rPr>
            </w:pPr>
            <w:r>
              <w:rPr>
                <w:rFonts w:ascii="宋体" w:hAnsi="宋体" w:hint="eastAsia"/>
                <w:sz w:val="24"/>
                <w:szCs w:val="24"/>
              </w:rPr>
              <w:t>（1）</w:t>
            </w:r>
            <w:r w:rsidR="00963A9E">
              <w:rPr>
                <w:rFonts w:ascii="宋体" w:hAnsi="宋体" w:hint="eastAsia"/>
                <w:sz w:val="24"/>
                <w:szCs w:val="24"/>
              </w:rPr>
              <w:t>2018/1.2-2018/1.15</w:t>
            </w:r>
            <w:r>
              <w:rPr>
                <w:rFonts w:ascii="宋体" w:hAnsi="宋体" w:hint="eastAsia"/>
                <w:sz w:val="24"/>
                <w:szCs w:val="24"/>
              </w:rPr>
              <w:t xml:space="preserve"> </w:t>
            </w:r>
            <w:r w:rsidR="00963A9E">
              <w:rPr>
                <w:rFonts w:ascii="宋体" w:hAnsi="宋体" w:hint="eastAsia"/>
                <w:sz w:val="24"/>
                <w:szCs w:val="24"/>
              </w:rPr>
              <w:t>加入康复训练控制模块，手功能康复训练机器人应确保患者训练过程中，如发生痉挛等意外情况，等及时停止避免患者手部受到二次伤害。</w:t>
            </w:r>
          </w:p>
          <w:p w:rsidR="00963A9E" w:rsidRDefault="00AE5350" w:rsidP="00AE5350">
            <w:pPr>
              <w:spacing w:line="400" w:lineRule="exact"/>
              <w:rPr>
                <w:rFonts w:ascii="宋体" w:hAnsi="宋体"/>
                <w:sz w:val="24"/>
                <w:szCs w:val="24"/>
              </w:rPr>
            </w:pPr>
            <w:r>
              <w:rPr>
                <w:rFonts w:ascii="宋体" w:hAnsi="宋体" w:hint="eastAsia"/>
                <w:sz w:val="24"/>
                <w:szCs w:val="24"/>
              </w:rPr>
              <w:t>（2）</w:t>
            </w:r>
            <w:r w:rsidR="00963A9E">
              <w:rPr>
                <w:rFonts w:ascii="宋体" w:hAnsi="宋体" w:hint="eastAsia"/>
                <w:sz w:val="24"/>
                <w:szCs w:val="24"/>
              </w:rPr>
              <w:t>2018/1.15-2018/2.1</w:t>
            </w:r>
            <w:r>
              <w:rPr>
                <w:rFonts w:ascii="宋体" w:hAnsi="宋体" w:hint="eastAsia"/>
                <w:sz w:val="24"/>
                <w:szCs w:val="24"/>
              </w:rPr>
              <w:t xml:space="preserve"> </w:t>
            </w:r>
            <w:r w:rsidR="00963A9E">
              <w:rPr>
                <w:rFonts w:ascii="宋体" w:hAnsi="宋体" w:hint="eastAsia"/>
                <w:sz w:val="24"/>
                <w:szCs w:val="24"/>
              </w:rPr>
              <w:t>对模式适配中的随动模式进行实现，并完成手功能训练机器人的全部控制单元模块。</w:t>
            </w:r>
          </w:p>
          <w:p w:rsidR="00963A9E" w:rsidRPr="00AE5350" w:rsidRDefault="00AE5350" w:rsidP="00AE5350">
            <w:pPr>
              <w:spacing w:line="400" w:lineRule="exact"/>
              <w:rPr>
                <w:rFonts w:ascii="宋体" w:hAnsi="宋体"/>
                <w:sz w:val="24"/>
              </w:rPr>
            </w:pPr>
            <w:r>
              <w:rPr>
                <w:rFonts w:ascii="宋体" w:hAnsi="宋体" w:hint="eastAsia"/>
                <w:sz w:val="24"/>
                <w:szCs w:val="24"/>
              </w:rPr>
              <w:t>（3）</w:t>
            </w:r>
            <w:r w:rsidR="00963A9E">
              <w:rPr>
                <w:rFonts w:ascii="宋体" w:hAnsi="宋体" w:hint="eastAsia"/>
                <w:sz w:val="24"/>
                <w:szCs w:val="24"/>
              </w:rPr>
              <w:t>201</w:t>
            </w:r>
            <w:r w:rsidR="00DE1B40">
              <w:rPr>
                <w:rFonts w:ascii="宋体" w:hAnsi="宋体" w:hint="eastAsia"/>
                <w:sz w:val="24"/>
                <w:szCs w:val="24"/>
              </w:rPr>
              <w:t>8</w:t>
            </w:r>
            <w:r w:rsidR="00963A9E">
              <w:rPr>
                <w:rFonts w:ascii="宋体" w:hAnsi="宋体" w:hint="eastAsia"/>
                <w:sz w:val="24"/>
                <w:szCs w:val="24"/>
              </w:rPr>
              <w:t>/2.1-2018/3.31</w:t>
            </w:r>
            <w:r>
              <w:rPr>
                <w:rFonts w:ascii="宋体" w:hAnsi="宋体" w:hint="eastAsia"/>
                <w:sz w:val="24"/>
                <w:szCs w:val="24"/>
              </w:rPr>
              <w:t xml:space="preserve"> </w:t>
            </w:r>
            <w:r w:rsidR="00963A9E">
              <w:rPr>
                <w:rFonts w:ascii="宋体" w:hAnsi="宋体" w:hint="eastAsia"/>
                <w:sz w:val="24"/>
                <w:szCs w:val="24"/>
              </w:rPr>
              <w:t>对整体系统的稳定性进行测试和保证，</w:t>
            </w:r>
            <w:r w:rsidR="00963A9E">
              <w:rPr>
                <w:rFonts w:ascii="宋体" w:hAnsi="宋体" w:hint="eastAsia"/>
                <w:sz w:val="24"/>
              </w:rPr>
              <w:t>撰写毕业论文</w:t>
            </w:r>
            <w:r w:rsidR="00127C83">
              <w:rPr>
                <w:rFonts w:ascii="宋体" w:hAnsi="宋体" w:hint="eastAsia"/>
                <w:sz w:val="24"/>
              </w:rPr>
              <w:t>。</w:t>
            </w:r>
          </w:p>
          <w:p w:rsidR="00963A9E" w:rsidRDefault="00963A9E" w:rsidP="00C601C0">
            <w:pPr>
              <w:spacing w:line="400" w:lineRule="exact"/>
              <w:rPr>
                <w:rFonts w:ascii="宋体" w:hAnsi="宋体"/>
                <w:sz w:val="24"/>
                <w:szCs w:val="24"/>
              </w:rPr>
            </w:pPr>
            <w:r>
              <w:rPr>
                <w:rFonts w:ascii="宋体" w:hAnsi="宋体" w:hint="eastAsia"/>
                <w:sz w:val="24"/>
                <w:szCs w:val="24"/>
              </w:rPr>
              <w:t xml:space="preserve">2．需要解决的关键技术 </w:t>
            </w:r>
          </w:p>
          <w:p w:rsidR="00963A9E" w:rsidRDefault="00963A9E" w:rsidP="00C601C0">
            <w:pPr>
              <w:spacing w:line="400" w:lineRule="exact"/>
              <w:rPr>
                <w:rFonts w:ascii="宋体" w:hAnsi="宋体"/>
                <w:sz w:val="24"/>
                <w:szCs w:val="24"/>
              </w:rPr>
            </w:pPr>
            <w:r>
              <w:rPr>
                <w:rFonts w:ascii="宋体" w:hAnsi="宋体" w:hint="eastAsia"/>
                <w:sz w:val="24"/>
                <w:szCs w:val="24"/>
              </w:rPr>
              <w:t>（1）对于患者训练过程中的痉挛等提出一种检测算法。</w:t>
            </w:r>
          </w:p>
          <w:p w:rsidR="002E40C2" w:rsidRDefault="00963A9E" w:rsidP="00C601C0">
            <w:pPr>
              <w:spacing w:line="400" w:lineRule="exact"/>
              <w:rPr>
                <w:rFonts w:ascii="宋体" w:hAnsi="宋体"/>
                <w:sz w:val="24"/>
                <w:szCs w:val="24"/>
              </w:rPr>
            </w:pPr>
            <w:r>
              <w:rPr>
                <w:rFonts w:ascii="宋体" w:hAnsi="宋体" w:hint="eastAsia"/>
                <w:sz w:val="24"/>
                <w:szCs w:val="24"/>
              </w:rPr>
              <w:t>（2）对训练模式适配中的随动模式进行进一步的实现和研究，使得手功能康复</w:t>
            </w:r>
            <w:r w:rsidR="003460A2">
              <w:rPr>
                <w:rFonts w:ascii="宋体" w:hAnsi="宋体" w:hint="eastAsia"/>
                <w:sz w:val="24"/>
                <w:szCs w:val="24"/>
              </w:rPr>
              <w:t xml:space="preserve">   </w:t>
            </w:r>
            <w:r>
              <w:rPr>
                <w:rFonts w:ascii="宋体" w:hAnsi="宋体" w:hint="eastAsia"/>
                <w:sz w:val="24"/>
                <w:szCs w:val="24"/>
              </w:rPr>
              <w:t>训练机器人可以真实且准确的检测到患者的运动意图。</w:t>
            </w:r>
          </w:p>
          <w:p w:rsidR="00963A9E" w:rsidRDefault="00963A9E" w:rsidP="00C601C0">
            <w:pPr>
              <w:spacing w:line="400" w:lineRule="exact"/>
              <w:rPr>
                <w:rFonts w:ascii="宋体" w:hAnsi="宋体"/>
                <w:b/>
                <w:sz w:val="24"/>
                <w:szCs w:val="24"/>
              </w:rPr>
            </w:pPr>
            <w:r>
              <w:rPr>
                <w:rFonts w:ascii="宋体" w:hAnsi="宋体" w:hint="eastAsia"/>
                <w:b/>
                <w:sz w:val="24"/>
                <w:szCs w:val="24"/>
              </w:rPr>
              <w:t xml:space="preserve">五、已发表的与学位论文相关的学术论文、其他研究成果以及拟发表的研究成果 </w:t>
            </w:r>
          </w:p>
          <w:p w:rsidR="00963A9E" w:rsidRDefault="00963A9E" w:rsidP="00C601C0">
            <w:pPr>
              <w:spacing w:line="400" w:lineRule="exact"/>
              <w:rPr>
                <w:rFonts w:ascii="宋体" w:hAnsi="宋体"/>
                <w:sz w:val="24"/>
                <w:szCs w:val="24"/>
              </w:rPr>
            </w:pPr>
            <w:r>
              <w:rPr>
                <w:rFonts w:ascii="宋体" w:hAnsi="宋体" w:hint="eastAsia"/>
                <w:sz w:val="24"/>
                <w:szCs w:val="24"/>
              </w:rPr>
              <w:t xml:space="preserve">无 </w:t>
            </w:r>
          </w:p>
          <w:p w:rsidR="00963A9E" w:rsidRDefault="00963A9E" w:rsidP="00C601C0">
            <w:pPr>
              <w:spacing w:line="400" w:lineRule="exact"/>
              <w:rPr>
                <w:rFonts w:ascii="宋体" w:hAnsi="宋体"/>
                <w:sz w:val="24"/>
                <w:szCs w:val="24"/>
              </w:rPr>
            </w:pPr>
          </w:p>
        </w:tc>
      </w:tr>
    </w:tbl>
    <w:p w:rsidR="00963A9E" w:rsidRDefault="00963A9E" w:rsidP="00963A9E">
      <w:pPr>
        <w:spacing w:line="400" w:lineRule="exact"/>
        <w:jc w:val="center"/>
        <w:rPr>
          <w:rFonts w:ascii="宋体" w:hAnsi="宋体"/>
          <w:sz w:val="24"/>
          <w:szCs w:val="24"/>
        </w:rPr>
      </w:pPr>
    </w:p>
    <w:tbl>
      <w:tblPr>
        <w:tblW w:w="8873" w:type="dxa"/>
        <w:jc w:val="center"/>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7"/>
        <w:gridCol w:w="7"/>
        <w:gridCol w:w="8409"/>
      </w:tblGrid>
      <w:tr w:rsidR="00963A9E" w:rsidTr="00C601C0">
        <w:trPr>
          <w:cantSplit/>
          <w:trHeight w:val="2655"/>
          <w:jc w:val="center"/>
        </w:trPr>
        <w:tc>
          <w:tcPr>
            <w:tcW w:w="457" w:type="dxa"/>
            <w:vMerge w:val="restart"/>
            <w:tcBorders>
              <w:top w:val="single" w:sz="4" w:space="0" w:color="auto"/>
              <w:left w:val="single" w:sz="4" w:space="0" w:color="auto"/>
              <w:bottom w:val="single" w:sz="4" w:space="0" w:color="auto"/>
              <w:right w:val="single" w:sz="4" w:space="0" w:color="auto"/>
            </w:tcBorders>
            <w:vAlign w:val="center"/>
          </w:tcPr>
          <w:p w:rsidR="00963A9E" w:rsidRDefault="00963A9E" w:rsidP="00C601C0">
            <w:pPr>
              <w:spacing w:line="400" w:lineRule="exact"/>
              <w:jc w:val="center"/>
              <w:rPr>
                <w:rFonts w:ascii="宋体" w:hAnsi="宋体"/>
                <w:sz w:val="24"/>
                <w:szCs w:val="24"/>
              </w:rPr>
            </w:pPr>
          </w:p>
          <w:p w:rsidR="00963A9E" w:rsidRDefault="00963A9E" w:rsidP="00C601C0">
            <w:pPr>
              <w:spacing w:line="400" w:lineRule="exact"/>
              <w:jc w:val="center"/>
              <w:rPr>
                <w:rFonts w:ascii="宋体" w:hAnsi="宋体"/>
                <w:sz w:val="24"/>
                <w:szCs w:val="24"/>
              </w:rPr>
            </w:pPr>
            <w:r>
              <w:rPr>
                <w:rFonts w:ascii="宋体" w:hAnsi="宋体" w:hint="eastAsia"/>
                <w:b/>
                <w:sz w:val="24"/>
                <w:szCs w:val="24"/>
              </w:rPr>
              <w:t>指导教师评价意见</w:t>
            </w:r>
          </w:p>
          <w:p w:rsidR="00963A9E" w:rsidRDefault="00963A9E" w:rsidP="00C601C0">
            <w:pPr>
              <w:spacing w:line="400" w:lineRule="exact"/>
              <w:jc w:val="center"/>
              <w:rPr>
                <w:rFonts w:ascii="宋体" w:hAnsi="宋体"/>
                <w:b/>
                <w:sz w:val="24"/>
                <w:szCs w:val="24"/>
              </w:rPr>
            </w:pPr>
          </w:p>
        </w:tc>
        <w:tc>
          <w:tcPr>
            <w:tcW w:w="8416" w:type="dxa"/>
            <w:gridSpan w:val="2"/>
            <w:tcBorders>
              <w:top w:val="single" w:sz="4" w:space="0" w:color="auto"/>
              <w:left w:val="single" w:sz="4" w:space="0" w:color="auto"/>
              <w:bottom w:val="single" w:sz="4" w:space="0" w:color="auto"/>
              <w:right w:val="single" w:sz="4" w:space="0" w:color="auto"/>
            </w:tcBorders>
          </w:tcPr>
          <w:p w:rsidR="00963A9E" w:rsidRDefault="00E43101" w:rsidP="00E43101">
            <w:pPr>
              <w:spacing w:line="400" w:lineRule="exact"/>
              <w:ind w:firstLineChars="196" w:firstLine="470"/>
              <w:rPr>
                <w:rFonts w:ascii="宋体" w:hAnsi="宋体"/>
                <w:sz w:val="24"/>
                <w:szCs w:val="24"/>
              </w:rPr>
            </w:pPr>
            <w:r w:rsidRPr="00E43101">
              <w:rPr>
                <w:rFonts w:ascii="宋体" w:hAnsi="宋体" w:hint="eastAsia"/>
                <w:sz w:val="24"/>
                <w:szCs w:val="24"/>
              </w:rPr>
              <w:t>课题进展符合预期计划，已经解决了课题的核心问题。对剩余的工作安排合理，关键问题研讨深入，同意通过。</w:t>
            </w:r>
          </w:p>
          <w:p w:rsidR="00963A9E" w:rsidRDefault="00963A9E" w:rsidP="00C601C0">
            <w:pPr>
              <w:spacing w:line="400" w:lineRule="exact"/>
              <w:rPr>
                <w:rFonts w:ascii="宋体" w:hAnsi="宋体"/>
                <w:sz w:val="24"/>
                <w:szCs w:val="24"/>
              </w:rPr>
            </w:pPr>
          </w:p>
          <w:p w:rsidR="00963A9E" w:rsidRDefault="00963A9E" w:rsidP="00C601C0">
            <w:pPr>
              <w:spacing w:line="400" w:lineRule="exact"/>
              <w:rPr>
                <w:rFonts w:ascii="宋体" w:hAnsi="宋体"/>
                <w:b/>
                <w:sz w:val="24"/>
                <w:szCs w:val="24"/>
              </w:rPr>
            </w:pPr>
          </w:p>
          <w:p w:rsidR="00963A9E" w:rsidRDefault="00963A9E" w:rsidP="00C601C0">
            <w:pPr>
              <w:spacing w:line="400" w:lineRule="exact"/>
              <w:rPr>
                <w:rFonts w:ascii="宋体" w:hAnsi="宋体"/>
                <w:b/>
                <w:sz w:val="24"/>
                <w:szCs w:val="24"/>
              </w:rPr>
            </w:pPr>
          </w:p>
          <w:p w:rsidR="00963A9E" w:rsidRDefault="00963A9E" w:rsidP="00C601C0">
            <w:pPr>
              <w:spacing w:line="400" w:lineRule="exact"/>
              <w:ind w:firstLineChars="1900" w:firstLine="4560"/>
              <w:rPr>
                <w:rFonts w:ascii="宋体" w:hAnsi="宋体"/>
                <w:sz w:val="24"/>
                <w:szCs w:val="24"/>
              </w:rPr>
            </w:pPr>
            <w:r>
              <w:rPr>
                <w:rFonts w:ascii="宋体" w:hAnsi="宋体" w:hint="eastAsia"/>
                <w:sz w:val="24"/>
                <w:szCs w:val="24"/>
              </w:rPr>
              <w:t>校内指导教师签名：</w:t>
            </w:r>
          </w:p>
          <w:p w:rsidR="00963A9E" w:rsidRDefault="00963A9E" w:rsidP="00C601C0">
            <w:pPr>
              <w:spacing w:line="400" w:lineRule="exact"/>
              <w:ind w:firstLineChars="1900" w:firstLine="4560"/>
              <w:rPr>
                <w:rFonts w:ascii="宋体" w:hAnsi="宋体"/>
                <w:sz w:val="24"/>
                <w:szCs w:val="24"/>
              </w:rPr>
            </w:pPr>
            <w:r>
              <w:rPr>
                <w:rFonts w:ascii="宋体" w:hAnsi="宋体" w:hint="eastAsia"/>
                <w:sz w:val="24"/>
                <w:szCs w:val="24"/>
              </w:rPr>
              <w:t>年　　月　　日</w:t>
            </w:r>
          </w:p>
        </w:tc>
      </w:tr>
      <w:tr w:rsidR="00963A9E" w:rsidTr="00C601C0">
        <w:trPr>
          <w:cantSplit/>
          <w:trHeight w:val="274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63A9E" w:rsidRDefault="00963A9E" w:rsidP="00C601C0">
            <w:pPr>
              <w:widowControl/>
              <w:jc w:val="left"/>
              <w:rPr>
                <w:rFonts w:ascii="宋体" w:hAnsi="宋体"/>
                <w:b/>
                <w:sz w:val="24"/>
                <w:szCs w:val="24"/>
              </w:rPr>
            </w:pPr>
          </w:p>
        </w:tc>
        <w:tc>
          <w:tcPr>
            <w:tcW w:w="8416" w:type="dxa"/>
            <w:gridSpan w:val="2"/>
            <w:tcBorders>
              <w:top w:val="single" w:sz="4" w:space="0" w:color="auto"/>
              <w:left w:val="single" w:sz="4" w:space="0" w:color="auto"/>
              <w:bottom w:val="single" w:sz="4" w:space="0" w:color="auto"/>
              <w:right w:val="single" w:sz="4" w:space="0" w:color="auto"/>
            </w:tcBorders>
          </w:tcPr>
          <w:p w:rsidR="00963A9E" w:rsidRDefault="00963A9E" w:rsidP="00C601C0">
            <w:pPr>
              <w:spacing w:line="400" w:lineRule="exact"/>
              <w:rPr>
                <w:rFonts w:ascii="宋体" w:hAnsi="宋体"/>
                <w:b/>
                <w:sz w:val="24"/>
                <w:szCs w:val="24"/>
              </w:rPr>
            </w:pPr>
          </w:p>
          <w:p w:rsidR="00963A9E" w:rsidRDefault="00963A9E" w:rsidP="00C601C0">
            <w:pPr>
              <w:spacing w:line="400" w:lineRule="exact"/>
              <w:rPr>
                <w:rFonts w:ascii="宋体" w:hAnsi="宋体"/>
                <w:b/>
                <w:sz w:val="24"/>
                <w:szCs w:val="24"/>
              </w:rPr>
            </w:pPr>
          </w:p>
          <w:p w:rsidR="00963A9E" w:rsidRDefault="00963A9E" w:rsidP="00C601C0">
            <w:pPr>
              <w:spacing w:line="400" w:lineRule="exact"/>
              <w:rPr>
                <w:rFonts w:ascii="宋体" w:hAnsi="宋体"/>
                <w:b/>
                <w:sz w:val="24"/>
                <w:szCs w:val="24"/>
              </w:rPr>
            </w:pPr>
          </w:p>
          <w:p w:rsidR="00963A9E" w:rsidRDefault="00963A9E" w:rsidP="00C601C0">
            <w:pPr>
              <w:spacing w:line="400" w:lineRule="exact"/>
              <w:rPr>
                <w:rFonts w:ascii="宋体" w:hAnsi="宋体"/>
                <w:b/>
                <w:sz w:val="24"/>
                <w:szCs w:val="24"/>
              </w:rPr>
            </w:pPr>
          </w:p>
          <w:p w:rsidR="00963A9E" w:rsidRDefault="00963A9E" w:rsidP="00C601C0">
            <w:pPr>
              <w:spacing w:line="400" w:lineRule="exact"/>
              <w:ind w:firstLineChars="1900" w:firstLine="4560"/>
              <w:rPr>
                <w:rFonts w:ascii="宋体" w:hAnsi="宋体"/>
                <w:sz w:val="24"/>
                <w:szCs w:val="24"/>
              </w:rPr>
            </w:pPr>
            <w:r>
              <w:rPr>
                <w:rFonts w:ascii="宋体" w:hAnsi="宋体" w:hint="eastAsia"/>
                <w:sz w:val="24"/>
                <w:szCs w:val="24"/>
              </w:rPr>
              <w:t>校外指导教师签名：</w:t>
            </w:r>
          </w:p>
          <w:p w:rsidR="00963A9E" w:rsidRDefault="00963A9E" w:rsidP="00C601C0">
            <w:pPr>
              <w:spacing w:line="400" w:lineRule="exact"/>
              <w:ind w:firstLineChars="1900" w:firstLine="4560"/>
              <w:rPr>
                <w:rFonts w:ascii="宋体" w:hAnsi="宋体"/>
                <w:sz w:val="24"/>
                <w:szCs w:val="24"/>
              </w:rPr>
            </w:pPr>
            <w:r>
              <w:rPr>
                <w:rFonts w:ascii="宋体" w:hAnsi="宋体" w:hint="eastAsia"/>
                <w:sz w:val="24"/>
                <w:szCs w:val="24"/>
              </w:rPr>
              <w:t>年　　月　　日</w:t>
            </w:r>
          </w:p>
        </w:tc>
      </w:tr>
      <w:tr w:rsidR="00963A9E" w:rsidTr="00C601C0">
        <w:trPr>
          <w:cantSplit/>
          <w:trHeight w:val="6630"/>
          <w:jc w:val="center"/>
        </w:trPr>
        <w:tc>
          <w:tcPr>
            <w:tcW w:w="464" w:type="dxa"/>
            <w:gridSpan w:val="2"/>
            <w:tcBorders>
              <w:top w:val="single" w:sz="4" w:space="0" w:color="auto"/>
              <w:left w:val="single" w:sz="4" w:space="0" w:color="auto"/>
              <w:bottom w:val="single" w:sz="4" w:space="0" w:color="auto"/>
              <w:right w:val="single" w:sz="4" w:space="0" w:color="auto"/>
            </w:tcBorders>
            <w:vAlign w:val="center"/>
            <w:hideMark/>
          </w:tcPr>
          <w:p w:rsidR="00963A9E" w:rsidRDefault="00963A9E" w:rsidP="00C601C0">
            <w:pPr>
              <w:spacing w:line="400" w:lineRule="exact"/>
              <w:rPr>
                <w:rFonts w:ascii="宋体" w:hAnsi="宋体"/>
                <w:b/>
                <w:sz w:val="24"/>
                <w:szCs w:val="24"/>
              </w:rPr>
            </w:pPr>
            <w:r>
              <w:rPr>
                <w:rFonts w:ascii="宋体" w:hAnsi="宋体" w:hint="eastAsia"/>
                <w:b/>
                <w:sz w:val="24"/>
                <w:szCs w:val="24"/>
              </w:rPr>
              <w:t>中期总结报告评语及结论</w:t>
            </w:r>
          </w:p>
        </w:tc>
        <w:tc>
          <w:tcPr>
            <w:tcW w:w="8409" w:type="dxa"/>
            <w:tcBorders>
              <w:top w:val="single" w:sz="4" w:space="0" w:color="auto"/>
              <w:left w:val="single" w:sz="4" w:space="0" w:color="auto"/>
              <w:bottom w:val="single" w:sz="4" w:space="0" w:color="auto"/>
              <w:right w:val="single" w:sz="4" w:space="0" w:color="auto"/>
            </w:tcBorders>
          </w:tcPr>
          <w:p w:rsidR="00963A9E" w:rsidRDefault="00963A9E" w:rsidP="00C601C0">
            <w:pPr>
              <w:spacing w:line="400" w:lineRule="exact"/>
              <w:rPr>
                <w:rFonts w:ascii="宋体" w:hAnsi="宋体"/>
                <w:sz w:val="24"/>
                <w:szCs w:val="24"/>
              </w:rPr>
            </w:pPr>
            <w:r>
              <w:rPr>
                <w:rFonts w:ascii="宋体" w:hAnsi="宋体" w:hint="eastAsia"/>
                <w:sz w:val="24"/>
                <w:szCs w:val="24"/>
              </w:rPr>
              <w:t>（</w:t>
            </w:r>
            <w:r>
              <w:rPr>
                <w:rFonts w:ascii="宋体" w:hAnsi="宋体" w:hint="eastAsia"/>
                <w:color w:val="000000"/>
                <w:kern w:val="0"/>
                <w:sz w:val="24"/>
                <w:szCs w:val="24"/>
              </w:rPr>
              <w:t>中期考核结论分为两种：1. 通过，按专家意见修改后继续学位论文撰写工作；2. 不通过，重新考核。评语</w:t>
            </w:r>
            <w:r>
              <w:rPr>
                <w:rFonts w:ascii="宋体" w:hAnsi="宋体" w:hint="eastAsia"/>
                <w:sz w:val="24"/>
                <w:szCs w:val="24"/>
              </w:rPr>
              <w:t>重点指出中期报告存在的问题并提出具体修改意见和建议。）</w:t>
            </w:r>
          </w:p>
          <w:p w:rsidR="00963A9E" w:rsidRDefault="00963A9E" w:rsidP="00C601C0">
            <w:pPr>
              <w:spacing w:line="400" w:lineRule="exact"/>
              <w:rPr>
                <w:rFonts w:ascii="宋体" w:hAnsi="宋体"/>
                <w:sz w:val="24"/>
                <w:szCs w:val="24"/>
              </w:rPr>
            </w:pPr>
          </w:p>
          <w:p w:rsidR="00963A9E" w:rsidRDefault="00963A9E" w:rsidP="00C601C0">
            <w:pPr>
              <w:spacing w:line="400" w:lineRule="exact"/>
              <w:rPr>
                <w:rFonts w:ascii="宋体" w:hAnsi="宋体"/>
                <w:sz w:val="24"/>
                <w:szCs w:val="24"/>
              </w:rPr>
            </w:pPr>
          </w:p>
          <w:p w:rsidR="00963A9E" w:rsidRDefault="00963A9E" w:rsidP="00C601C0">
            <w:pPr>
              <w:spacing w:line="400" w:lineRule="exact"/>
              <w:rPr>
                <w:rFonts w:ascii="宋体" w:hAnsi="宋体"/>
                <w:sz w:val="24"/>
                <w:szCs w:val="24"/>
              </w:rPr>
            </w:pPr>
          </w:p>
          <w:p w:rsidR="00963A9E" w:rsidRDefault="00963A9E" w:rsidP="00C601C0">
            <w:pPr>
              <w:spacing w:line="400" w:lineRule="exact"/>
              <w:rPr>
                <w:rFonts w:ascii="宋体" w:hAnsi="宋体"/>
                <w:sz w:val="24"/>
                <w:szCs w:val="24"/>
              </w:rPr>
            </w:pPr>
          </w:p>
          <w:p w:rsidR="00963A9E" w:rsidRDefault="00963A9E" w:rsidP="00C601C0">
            <w:pPr>
              <w:spacing w:line="400" w:lineRule="exact"/>
              <w:rPr>
                <w:rFonts w:ascii="宋体" w:hAnsi="宋体"/>
                <w:sz w:val="24"/>
                <w:szCs w:val="24"/>
              </w:rPr>
            </w:pPr>
          </w:p>
          <w:p w:rsidR="00963A9E" w:rsidRDefault="00963A9E" w:rsidP="00C601C0">
            <w:pPr>
              <w:spacing w:line="400" w:lineRule="exact"/>
              <w:rPr>
                <w:rFonts w:ascii="宋体" w:hAnsi="宋体"/>
                <w:sz w:val="24"/>
                <w:szCs w:val="24"/>
              </w:rPr>
            </w:pPr>
          </w:p>
          <w:p w:rsidR="00963A9E" w:rsidRDefault="00963A9E" w:rsidP="00C601C0">
            <w:pPr>
              <w:spacing w:line="400" w:lineRule="exact"/>
              <w:rPr>
                <w:rFonts w:ascii="宋体" w:hAnsi="宋体"/>
                <w:sz w:val="24"/>
                <w:szCs w:val="24"/>
              </w:rPr>
            </w:pPr>
          </w:p>
          <w:p w:rsidR="00963A9E" w:rsidRDefault="00963A9E" w:rsidP="00C601C0">
            <w:pPr>
              <w:spacing w:line="400" w:lineRule="exact"/>
              <w:rPr>
                <w:rFonts w:ascii="宋体" w:hAnsi="宋体"/>
                <w:sz w:val="24"/>
                <w:szCs w:val="24"/>
              </w:rPr>
            </w:pPr>
          </w:p>
          <w:p w:rsidR="00963A9E" w:rsidRDefault="00963A9E" w:rsidP="00C601C0">
            <w:pPr>
              <w:spacing w:line="400" w:lineRule="exact"/>
              <w:rPr>
                <w:rFonts w:ascii="宋体" w:hAnsi="宋体"/>
                <w:sz w:val="24"/>
                <w:szCs w:val="24"/>
              </w:rPr>
            </w:pPr>
          </w:p>
          <w:p w:rsidR="00963A9E" w:rsidRDefault="00963A9E" w:rsidP="00C601C0">
            <w:pPr>
              <w:spacing w:line="400" w:lineRule="exact"/>
              <w:rPr>
                <w:rFonts w:ascii="宋体" w:hAnsi="宋体"/>
                <w:sz w:val="24"/>
                <w:szCs w:val="24"/>
              </w:rPr>
            </w:pPr>
          </w:p>
          <w:p w:rsidR="00963A9E" w:rsidRDefault="00963A9E" w:rsidP="00C601C0">
            <w:pPr>
              <w:spacing w:line="400" w:lineRule="exact"/>
              <w:rPr>
                <w:rFonts w:ascii="宋体" w:hAnsi="宋体"/>
                <w:sz w:val="24"/>
                <w:szCs w:val="24"/>
              </w:rPr>
            </w:pPr>
          </w:p>
          <w:p w:rsidR="00963A9E" w:rsidRDefault="00963A9E" w:rsidP="00C601C0">
            <w:pPr>
              <w:spacing w:line="400" w:lineRule="exact"/>
              <w:rPr>
                <w:rFonts w:ascii="宋体" w:hAnsi="宋体"/>
                <w:sz w:val="24"/>
                <w:szCs w:val="24"/>
              </w:rPr>
            </w:pPr>
          </w:p>
          <w:p w:rsidR="00963A9E" w:rsidRDefault="00963A9E" w:rsidP="00C601C0">
            <w:pPr>
              <w:spacing w:line="400" w:lineRule="exact"/>
              <w:ind w:firstLineChars="1900" w:firstLine="4560"/>
              <w:rPr>
                <w:rFonts w:ascii="宋体" w:hAnsi="宋体"/>
                <w:sz w:val="24"/>
                <w:szCs w:val="24"/>
              </w:rPr>
            </w:pPr>
            <w:r>
              <w:rPr>
                <w:rFonts w:ascii="宋体" w:hAnsi="宋体" w:hint="eastAsia"/>
                <w:sz w:val="24"/>
                <w:szCs w:val="24"/>
              </w:rPr>
              <w:t>组长签名：</w:t>
            </w:r>
          </w:p>
          <w:p w:rsidR="00963A9E" w:rsidRDefault="00963A9E" w:rsidP="00C601C0">
            <w:pPr>
              <w:spacing w:line="400" w:lineRule="exact"/>
              <w:rPr>
                <w:rFonts w:ascii="宋体" w:hAnsi="宋体"/>
                <w:sz w:val="24"/>
                <w:szCs w:val="24"/>
              </w:rPr>
            </w:pPr>
          </w:p>
          <w:p w:rsidR="00963A9E" w:rsidRDefault="00963A9E" w:rsidP="00C601C0">
            <w:pPr>
              <w:spacing w:line="400" w:lineRule="exact"/>
              <w:ind w:firstLineChars="1900" w:firstLine="4560"/>
              <w:rPr>
                <w:rFonts w:ascii="宋体" w:hAnsi="宋体"/>
                <w:sz w:val="24"/>
                <w:szCs w:val="24"/>
              </w:rPr>
            </w:pPr>
            <w:r>
              <w:rPr>
                <w:rFonts w:ascii="宋体" w:hAnsi="宋体" w:hint="eastAsia"/>
                <w:sz w:val="24"/>
                <w:szCs w:val="24"/>
              </w:rPr>
              <w:t>成员签名</w:t>
            </w:r>
          </w:p>
          <w:p w:rsidR="00963A9E" w:rsidRDefault="00963A9E" w:rsidP="00C601C0">
            <w:pPr>
              <w:spacing w:line="400" w:lineRule="exact"/>
              <w:rPr>
                <w:rFonts w:ascii="宋体" w:hAnsi="宋体"/>
                <w:sz w:val="24"/>
                <w:szCs w:val="24"/>
              </w:rPr>
            </w:pPr>
            <w:r>
              <w:rPr>
                <w:rFonts w:ascii="宋体" w:hAnsi="宋体" w:hint="eastAsia"/>
                <w:sz w:val="24"/>
                <w:szCs w:val="24"/>
              </w:rPr>
              <w:t xml:space="preserve">                                                  </w:t>
            </w:r>
          </w:p>
          <w:p w:rsidR="00963A9E" w:rsidRDefault="00963A9E" w:rsidP="00C601C0">
            <w:pPr>
              <w:spacing w:line="400" w:lineRule="exact"/>
              <w:ind w:firstLineChars="1900" w:firstLine="4560"/>
              <w:rPr>
                <w:rFonts w:ascii="宋体" w:hAnsi="宋体"/>
                <w:sz w:val="24"/>
                <w:szCs w:val="24"/>
              </w:rPr>
            </w:pPr>
            <w:r>
              <w:rPr>
                <w:rFonts w:ascii="宋体" w:hAnsi="宋体" w:hint="eastAsia"/>
                <w:sz w:val="24"/>
                <w:szCs w:val="24"/>
              </w:rPr>
              <w:t>年   月   日</w:t>
            </w:r>
          </w:p>
        </w:tc>
      </w:tr>
    </w:tbl>
    <w:p w:rsidR="00B201C3" w:rsidRDefault="00B201C3"/>
    <w:sectPr w:rsidR="00B201C3" w:rsidSect="004B0BDE">
      <w:pgSz w:w="11906" w:h="16838"/>
      <w:pgMar w:top="851" w:right="1701" w:bottom="1134" w:left="1701" w:header="851" w:footer="992" w:gutter="0"/>
      <w:cols w:space="425"/>
      <w:docGrid w:type="lines" w:linePitch="28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72B" w:rsidRDefault="00DD072B" w:rsidP="00963A9E">
      <w:r>
        <w:separator/>
      </w:r>
    </w:p>
  </w:endnote>
  <w:endnote w:type="continuationSeparator" w:id="1">
    <w:p w:rsidR="00DD072B" w:rsidRDefault="00DD072B" w:rsidP="00963A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72B" w:rsidRDefault="00DD072B" w:rsidP="00963A9E">
      <w:r>
        <w:separator/>
      </w:r>
    </w:p>
  </w:footnote>
  <w:footnote w:type="continuationSeparator" w:id="1">
    <w:p w:rsidR="00DD072B" w:rsidRDefault="00DD072B" w:rsidP="00963A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77069"/>
    <w:multiLevelType w:val="multilevel"/>
    <w:tmpl w:val="58C77069"/>
    <w:lvl w:ilvl="0">
      <w:start w:val="2"/>
      <w:numFmt w:val="decimal"/>
      <w:suff w:val="nothing"/>
      <w:lvlText w:val="%1."/>
      <w:lvlJc w:val="left"/>
      <w:pPr>
        <w:tabs>
          <w:tab w:val="left" w:pos="0"/>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3A9E"/>
    <w:rsid w:val="00022BE6"/>
    <w:rsid w:val="00043804"/>
    <w:rsid w:val="0006240B"/>
    <w:rsid w:val="00063CA3"/>
    <w:rsid w:val="000763C1"/>
    <w:rsid w:val="000D6806"/>
    <w:rsid w:val="000F6932"/>
    <w:rsid w:val="0010262D"/>
    <w:rsid w:val="00117438"/>
    <w:rsid w:val="00127C83"/>
    <w:rsid w:val="00145AA6"/>
    <w:rsid w:val="001653E7"/>
    <w:rsid w:val="00244ECF"/>
    <w:rsid w:val="002467C8"/>
    <w:rsid w:val="002E40C2"/>
    <w:rsid w:val="00326DFF"/>
    <w:rsid w:val="003460A2"/>
    <w:rsid w:val="00381F00"/>
    <w:rsid w:val="004515E9"/>
    <w:rsid w:val="0048142F"/>
    <w:rsid w:val="00481922"/>
    <w:rsid w:val="004A29E9"/>
    <w:rsid w:val="004B0BDE"/>
    <w:rsid w:val="00583AA0"/>
    <w:rsid w:val="00594E54"/>
    <w:rsid w:val="005B29B8"/>
    <w:rsid w:val="005B7A98"/>
    <w:rsid w:val="005E02BA"/>
    <w:rsid w:val="00620D7D"/>
    <w:rsid w:val="006331BD"/>
    <w:rsid w:val="00656F59"/>
    <w:rsid w:val="0077348A"/>
    <w:rsid w:val="0080701E"/>
    <w:rsid w:val="008A038F"/>
    <w:rsid w:val="00926821"/>
    <w:rsid w:val="00963A9E"/>
    <w:rsid w:val="00AE5350"/>
    <w:rsid w:val="00B201C3"/>
    <w:rsid w:val="00BD4AC3"/>
    <w:rsid w:val="00C7716A"/>
    <w:rsid w:val="00CE26FE"/>
    <w:rsid w:val="00D46F2C"/>
    <w:rsid w:val="00DD072B"/>
    <w:rsid w:val="00DE1B40"/>
    <w:rsid w:val="00E43101"/>
    <w:rsid w:val="00E67D2B"/>
    <w:rsid w:val="00EE5DAE"/>
    <w:rsid w:val="00F604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3A9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3A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3A9E"/>
    <w:rPr>
      <w:sz w:val="18"/>
      <w:szCs w:val="18"/>
    </w:rPr>
  </w:style>
  <w:style w:type="paragraph" w:styleId="a4">
    <w:name w:val="footer"/>
    <w:basedOn w:val="a"/>
    <w:link w:val="Char0"/>
    <w:uiPriority w:val="99"/>
    <w:semiHidden/>
    <w:unhideWhenUsed/>
    <w:rsid w:val="00963A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3A9E"/>
    <w:rPr>
      <w:sz w:val="18"/>
      <w:szCs w:val="18"/>
    </w:rPr>
  </w:style>
  <w:style w:type="paragraph" w:styleId="a5">
    <w:name w:val="List Paragraph"/>
    <w:basedOn w:val="a"/>
    <w:uiPriority w:val="34"/>
    <w:qFormat/>
    <w:rsid w:val="00963A9E"/>
    <w:pPr>
      <w:spacing w:line="288" w:lineRule="auto"/>
      <w:ind w:firstLineChars="200" w:firstLine="420"/>
    </w:pPr>
    <w:rPr>
      <w:noProof/>
      <w:sz w:val="24"/>
      <w:szCs w:val="21"/>
    </w:rPr>
  </w:style>
  <w:style w:type="table" w:styleId="a6">
    <w:name w:val="Table Grid"/>
    <w:basedOn w:val="a1"/>
    <w:uiPriority w:val="99"/>
    <w:rsid w:val="00963A9E"/>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EFBB8-0685-4682-9DA6-C86FC528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556</Words>
  <Characters>3175</Characters>
  <Application>Microsoft Office Word</Application>
  <DocSecurity>0</DocSecurity>
  <Lines>26</Lines>
  <Paragraphs>7</Paragraphs>
  <ScaleCrop>false</ScaleCrop>
  <Company>xidian</Company>
  <LinksUpToDate>false</LinksUpToDate>
  <CharactersWithSpaces>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guobenhao</dc:creator>
  <cp:keywords/>
  <dc:description/>
  <cp:lastModifiedBy>guobenhao</cp:lastModifiedBy>
  <cp:revision>29</cp:revision>
  <cp:lastPrinted>2018-01-02T02:20:00Z</cp:lastPrinted>
  <dcterms:created xsi:type="dcterms:W3CDTF">2017-12-31T10:20:00Z</dcterms:created>
  <dcterms:modified xsi:type="dcterms:W3CDTF">2018-01-11T04:37:00Z</dcterms:modified>
</cp:coreProperties>
</file>