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原型模式是一种创建型模式，拜托了类的构造模式，原型模式告诉我们，想要创建一个对象，我们不必关心对象的具体类型，而是找到一个对象，然后通过克隆来创建一个一模一样的对象。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浅拷贝和深拷贝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36950" cy="4011295"/>
            <wp:effectExtent l="0" t="0" r="1397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78760" cy="2922270"/>
            <wp:effectExtent l="0" t="0" r="1016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6815" cy="988695"/>
            <wp:effectExtent l="0" t="0" r="190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从结果中我们可以知道，这种克隆形式真正克隆了Person对象，但是其内部包含的其他对象(非基本变量类型)却还是引用被克隆对象的，所以不是真正意义上的克隆。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CN" w:bidi="ar-SA"/>
        </w:rPr>
        <w:t>利用序列化深度克隆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5090" cy="3001010"/>
            <wp:effectExtent l="0" t="0" r="11430" b="12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5780" cy="3262630"/>
            <wp:effectExtent l="0" t="0" r="12700" b="139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5360" cy="1301115"/>
            <wp:effectExtent l="0" t="0" r="1016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可以看到p2的内部对象是完全被克隆而不是引用p1的。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一般很少单独出现，一般都是和工厂方法模式一起搭配使用，通过clone来创建对象，然后由工厂方法返回。依赖倒置原则提醒我们创建对象时尽量不要依赖具体的对象类型，原型模式就很好印证了这句话，避免僵硬的使</w:t>
      </w:r>
      <w:bookmarkStart w:id="0" w:name="_GoBack"/>
      <w:bookmarkEnd w:id="0"/>
      <w:r>
        <w:rPr>
          <w:rFonts w:hint="eastAsia"/>
          <w:lang w:val="en-US" w:eastAsia="zh-CN"/>
        </w:rPr>
        <w:t>用new来进行对象创建。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向客户隐藏实例生成的细节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某些环境下啊，复制对象比新创建对象更有效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提供让客户自主创建未知类型对象的方法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减少子类的构造，原型模式通过克隆而不是工厂方法来产生一个对象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对象复制有时比较复杂，特别是对象层级嵌套很深时。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AA601"/>
    <w:multiLevelType w:val="singleLevel"/>
    <w:tmpl w:val="44FAA6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1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2019-11-27T09:41:37Z</dcterms:created>
  <dc:creator>席世龙</dc:creator>
  <cp:lastModifiedBy>席世龙</cp:lastModifiedBy>
  <dcterms:modified xsi:type="dcterms:W3CDTF">2019-11-27T10:40:06Z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