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0AA6" w:rsidRDefault="00947F98" w:rsidP="00D93663">
      <w:pPr>
        <w:pStyle w:val="BodyText"/>
        <w:spacing w:before="232" w:line="242" w:lineRule="auto"/>
        <w:ind w:right="353"/>
        <w:jc w:val="center"/>
        <w:rPr>
          <w:b/>
        </w:rPr>
      </w:pPr>
      <w:r>
        <w:rPr>
          <w:b/>
        </w:rPr>
        <w:t xml:space="preserve">APH205 </w:t>
      </w:r>
      <w:r w:rsidR="00900AA6">
        <w:rPr>
          <w:b/>
        </w:rPr>
        <w:t xml:space="preserve">Epidemiology </w:t>
      </w:r>
    </w:p>
    <w:p w:rsidR="00D93663" w:rsidRPr="001123D4" w:rsidRDefault="00900AA6" w:rsidP="00D93663">
      <w:pPr>
        <w:pStyle w:val="BodyText"/>
        <w:spacing w:before="232" w:line="242" w:lineRule="auto"/>
        <w:ind w:right="353"/>
        <w:jc w:val="center"/>
        <w:rPr>
          <w:b/>
        </w:rPr>
      </w:pPr>
      <w:r>
        <w:rPr>
          <w:b/>
        </w:rPr>
        <w:t>Oral presentation</w:t>
      </w:r>
    </w:p>
    <w:p w:rsidR="00F7545D" w:rsidRDefault="00E40F09" w:rsidP="00900AA6">
      <w:pPr>
        <w:pStyle w:val="BodyText"/>
        <w:spacing w:before="232" w:line="242" w:lineRule="auto"/>
        <w:ind w:right="353"/>
        <w:rPr>
          <w:sz w:val="22"/>
          <w:szCs w:val="22"/>
        </w:rPr>
      </w:pPr>
      <w:r>
        <w:t>[</w:t>
      </w:r>
      <w:r w:rsidR="00900AA6" w:rsidRPr="00900AA6">
        <w:rPr>
          <w:sz w:val="22"/>
          <w:szCs w:val="22"/>
        </w:rPr>
        <w:t xml:space="preserve">All Learning outcomes </w:t>
      </w:r>
      <w:r w:rsidRPr="00900AA6">
        <w:rPr>
          <w:sz w:val="22"/>
          <w:szCs w:val="22"/>
        </w:rPr>
        <w:t xml:space="preserve">assessed: </w:t>
      </w:r>
    </w:p>
    <w:p w:rsidR="00F7545D" w:rsidRPr="00900AA6" w:rsidRDefault="00F7545D" w:rsidP="00900AA6">
      <w:pPr>
        <w:pStyle w:val="BodyText"/>
        <w:spacing w:before="232" w:line="242" w:lineRule="auto"/>
        <w:ind w:right="353"/>
        <w:rPr>
          <w:sz w:val="22"/>
          <w:szCs w:val="22"/>
        </w:rPr>
      </w:pPr>
    </w:p>
    <w:p w:rsidR="00947F98" w:rsidRPr="00F7545D" w:rsidRDefault="00947F98" w:rsidP="00F7545D">
      <w:pPr>
        <w:pStyle w:val="ListParagraph"/>
        <w:numPr>
          <w:ilvl w:val="0"/>
          <w:numId w:val="2"/>
        </w:numPr>
        <w:tabs>
          <w:tab w:val="left" w:pos="901"/>
        </w:tabs>
        <w:spacing w:line="309" w:lineRule="auto"/>
        <w:ind w:right="132"/>
        <w:rPr>
          <w:rFonts w:ascii="Calisto MT" w:hAnsi="Calisto MT"/>
          <w:i/>
        </w:rPr>
      </w:pPr>
      <w:r w:rsidRPr="00F7545D">
        <w:rPr>
          <w:rFonts w:ascii="Calisto MT" w:eastAsia="Times New Roman" w:hAnsi="Calisto MT"/>
        </w:rPr>
        <w:t>Acquire a thorough knowledge on major methodologies of epidemiological studies;</w:t>
      </w:r>
    </w:p>
    <w:p w:rsidR="00D93663" w:rsidRPr="00F7545D" w:rsidRDefault="00947F98" w:rsidP="00F7545D">
      <w:pPr>
        <w:pStyle w:val="ListParagraph"/>
        <w:numPr>
          <w:ilvl w:val="0"/>
          <w:numId w:val="2"/>
        </w:numPr>
        <w:tabs>
          <w:tab w:val="left" w:pos="901"/>
        </w:tabs>
        <w:spacing w:before="1" w:line="309" w:lineRule="auto"/>
        <w:ind w:right="145"/>
        <w:rPr>
          <w:rFonts w:ascii="Calisto MT" w:hAnsi="Calisto MT"/>
          <w:i/>
        </w:rPr>
      </w:pPr>
      <w:r w:rsidRPr="00EF26CE">
        <w:rPr>
          <w:rFonts w:ascii="Calisto MT" w:eastAsia="Times New Roman" w:hAnsi="Calisto MT"/>
        </w:rPr>
        <w:t xml:space="preserve">Comprehend common topics and </w:t>
      </w:r>
      <w:r w:rsidR="00F7545D">
        <w:rPr>
          <w:rFonts w:ascii="Calisto MT" w:eastAsia="Times New Roman" w:hAnsi="Calisto MT"/>
        </w:rPr>
        <w:t>issues in epidemiology.]</w:t>
      </w:r>
    </w:p>
    <w:p w:rsidR="00D93663" w:rsidRPr="00D24F89" w:rsidRDefault="00D93663" w:rsidP="00900AA6">
      <w:pPr>
        <w:pStyle w:val="BodyText"/>
        <w:spacing w:before="232" w:line="242" w:lineRule="auto"/>
        <w:ind w:right="353"/>
        <w:jc w:val="center"/>
      </w:pPr>
      <w:r w:rsidRPr="00D24F89">
        <w:t>Ying Chen</w:t>
      </w:r>
      <w:r w:rsidR="00900AA6">
        <w:t xml:space="preserve"> (</w:t>
      </w:r>
      <w:hyperlink r:id="rId5" w:history="1">
        <w:r w:rsidRPr="00D24F89">
          <w:t>Ying.Chen01@xjtlu.edu.cn</w:t>
        </w:r>
      </w:hyperlink>
      <w:r w:rsidR="00900AA6">
        <w:t>)</w:t>
      </w:r>
    </w:p>
    <w:p w:rsidR="00D93663" w:rsidRDefault="00D93663" w:rsidP="00D93663">
      <w:pPr>
        <w:pStyle w:val="BodyText"/>
        <w:spacing w:before="232" w:line="242" w:lineRule="auto"/>
        <w:ind w:right="353"/>
        <w:rPr>
          <w:b/>
        </w:rPr>
      </w:pPr>
      <w:r w:rsidRPr="00D24F89">
        <w:rPr>
          <w:b/>
        </w:rPr>
        <w:t>Tasks and instructions</w:t>
      </w:r>
    </w:p>
    <w:p w:rsidR="00FA6FB0" w:rsidRPr="008340AF" w:rsidRDefault="00FA6FB0" w:rsidP="008340AF">
      <w:pPr>
        <w:pStyle w:val="BodyText"/>
        <w:spacing w:before="232" w:line="242" w:lineRule="auto"/>
        <w:ind w:right="353"/>
      </w:pPr>
      <w:r w:rsidRPr="008340AF">
        <w:t>You are a research student in m</w:t>
      </w:r>
      <w:r w:rsidR="002C52CE" w:rsidRPr="008340AF">
        <w:t>y resea</w:t>
      </w:r>
      <w:r w:rsidR="009720E5" w:rsidRPr="008340AF">
        <w:t>rch group. P</w:t>
      </w:r>
      <w:r w:rsidR="002C52CE" w:rsidRPr="008340AF">
        <w:t>reviously</w:t>
      </w:r>
      <w:r w:rsidR="009720E5" w:rsidRPr="008340AF">
        <w:t>, I</w:t>
      </w:r>
      <w:r w:rsidR="00274EFD">
        <w:t xml:space="preserve"> scheduled to attend the </w:t>
      </w:r>
      <w:r w:rsidR="00274EFD" w:rsidRPr="00274EFD">
        <w:rPr>
          <w:rFonts w:hint="eastAsia"/>
        </w:rPr>
        <w:t>Intern</w:t>
      </w:r>
      <w:r w:rsidR="00A05899">
        <w:rPr>
          <w:rFonts w:hint="eastAsia"/>
        </w:rPr>
        <w:t xml:space="preserve">ational Conference on </w:t>
      </w:r>
      <w:r w:rsidR="00A05899">
        <w:t>Occupational Health</w:t>
      </w:r>
      <w:r w:rsidR="009720E5" w:rsidRPr="008340AF">
        <w:t xml:space="preserve"> to present</w:t>
      </w:r>
      <w:r w:rsidR="002C52CE" w:rsidRPr="008340AF">
        <w:t xml:space="preserve"> a study from our group published</w:t>
      </w:r>
      <w:r w:rsidR="00A05899">
        <w:t xml:space="preserve"> in the Journal of Community Health</w:t>
      </w:r>
      <w:r w:rsidR="00274EFD">
        <w:t xml:space="preserve">, titled </w:t>
      </w:r>
      <w:r w:rsidR="00274EFD" w:rsidRPr="00A05899">
        <w:rPr>
          <w:b/>
        </w:rPr>
        <w:t>‘</w:t>
      </w:r>
      <w:r w:rsidR="00A05899" w:rsidRPr="00A05899">
        <w:rPr>
          <w:b/>
        </w:rPr>
        <w:t>The association between shift work, sleep quality, and health-related quality of life among workers in the logistics industry’</w:t>
      </w:r>
      <w:r w:rsidR="008340AF">
        <w:t xml:space="preserve">. </w:t>
      </w:r>
      <w:r w:rsidR="002C52CE" w:rsidRPr="008340AF">
        <w:t xml:space="preserve">However, I </w:t>
      </w:r>
      <w:proofErr w:type="spellStart"/>
      <w:r w:rsidR="002C52CE" w:rsidRPr="008340AF">
        <w:t>realised</w:t>
      </w:r>
      <w:proofErr w:type="spellEnd"/>
      <w:r w:rsidR="002C52CE" w:rsidRPr="008340AF">
        <w:t xml:space="preserve"> recent</w:t>
      </w:r>
      <w:r w:rsidR="00274EFD">
        <w:t>ly that I would</w:t>
      </w:r>
      <w:r w:rsidR="009720E5" w:rsidRPr="008340AF">
        <w:t xml:space="preserve"> not </w:t>
      </w:r>
      <w:r w:rsidR="00274EFD">
        <w:t xml:space="preserve">be </w:t>
      </w:r>
      <w:r w:rsidR="009720E5" w:rsidRPr="008340AF">
        <w:t>able to carry out this activity</w:t>
      </w:r>
      <w:r w:rsidR="002C52CE" w:rsidRPr="008340AF">
        <w:t xml:space="preserve"> due to </w:t>
      </w:r>
      <w:r w:rsidR="00AD025F">
        <w:t>an</w:t>
      </w:r>
      <w:r w:rsidR="002C52CE" w:rsidRPr="008340AF">
        <w:t>other business</w:t>
      </w:r>
      <w:r w:rsidR="009720E5" w:rsidRPr="008340AF">
        <w:t xml:space="preserve">. Now, you are asked to, on behalf of our research group, attend the conference and present the study in the format of oral presentation. </w:t>
      </w:r>
    </w:p>
    <w:p w:rsidR="009720E5" w:rsidRPr="008340AF" w:rsidRDefault="009720E5" w:rsidP="00D93663">
      <w:pPr>
        <w:pStyle w:val="BodyText"/>
        <w:spacing w:before="232" w:line="242" w:lineRule="auto"/>
        <w:ind w:right="353"/>
      </w:pPr>
      <w:r w:rsidRPr="008340AF">
        <w:t>You are required to study the research article fully to prepare the oral presentation. The presentation should cover the essentials</w:t>
      </w:r>
      <w:r w:rsidR="00627CF9" w:rsidRPr="008340AF">
        <w:t xml:space="preserve"> and key messages</w:t>
      </w:r>
      <w:r w:rsidRPr="008340AF">
        <w:t xml:space="preserve"> of the paper</w:t>
      </w:r>
      <w:r w:rsidR="00627CF9" w:rsidRPr="008340AF">
        <w:t xml:space="preserve"> based on your understandings of how to deliver an excellent presentation for an epidemiological study. Be aware o</w:t>
      </w:r>
      <w:r w:rsidR="00AD025F">
        <w:t>f that, your audience</w:t>
      </w:r>
      <w:r w:rsidR="00627CF9" w:rsidRPr="008340AF">
        <w:t xml:space="preserve"> may be from various background with different focuses of interest e.g. </w:t>
      </w:r>
      <w:r w:rsidR="008820A5">
        <w:t>statisticians, epidemiologists and</w:t>
      </w:r>
      <w:r w:rsidR="008340AF">
        <w:t xml:space="preserve"> </w:t>
      </w:r>
      <w:r w:rsidR="00627CF9" w:rsidRPr="008340AF">
        <w:t>scientists.</w:t>
      </w:r>
      <w:r w:rsidR="00C8597C">
        <w:t xml:space="preserve"> PPT slides are recommended to use.</w:t>
      </w:r>
      <w:r w:rsidR="00627CF9" w:rsidRPr="008340AF">
        <w:t xml:space="preserve"> </w:t>
      </w:r>
    </w:p>
    <w:p w:rsidR="008340AF" w:rsidRDefault="008340AF" w:rsidP="008340AF">
      <w:pPr>
        <w:pStyle w:val="BodyText"/>
        <w:spacing w:before="1"/>
        <w:ind w:right="351"/>
      </w:pPr>
    </w:p>
    <w:p w:rsidR="006E3FE3" w:rsidRDefault="008340AF" w:rsidP="00C8597C">
      <w:pPr>
        <w:pStyle w:val="BodyText"/>
        <w:spacing w:before="1"/>
        <w:ind w:right="351"/>
      </w:pPr>
      <w:r>
        <w:t xml:space="preserve">The total length of </w:t>
      </w:r>
      <w:r w:rsidR="008820A5">
        <w:t xml:space="preserve">presentation is set for 7 minutes: 5 </w:t>
      </w:r>
      <w:r w:rsidR="00A05899">
        <w:t>minutes’</w:t>
      </w:r>
      <w:r w:rsidR="008820A5">
        <w:t xml:space="preserve"> presentation plus 2</w:t>
      </w:r>
      <w:r>
        <w:t xml:space="preserve"> </w:t>
      </w:r>
      <w:r w:rsidR="00A05899">
        <w:t>minutes’</w:t>
      </w:r>
      <w:r>
        <w:t xml:space="preserve"> interaction between presenter and audience (e.g. question and answer time).</w:t>
      </w:r>
      <w:r w:rsidR="00C8597C">
        <w:t xml:space="preserve"> </w:t>
      </w:r>
    </w:p>
    <w:p w:rsidR="006E3FE3" w:rsidRDefault="006E3FE3" w:rsidP="00C8597C">
      <w:pPr>
        <w:pStyle w:val="BodyText"/>
        <w:spacing w:before="1"/>
        <w:ind w:right="351"/>
      </w:pPr>
    </w:p>
    <w:p w:rsidR="00D93663" w:rsidRPr="006F216D" w:rsidRDefault="00C8597C" w:rsidP="00C8597C">
      <w:pPr>
        <w:pStyle w:val="BodyText"/>
        <w:spacing w:before="1"/>
        <w:ind w:right="351"/>
      </w:pPr>
      <w:r>
        <w:t>This task comprises 2</w:t>
      </w:r>
      <w:r w:rsidR="00D93663">
        <w:t>0% of y</w:t>
      </w:r>
      <w:r w:rsidR="008820A5">
        <w:t>our total marks</w:t>
      </w:r>
      <w:r>
        <w:t xml:space="preserve"> for the module.</w:t>
      </w:r>
    </w:p>
    <w:p w:rsidR="00D93663" w:rsidRPr="00D24F89" w:rsidRDefault="00D93663" w:rsidP="00D93663">
      <w:pPr>
        <w:pStyle w:val="BodyText"/>
        <w:spacing w:before="232" w:line="242" w:lineRule="auto"/>
        <w:ind w:right="353"/>
        <w:rPr>
          <w:b/>
        </w:rPr>
      </w:pPr>
      <w:r w:rsidRPr="00D24F89">
        <w:rPr>
          <w:b/>
        </w:rPr>
        <w:t xml:space="preserve">Submission </w:t>
      </w:r>
      <w:bookmarkStart w:id="0" w:name="_GoBack"/>
      <w:bookmarkEnd w:id="0"/>
    </w:p>
    <w:p w:rsidR="00D93663" w:rsidRPr="006F216D" w:rsidRDefault="00D93663" w:rsidP="00D93663">
      <w:pPr>
        <w:pStyle w:val="BodyText"/>
        <w:spacing w:before="232" w:line="242" w:lineRule="auto"/>
        <w:ind w:right="353"/>
      </w:pPr>
      <w:r w:rsidRPr="006F216D">
        <w:t xml:space="preserve">You need to </w:t>
      </w:r>
      <w:r w:rsidR="00C8597C">
        <w:t xml:space="preserve">submit one document, containing the PPT slides or other materials for your presentation one day before the presentation day. </w:t>
      </w:r>
      <w:r w:rsidRPr="006F216D">
        <w:t>The document should</w:t>
      </w:r>
      <w:r w:rsidR="008820A5">
        <w:t xml:space="preserve"> be named &lt;APH205</w:t>
      </w:r>
      <w:r w:rsidR="00C8597C">
        <w:t xml:space="preserve"> oral presentation</w:t>
      </w:r>
      <w:r w:rsidRPr="006F216D">
        <w:t xml:space="preserve">, Student </w:t>
      </w:r>
      <w:r w:rsidR="00C8597C">
        <w:t>ID&gt;</w:t>
      </w:r>
      <w:r w:rsidR="008820A5">
        <w:t xml:space="preserve">. For </w:t>
      </w:r>
      <w:proofErr w:type="gramStart"/>
      <w:r w:rsidR="008820A5">
        <w:t>example</w:t>
      </w:r>
      <w:proofErr w:type="gramEnd"/>
      <w:r w:rsidR="008820A5">
        <w:t xml:space="preserve"> APH205</w:t>
      </w:r>
      <w:r w:rsidRPr="006F216D">
        <w:t xml:space="preserve"> </w:t>
      </w:r>
      <w:r w:rsidR="00C8597C">
        <w:t>oral presentation, 123456789.</w:t>
      </w:r>
    </w:p>
    <w:p w:rsidR="00D93663" w:rsidRDefault="00D93663" w:rsidP="00D93663">
      <w:pPr>
        <w:pStyle w:val="BodyText"/>
        <w:spacing w:before="232" w:line="242" w:lineRule="auto"/>
        <w:ind w:right="353"/>
      </w:pPr>
      <w:r w:rsidRPr="006F216D">
        <w:t>You must submit your work via Learning Mall. All penalties for late or incomplete submission apply.</w:t>
      </w:r>
    </w:p>
    <w:p w:rsidR="00D93663" w:rsidRDefault="00D93663" w:rsidP="00D93663">
      <w:pPr>
        <w:pStyle w:val="Heading1"/>
        <w:ind w:left="0"/>
        <w:rPr>
          <w:b w:val="0"/>
          <w:bCs w:val="0"/>
        </w:rPr>
      </w:pPr>
    </w:p>
    <w:p w:rsidR="008820A5" w:rsidRDefault="008820A5" w:rsidP="00D93663">
      <w:pPr>
        <w:pStyle w:val="Heading1"/>
        <w:ind w:left="0"/>
        <w:rPr>
          <w:b w:val="0"/>
          <w:bCs w:val="0"/>
        </w:rPr>
      </w:pPr>
    </w:p>
    <w:p w:rsidR="008820A5" w:rsidRDefault="008820A5" w:rsidP="00D93663">
      <w:pPr>
        <w:pStyle w:val="Heading1"/>
        <w:ind w:left="0"/>
        <w:rPr>
          <w:b w:val="0"/>
          <w:bCs w:val="0"/>
        </w:rPr>
      </w:pPr>
    </w:p>
    <w:p w:rsidR="00D93663" w:rsidRDefault="00D93663" w:rsidP="00D93663">
      <w:pPr>
        <w:pStyle w:val="Heading1"/>
        <w:ind w:left="0"/>
        <w:rPr>
          <w:rFonts w:ascii="Cambria"/>
        </w:rPr>
      </w:pPr>
      <w:r>
        <w:rPr>
          <w:rFonts w:ascii="Cambria"/>
        </w:rPr>
        <w:lastRenderedPageBreak/>
        <w:t>Assessment</w:t>
      </w:r>
    </w:p>
    <w:p w:rsidR="009E64D6" w:rsidRDefault="009E64D6" w:rsidP="00C8597C">
      <w:pPr>
        <w:pStyle w:val="BodyText"/>
        <w:rPr>
          <w:rFonts w:ascii="Cambria"/>
          <w:b/>
          <w:bCs/>
        </w:rPr>
      </w:pPr>
    </w:p>
    <w:p w:rsidR="00C8597C" w:rsidRDefault="00C8597C" w:rsidP="00C8597C">
      <w:pPr>
        <w:pStyle w:val="BodyText"/>
      </w:pPr>
      <w:r>
        <w:t>The oral presentation will be assessed with the following percentage distribution:</w:t>
      </w:r>
    </w:p>
    <w:p w:rsidR="00C8597C" w:rsidRDefault="00C8597C" w:rsidP="00C8597C">
      <w:pPr>
        <w:pStyle w:val="BodyText"/>
        <w:spacing w:before="10" w:after="1"/>
        <w:rPr>
          <w:sz w:val="23"/>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79"/>
        <w:gridCol w:w="2741"/>
      </w:tblGrid>
      <w:tr w:rsidR="00C8597C" w:rsidTr="00243887">
        <w:trPr>
          <w:trHeight w:val="278"/>
        </w:trPr>
        <w:tc>
          <w:tcPr>
            <w:tcW w:w="5779" w:type="dxa"/>
          </w:tcPr>
          <w:p w:rsidR="00C8597C" w:rsidRDefault="00C8597C" w:rsidP="00243887">
            <w:pPr>
              <w:pStyle w:val="TableParagraph"/>
              <w:spacing w:before="0" w:line="258" w:lineRule="exact"/>
              <w:ind w:left="2266" w:right="2253"/>
              <w:jc w:val="center"/>
              <w:rPr>
                <w:sz w:val="24"/>
              </w:rPr>
            </w:pPr>
            <w:r>
              <w:rPr>
                <w:sz w:val="24"/>
              </w:rPr>
              <w:t>Component</w:t>
            </w:r>
          </w:p>
        </w:tc>
        <w:tc>
          <w:tcPr>
            <w:tcW w:w="2741" w:type="dxa"/>
          </w:tcPr>
          <w:p w:rsidR="00C8597C" w:rsidRDefault="00C8597C" w:rsidP="00243887">
            <w:pPr>
              <w:pStyle w:val="TableParagraph"/>
              <w:spacing w:before="0" w:line="258" w:lineRule="exact"/>
              <w:ind w:left="795" w:right="784"/>
              <w:jc w:val="center"/>
              <w:rPr>
                <w:sz w:val="24"/>
              </w:rPr>
            </w:pPr>
            <w:r>
              <w:rPr>
                <w:sz w:val="24"/>
              </w:rPr>
              <w:t>Percentage</w:t>
            </w:r>
          </w:p>
        </w:tc>
      </w:tr>
      <w:tr w:rsidR="00C8597C" w:rsidTr="00243887">
        <w:trPr>
          <w:trHeight w:val="277"/>
        </w:trPr>
        <w:tc>
          <w:tcPr>
            <w:tcW w:w="5779" w:type="dxa"/>
          </w:tcPr>
          <w:p w:rsidR="00C8597C" w:rsidRDefault="00C8597C" w:rsidP="00243887">
            <w:pPr>
              <w:pStyle w:val="TableParagraph"/>
              <w:spacing w:before="0" w:line="258" w:lineRule="exact"/>
              <w:rPr>
                <w:sz w:val="24"/>
              </w:rPr>
            </w:pPr>
            <w:r>
              <w:rPr>
                <w:sz w:val="24"/>
              </w:rPr>
              <w:t>Content of the presentation</w:t>
            </w:r>
          </w:p>
        </w:tc>
        <w:tc>
          <w:tcPr>
            <w:tcW w:w="2741" w:type="dxa"/>
          </w:tcPr>
          <w:p w:rsidR="00C8597C" w:rsidRDefault="006E3FE3" w:rsidP="00243887">
            <w:pPr>
              <w:pStyle w:val="TableParagraph"/>
              <w:spacing w:before="0" w:line="258" w:lineRule="exact"/>
              <w:ind w:left="795" w:right="784"/>
              <w:jc w:val="center"/>
              <w:rPr>
                <w:sz w:val="24"/>
              </w:rPr>
            </w:pPr>
            <w:r>
              <w:rPr>
                <w:sz w:val="24"/>
              </w:rPr>
              <w:t>5</w:t>
            </w:r>
            <w:r w:rsidR="00C8597C">
              <w:rPr>
                <w:sz w:val="24"/>
              </w:rPr>
              <w:t>0 %</w:t>
            </w:r>
          </w:p>
        </w:tc>
      </w:tr>
      <w:tr w:rsidR="00C8597C" w:rsidTr="00243887">
        <w:trPr>
          <w:trHeight w:val="277"/>
        </w:trPr>
        <w:tc>
          <w:tcPr>
            <w:tcW w:w="5779" w:type="dxa"/>
          </w:tcPr>
          <w:p w:rsidR="00C8597C" w:rsidRDefault="00C8597C" w:rsidP="00243887">
            <w:pPr>
              <w:pStyle w:val="TableParagraph"/>
              <w:spacing w:before="0" w:line="258" w:lineRule="exact"/>
              <w:rPr>
                <w:sz w:val="24"/>
              </w:rPr>
            </w:pPr>
            <w:r>
              <w:rPr>
                <w:sz w:val="24"/>
              </w:rPr>
              <w:t>Presentation aids</w:t>
            </w:r>
          </w:p>
        </w:tc>
        <w:tc>
          <w:tcPr>
            <w:tcW w:w="2741" w:type="dxa"/>
          </w:tcPr>
          <w:p w:rsidR="00C8597C" w:rsidRDefault="006E3FE3" w:rsidP="00243887">
            <w:pPr>
              <w:pStyle w:val="TableParagraph"/>
              <w:spacing w:before="0" w:line="258" w:lineRule="exact"/>
              <w:ind w:left="795" w:right="784"/>
              <w:jc w:val="center"/>
              <w:rPr>
                <w:sz w:val="24"/>
              </w:rPr>
            </w:pPr>
            <w:r>
              <w:rPr>
                <w:sz w:val="24"/>
              </w:rPr>
              <w:t>1</w:t>
            </w:r>
            <w:r w:rsidR="00C8597C">
              <w:rPr>
                <w:sz w:val="24"/>
              </w:rPr>
              <w:t>0 %</w:t>
            </w:r>
          </w:p>
        </w:tc>
      </w:tr>
      <w:tr w:rsidR="00C8597C" w:rsidTr="00243887">
        <w:trPr>
          <w:trHeight w:val="273"/>
        </w:trPr>
        <w:tc>
          <w:tcPr>
            <w:tcW w:w="5779" w:type="dxa"/>
          </w:tcPr>
          <w:p w:rsidR="00C8597C" w:rsidRDefault="00C8597C" w:rsidP="00243887">
            <w:pPr>
              <w:pStyle w:val="TableParagraph"/>
              <w:spacing w:before="0" w:line="253" w:lineRule="exact"/>
              <w:rPr>
                <w:sz w:val="24"/>
              </w:rPr>
            </w:pPr>
            <w:r>
              <w:rPr>
                <w:sz w:val="24"/>
              </w:rPr>
              <w:t>Ability to answer audience questions</w:t>
            </w:r>
          </w:p>
        </w:tc>
        <w:tc>
          <w:tcPr>
            <w:tcW w:w="2741" w:type="dxa"/>
          </w:tcPr>
          <w:p w:rsidR="00C8597C" w:rsidRDefault="006E3FE3" w:rsidP="00243887">
            <w:pPr>
              <w:pStyle w:val="TableParagraph"/>
              <w:spacing w:before="0" w:line="253" w:lineRule="exact"/>
              <w:ind w:left="795" w:right="784"/>
              <w:jc w:val="center"/>
              <w:rPr>
                <w:sz w:val="24"/>
              </w:rPr>
            </w:pPr>
            <w:r>
              <w:rPr>
                <w:sz w:val="24"/>
              </w:rPr>
              <w:t>2</w:t>
            </w:r>
            <w:r w:rsidR="00C8597C">
              <w:rPr>
                <w:sz w:val="24"/>
              </w:rPr>
              <w:t>0 %</w:t>
            </w:r>
          </w:p>
        </w:tc>
      </w:tr>
      <w:tr w:rsidR="00C8597C" w:rsidTr="00243887">
        <w:trPr>
          <w:trHeight w:val="556"/>
        </w:trPr>
        <w:tc>
          <w:tcPr>
            <w:tcW w:w="5779" w:type="dxa"/>
          </w:tcPr>
          <w:p w:rsidR="00C8597C" w:rsidRDefault="00C8597C" w:rsidP="00243887">
            <w:pPr>
              <w:pStyle w:val="TableParagraph"/>
              <w:spacing w:before="0" w:line="276" w:lineRule="exact"/>
              <w:rPr>
                <w:sz w:val="24"/>
              </w:rPr>
            </w:pPr>
            <w:r>
              <w:rPr>
                <w:sz w:val="24"/>
              </w:rPr>
              <w:t>Presentation skills (voice, rapport with the audience,</w:t>
            </w:r>
          </w:p>
          <w:p w:rsidR="00C8597C" w:rsidRDefault="00C8597C" w:rsidP="00243887">
            <w:pPr>
              <w:pStyle w:val="TableParagraph"/>
              <w:spacing w:before="1" w:line="259" w:lineRule="exact"/>
              <w:rPr>
                <w:sz w:val="24"/>
              </w:rPr>
            </w:pPr>
            <w:r>
              <w:rPr>
                <w:sz w:val="24"/>
              </w:rPr>
              <w:t>pace, posture, etc.)</w:t>
            </w:r>
          </w:p>
        </w:tc>
        <w:tc>
          <w:tcPr>
            <w:tcW w:w="2741" w:type="dxa"/>
          </w:tcPr>
          <w:p w:rsidR="00C8597C" w:rsidRDefault="00C8597C" w:rsidP="00243887">
            <w:pPr>
              <w:pStyle w:val="TableParagraph"/>
              <w:spacing w:before="0" w:line="276" w:lineRule="exact"/>
              <w:ind w:left="795" w:right="784"/>
              <w:jc w:val="center"/>
              <w:rPr>
                <w:sz w:val="24"/>
              </w:rPr>
            </w:pPr>
            <w:r>
              <w:rPr>
                <w:sz w:val="24"/>
              </w:rPr>
              <w:t>20</w:t>
            </w:r>
            <w:r w:rsidR="009E64D6">
              <w:rPr>
                <w:sz w:val="24"/>
              </w:rPr>
              <w:t xml:space="preserve"> </w:t>
            </w:r>
            <w:r>
              <w:rPr>
                <w:sz w:val="24"/>
              </w:rPr>
              <w:t>%</w:t>
            </w:r>
          </w:p>
        </w:tc>
      </w:tr>
      <w:tr w:rsidR="00C8597C" w:rsidTr="00243887">
        <w:trPr>
          <w:trHeight w:val="278"/>
        </w:trPr>
        <w:tc>
          <w:tcPr>
            <w:tcW w:w="5779" w:type="dxa"/>
          </w:tcPr>
          <w:p w:rsidR="00C8597C" w:rsidRDefault="00C8597C" w:rsidP="00243887">
            <w:pPr>
              <w:pStyle w:val="TableParagraph"/>
              <w:spacing w:before="0" w:line="258" w:lineRule="exact"/>
              <w:rPr>
                <w:sz w:val="24"/>
              </w:rPr>
            </w:pPr>
            <w:r>
              <w:rPr>
                <w:sz w:val="24"/>
              </w:rPr>
              <w:t>Total</w:t>
            </w:r>
          </w:p>
        </w:tc>
        <w:tc>
          <w:tcPr>
            <w:tcW w:w="2741" w:type="dxa"/>
          </w:tcPr>
          <w:p w:rsidR="00C8597C" w:rsidRDefault="00C8597C" w:rsidP="00243887">
            <w:pPr>
              <w:pStyle w:val="TableParagraph"/>
              <w:spacing w:before="0" w:line="258" w:lineRule="exact"/>
              <w:ind w:left="795" w:right="784"/>
              <w:jc w:val="center"/>
              <w:rPr>
                <w:sz w:val="24"/>
              </w:rPr>
            </w:pPr>
            <w:r>
              <w:rPr>
                <w:sz w:val="24"/>
              </w:rPr>
              <w:t>100</w:t>
            </w:r>
            <w:r w:rsidR="009E64D6">
              <w:rPr>
                <w:sz w:val="24"/>
              </w:rPr>
              <w:t xml:space="preserve"> </w:t>
            </w:r>
            <w:r>
              <w:rPr>
                <w:sz w:val="24"/>
              </w:rPr>
              <w:t>%</w:t>
            </w:r>
          </w:p>
        </w:tc>
      </w:tr>
    </w:tbl>
    <w:p w:rsidR="009E64D6" w:rsidRDefault="009E64D6" w:rsidP="009E64D6">
      <w:pPr>
        <w:pStyle w:val="BodyText"/>
        <w:spacing w:before="85"/>
        <w:ind w:right="262"/>
        <w:rPr>
          <w:sz w:val="28"/>
        </w:rPr>
      </w:pPr>
    </w:p>
    <w:p w:rsidR="00C8597C" w:rsidRDefault="00C8597C" w:rsidP="009E64D6">
      <w:pPr>
        <w:pStyle w:val="BodyText"/>
        <w:spacing w:before="85"/>
        <w:ind w:right="262"/>
      </w:pPr>
      <w:r>
        <w:t>Furthermore, each component will use the XJTLU university marks scale as shown below as a gauge in providing points. Both are very much related as knowledge and understanding focus on the content of the present</w:t>
      </w:r>
      <w:r w:rsidR="009E64D6">
        <w:t>ation and the extent of</w:t>
      </w:r>
      <w:r>
        <w:t xml:space="preserve"> work done by the student. Intellectual skills focus on the analysis of the case or response to the problem or main question and the ability to respond to the questions from the audience. Transferable skills focus on the delivery of the presentation.</w:t>
      </w:r>
    </w:p>
    <w:p w:rsidR="00D93663" w:rsidRDefault="00D93663" w:rsidP="00D93663">
      <w:pPr>
        <w:rPr>
          <w:rFonts w:ascii="Cambria"/>
          <w:sz w:val="24"/>
          <w:szCs w:val="24"/>
        </w:rPr>
      </w:pPr>
    </w:p>
    <w:tbl>
      <w:tblPr>
        <w:tblW w:w="9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2404"/>
        <w:gridCol w:w="2430"/>
        <w:gridCol w:w="2610"/>
      </w:tblGrid>
      <w:tr w:rsidR="00D93663" w:rsidRPr="004F57A8" w:rsidTr="003D6FFC">
        <w:tc>
          <w:tcPr>
            <w:tcW w:w="1728" w:type="dxa"/>
            <w:shd w:val="clear" w:color="auto" w:fill="auto"/>
          </w:tcPr>
          <w:p w:rsidR="00D93663" w:rsidRPr="00F117EB" w:rsidRDefault="00D93663" w:rsidP="003D6FFC">
            <w:pPr>
              <w:pStyle w:val="Default"/>
              <w:rPr>
                <w:sz w:val="18"/>
                <w:szCs w:val="18"/>
              </w:rPr>
            </w:pPr>
          </w:p>
        </w:tc>
        <w:tc>
          <w:tcPr>
            <w:tcW w:w="2404" w:type="dxa"/>
            <w:shd w:val="clear" w:color="auto" w:fill="auto"/>
          </w:tcPr>
          <w:p w:rsidR="00D93663" w:rsidRPr="004F57A8" w:rsidRDefault="00D93663" w:rsidP="003D6FFC">
            <w:pPr>
              <w:pStyle w:val="Default"/>
              <w:jc w:val="center"/>
              <w:rPr>
                <w:b/>
                <w:sz w:val="22"/>
                <w:szCs w:val="20"/>
              </w:rPr>
            </w:pPr>
            <w:r w:rsidRPr="004F57A8">
              <w:rPr>
                <w:b/>
                <w:sz w:val="22"/>
                <w:szCs w:val="20"/>
              </w:rPr>
              <w:t>Category 1: Knowledge and understanding</w:t>
            </w:r>
          </w:p>
        </w:tc>
        <w:tc>
          <w:tcPr>
            <w:tcW w:w="2430" w:type="dxa"/>
            <w:shd w:val="clear" w:color="auto" w:fill="auto"/>
          </w:tcPr>
          <w:p w:rsidR="00D93663" w:rsidRPr="004F57A8" w:rsidRDefault="00D93663" w:rsidP="003D6FFC">
            <w:pPr>
              <w:pStyle w:val="Default"/>
              <w:jc w:val="center"/>
              <w:rPr>
                <w:sz w:val="22"/>
                <w:szCs w:val="20"/>
              </w:rPr>
            </w:pPr>
            <w:r w:rsidRPr="004F57A8">
              <w:rPr>
                <w:b/>
                <w:sz w:val="22"/>
                <w:szCs w:val="20"/>
              </w:rPr>
              <w:t xml:space="preserve">Category 2: </w:t>
            </w:r>
            <w:r w:rsidRPr="004F57A8">
              <w:rPr>
                <w:b/>
                <w:bCs/>
                <w:sz w:val="22"/>
                <w:szCs w:val="20"/>
              </w:rPr>
              <w:t>Intellectual Skills</w:t>
            </w:r>
          </w:p>
        </w:tc>
        <w:tc>
          <w:tcPr>
            <w:tcW w:w="2610" w:type="dxa"/>
            <w:shd w:val="clear" w:color="auto" w:fill="auto"/>
          </w:tcPr>
          <w:p w:rsidR="00D93663" w:rsidRDefault="00D93663" w:rsidP="003D6FFC">
            <w:pPr>
              <w:pStyle w:val="Default"/>
              <w:tabs>
                <w:tab w:val="center" w:pos="3528"/>
                <w:tab w:val="left" w:pos="5790"/>
              </w:tabs>
              <w:jc w:val="center"/>
              <w:rPr>
                <w:b/>
                <w:sz w:val="22"/>
                <w:szCs w:val="20"/>
              </w:rPr>
            </w:pPr>
            <w:r w:rsidRPr="004F57A8">
              <w:rPr>
                <w:b/>
                <w:sz w:val="22"/>
                <w:szCs w:val="20"/>
              </w:rPr>
              <w:t xml:space="preserve">Category 3: </w:t>
            </w:r>
          </w:p>
          <w:p w:rsidR="00D93663" w:rsidRPr="004F57A8" w:rsidRDefault="00D93663" w:rsidP="003D6FFC">
            <w:pPr>
              <w:pStyle w:val="Default"/>
              <w:tabs>
                <w:tab w:val="center" w:pos="3528"/>
                <w:tab w:val="left" w:pos="5790"/>
              </w:tabs>
              <w:jc w:val="center"/>
              <w:rPr>
                <w:b/>
                <w:bCs/>
                <w:sz w:val="22"/>
                <w:szCs w:val="20"/>
              </w:rPr>
            </w:pPr>
            <w:r w:rsidRPr="004F57A8">
              <w:rPr>
                <w:b/>
                <w:bCs/>
                <w:sz w:val="22"/>
                <w:szCs w:val="20"/>
              </w:rPr>
              <w:t>Transferable Skills</w:t>
            </w:r>
          </w:p>
          <w:p w:rsidR="00D93663" w:rsidRPr="004F57A8" w:rsidRDefault="00D93663" w:rsidP="003D6FFC">
            <w:pPr>
              <w:pStyle w:val="Default"/>
              <w:tabs>
                <w:tab w:val="center" w:pos="3528"/>
                <w:tab w:val="left" w:pos="5790"/>
              </w:tabs>
              <w:jc w:val="center"/>
              <w:rPr>
                <w:b/>
                <w:sz w:val="22"/>
                <w:szCs w:val="20"/>
              </w:rPr>
            </w:pPr>
          </w:p>
        </w:tc>
      </w:tr>
      <w:tr w:rsidR="00D93663" w:rsidRPr="00F117EB" w:rsidTr="003D6FFC">
        <w:tc>
          <w:tcPr>
            <w:tcW w:w="1728" w:type="dxa"/>
            <w:shd w:val="clear" w:color="auto" w:fill="auto"/>
          </w:tcPr>
          <w:p w:rsidR="00D93663" w:rsidRPr="00F117EB" w:rsidRDefault="00D93663" w:rsidP="003D6FFC">
            <w:pPr>
              <w:pStyle w:val="Default"/>
              <w:rPr>
                <w:sz w:val="20"/>
                <w:szCs w:val="18"/>
              </w:rPr>
            </w:pPr>
            <w:r w:rsidRPr="00F117EB">
              <w:rPr>
                <w:b/>
                <w:sz w:val="20"/>
                <w:szCs w:val="18"/>
              </w:rPr>
              <w:t>100%</w:t>
            </w:r>
          </w:p>
        </w:tc>
        <w:tc>
          <w:tcPr>
            <w:tcW w:w="7444" w:type="dxa"/>
            <w:gridSpan w:val="3"/>
            <w:shd w:val="clear" w:color="auto" w:fill="auto"/>
          </w:tcPr>
          <w:p w:rsidR="00D93663" w:rsidRPr="00F117EB" w:rsidRDefault="00D93663" w:rsidP="003D6FFC">
            <w:pPr>
              <w:pStyle w:val="Default"/>
              <w:tabs>
                <w:tab w:val="center" w:pos="3528"/>
                <w:tab w:val="left" w:pos="5790"/>
              </w:tabs>
              <w:jc w:val="center"/>
              <w:rPr>
                <w:b/>
                <w:bCs/>
                <w:sz w:val="20"/>
                <w:szCs w:val="20"/>
              </w:rPr>
            </w:pPr>
            <w:r w:rsidRPr="00F117EB">
              <w:rPr>
                <w:sz w:val="20"/>
                <w:szCs w:val="20"/>
              </w:rPr>
              <w:t>The best answer that could reasonably be expected from a student at that level of study under the prevailing conditions (i.e. exam or coursework).</w:t>
            </w:r>
          </w:p>
        </w:tc>
      </w:tr>
      <w:tr w:rsidR="00D93663" w:rsidRPr="00F117EB" w:rsidTr="003D6FFC">
        <w:tc>
          <w:tcPr>
            <w:tcW w:w="1728" w:type="dxa"/>
            <w:shd w:val="clear" w:color="auto" w:fill="auto"/>
          </w:tcPr>
          <w:p w:rsidR="00D93663" w:rsidRPr="00F117EB" w:rsidRDefault="00D93663" w:rsidP="003D6FFC">
            <w:pPr>
              <w:pStyle w:val="Default"/>
              <w:rPr>
                <w:sz w:val="20"/>
                <w:szCs w:val="18"/>
              </w:rPr>
            </w:pPr>
            <w:r w:rsidRPr="00F117EB">
              <w:rPr>
                <w:b/>
                <w:bCs/>
                <w:sz w:val="20"/>
                <w:szCs w:val="18"/>
              </w:rPr>
              <w:t xml:space="preserve">90-99% </w:t>
            </w:r>
          </w:p>
          <w:p w:rsidR="00D93663" w:rsidRPr="00F117EB" w:rsidRDefault="00D93663" w:rsidP="003D6FFC">
            <w:pPr>
              <w:pStyle w:val="Default"/>
              <w:rPr>
                <w:sz w:val="20"/>
                <w:szCs w:val="18"/>
              </w:rPr>
            </w:pPr>
            <w:r w:rsidRPr="00F117EB">
              <w:rPr>
                <w:b/>
                <w:bCs/>
                <w:sz w:val="20"/>
                <w:szCs w:val="18"/>
              </w:rPr>
              <w:t xml:space="preserve">‘Outstanding’ </w:t>
            </w:r>
          </w:p>
        </w:tc>
        <w:tc>
          <w:tcPr>
            <w:tcW w:w="2404" w:type="dxa"/>
            <w:shd w:val="clear" w:color="auto" w:fill="auto"/>
          </w:tcPr>
          <w:p w:rsidR="00D93663" w:rsidRDefault="00D93663" w:rsidP="003D6FFC">
            <w:pPr>
              <w:pStyle w:val="Default"/>
              <w:rPr>
                <w:sz w:val="20"/>
                <w:szCs w:val="20"/>
              </w:rPr>
            </w:pPr>
            <w:r w:rsidRPr="00F117EB">
              <w:rPr>
                <w:sz w:val="20"/>
                <w:szCs w:val="20"/>
              </w:rPr>
              <w:t xml:space="preserve">Total coverage of the task set. </w:t>
            </w:r>
          </w:p>
          <w:p w:rsidR="00D93663" w:rsidRPr="00F117EB" w:rsidRDefault="00D93663" w:rsidP="003D6FFC">
            <w:pPr>
              <w:pStyle w:val="Default"/>
              <w:rPr>
                <w:sz w:val="20"/>
                <w:szCs w:val="20"/>
              </w:rPr>
            </w:pPr>
            <w:r w:rsidRPr="00F117EB">
              <w:rPr>
                <w:sz w:val="20"/>
                <w:szCs w:val="20"/>
              </w:rPr>
              <w:t xml:space="preserve">Exceptional demonstration of knowledge and understanding, appropriately grounded in theory and/or research.    </w:t>
            </w:r>
          </w:p>
        </w:tc>
        <w:tc>
          <w:tcPr>
            <w:tcW w:w="2430" w:type="dxa"/>
            <w:shd w:val="clear" w:color="auto" w:fill="auto"/>
          </w:tcPr>
          <w:p w:rsidR="00D93663" w:rsidRPr="00F117EB" w:rsidRDefault="00D93663" w:rsidP="003D6FFC">
            <w:pPr>
              <w:pStyle w:val="Default"/>
              <w:rPr>
                <w:sz w:val="20"/>
                <w:szCs w:val="20"/>
              </w:rPr>
            </w:pPr>
            <w:r w:rsidRPr="00F117EB">
              <w:rPr>
                <w:w w:val="105"/>
                <w:sz w:val="20"/>
                <w:szCs w:val="20"/>
              </w:rPr>
              <w:t xml:space="preserve">Outstanding, and comprehensive, justification and evaluation. </w:t>
            </w:r>
            <w:r w:rsidRPr="00F117EB">
              <w:rPr>
                <w:sz w:val="20"/>
                <w:szCs w:val="20"/>
              </w:rPr>
              <w:t xml:space="preserve">Well-argued conclusions. </w:t>
            </w:r>
          </w:p>
        </w:tc>
        <w:tc>
          <w:tcPr>
            <w:tcW w:w="2610" w:type="dxa"/>
            <w:shd w:val="clear" w:color="auto" w:fill="auto"/>
          </w:tcPr>
          <w:p w:rsidR="00D93663" w:rsidRPr="00F117EB" w:rsidRDefault="00D93663" w:rsidP="003D6FFC">
            <w:pPr>
              <w:pStyle w:val="Default"/>
              <w:rPr>
                <w:sz w:val="20"/>
                <w:szCs w:val="20"/>
              </w:rPr>
            </w:pPr>
            <w:r w:rsidRPr="00F117EB">
              <w:rPr>
                <w:sz w:val="20"/>
                <w:szCs w:val="20"/>
              </w:rPr>
              <w:t xml:space="preserve">Extremely clear exposition. Excellently structured and logical answer. Excellent presentation, only the most insignificant errors </w:t>
            </w:r>
          </w:p>
        </w:tc>
      </w:tr>
      <w:tr w:rsidR="00D93663" w:rsidRPr="00F117EB" w:rsidTr="003D6FFC">
        <w:tc>
          <w:tcPr>
            <w:tcW w:w="1728" w:type="dxa"/>
            <w:shd w:val="clear" w:color="auto" w:fill="auto"/>
          </w:tcPr>
          <w:p w:rsidR="00D93663" w:rsidRPr="00F117EB" w:rsidRDefault="00D93663" w:rsidP="003D6FFC">
            <w:pPr>
              <w:pStyle w:val="Default"/>
              <w:rPr>
                <w:sz w:val="20"/>
                <w:szCs w:val="18"/>
              </w:rPr>
            </w:pPr>
            <w:r w:rsidRPr="00F117EB">
              <w:rPr>
                <w:b/>
                <w:bCs/>
                <w:sz w:val="20"/>
                <w:szCs w:val="18"/>
              </w:rPr>
              <w:t xml:space="preserve">80-89% </w:t>
            </w:r>
          </w:p>
          <w:p w:rsidR="00D93663" w:rsidRPr="00F117EB" w:rsidRDefault="00D93663" w:rsidP="003D6FFC">
            <w:pPr>
              <w:pStyle w:val="Default"/>
              <w:rPr>
                <w:sz w:val="20"/>
                <w:szCs w:val="18"/>
              </w:rPr>
            </w:pPr>
            <w:r w:rsidRPr="00F117EB">
              <w:rPr>
                <w:b/>
                <w:bCs/>
                <w:sz w:val="20"/>
                <w:szCs w:val="18"/>
              </w:rPr>
              <w:t xml:space="preserve">‘Excellent’ </w:t>
            </w:r>
          </w:p>
        </w:tc>
        <w:tc>
          <w:tcPr>
            <w:tcW w:w="2404" w:type="dxa"/>
            <w:shd w:val="clear" w:color="auto" w:fill="auto"/>
          </w:tcPr>
          <w:p w:rsidR="00D93663" w:rsidRPr="00F117EB" w:rsidRDefault="00D93663" w:rsidP="003D6FFC">
            <w:pPr>
              <w:pStyle w:val="Default"/>
              <w:rPr>
                <w:sz w:val="20"/>
                <w:szCs w:val="20"/>
              </w:rPr>
            </w:pPr>
            <w:r w:rsidRPr="00F117EB">
              <w:rPr>
                <w:sz w:val="20"/>
                <w:szCs w:val="20"/>
              </w:rPr>
              <w:t xml:space="preserve">As ‘Outstanding’ but with some minor weaknesses or gaps in knowledge and understanding.  </w:t>
            </w:r>
          </w:p>
          <w:p w:rsidR="00D93663" w:rsidRPr="00F117EB" w:rsidRDefault="00D93663" w:rsidP="003D6FFC">
            <w:pPr>
              <w:pStyle w:val="Default"/>
              <w:rPr>
                <w:sz w:val="20"/>
                <w:szCs w:val="20"/>
              </w:rPr>
            </w:pPr>
          </w:p>
        </w:tc>
        <w:tc>
          <w:tcPr>
            <w:tcW w:w="2430" w:type="dxa"/>
            <w:shd w:val="clear" w:color="auto" w:fill="auto"/>
          </w:tcPr>
          <w:p w:rsidR="00D93663" w:rsidRPr="00F117EB" w:rsidRDefault="00D93663" w:rsidP="003D6FFC">
            <w:pPr>
              <w:pStyle w:val="Default"/>
              <w:rPr>
                <w:sz w:val="20"/>
                <w:szCs w:val="20"/>
              </w:rPr>
            </w:pPr>
            <w:r w:rsidRPr="00F117EB">
              <w:rPr>
                <w:sz w:val="20"/>
                <w:szCs w:val="20"/>
              </w:rPr>
              <w:t>As ‘Outstanding’ but with some minor</w:t>
            </w:r>
            <w:r>
              <w:rPr>
                <w:sz w:val="20"/>
                <w:szCs w:val="20"/>
              </w:rPr>
              <w:t xml:space="preserve"> weaknesses or </w:t>
            </w:r>
            <w:r w:rsidRPr="00F117EB">
              <w:rPr>
                <w:sz w:val="20"/>
                <w:szCs w:val="20"/>
              </w:rPr>
              <w:t xml:space="preserve">gaps in </w:t>
            </w:r>
            <w:r w:rsidRPr="00F117EB">
              <w:rPr>
                <w:w w:val="105"/>
                <w:sz w:val="20"/>
                <w:szCs w:val="20"/>
              </w:rPr>
              <w:t xml:space="preserve">justification, evaluation, </w:t>
            </w:r>
            <w:r w:rsidRPr="00F117EB">
              <w:rPr>
                <w:sz w:val="20"/>
                <w:szCs w:val="20"/>
              </w:rPr>
              <w:t>and/or conclusions.</w:t>
            </w:r>
          </w:p>
        </w:tc>
        <w:tc>
          <w:tcPr>
            <w:tcW w:w="2610" w:type="dxa"/>
            <w:shd w:val="clear" w:color="auto" w:fill="auto"/>
          </w:tcPr>
          <w:p w:rsidR="00D93663" w:rsidRPr="00F117EB" w:rsidRDefault="00D93663" w:rsidP="003D6FFC">
            <w:pPr>
              <w:pStyle w:val="Default"/>
              <w:rPr>
                <w:sz w:val="20"/>
                <w:szCs w:val="20"/>
              </w:rPr>
            </w:pPr>
            <w:r w:rsidRPr="00F117EB">
              <w:rPr>
                <w:sz w:val="20"/>
                <w:szCs w:val="20"/>
              </w:rPr>
              <w:t xml:space="preserve">As ‘Outstanding’ but with some minor weaknesses in structure, logic and/or presentation. </w:t>
            </w:r>
          </w:p>
        </w:tc>
      </w:tr>
      <w:tr w:rsidR="00D93663" w:rsidRPr="00F117EB" w:rsidTr="003D6FFC">
        <w:tc>
          <w:tcPr>
            <w:tcW w:w="1728" w:type="dxa"/>
            <w:shd w:val="clear" w:color="auto" w:fill="auto"/>
          </w:tcPr>
          <w:p w:rsidR="00D93663" w:rsidRPr="00F117EB" w:rsidRDefault="00D93663" w:rsidP="003D6FFC">
            <w:pPr>
              <w:pStyle w:val="Default"/>
              <w:rPr>
                <w:sz w:val="20"/>
                <w:szCs w:val="18"/>
              </w:rPr>
            </w:pPr>
            <w:r w:rsidRPr="00F117EB">
              <w:rPr>
                <w:b/>
                <w:bCs/>
                <w:sz w:val="20"/>
                <w:szCs w:val="18"/>
              </w:rPr>
              <w:t xml:space="preserve">70-79% </w:t>
            </w:r>
          </w:p>
          <w:p w:rsidR="00D93663" w:rsidRPr="00F117EB" w:rsidRDefault="00D93663" w:rsidP="003D6FFC">
            <w:pPr>
              <w:pStyle w:val="Default"/>
              <w:rPr>
                <w:sz w:val="20"/>
                <w:szCs w:val="18"/>
              </w:rPr>
            </w:pPr>
            <w:r w:rsidRPr="00F117EB">
              <w:rPr>
                <w:b/>
                <w:bCs/>
                <w:sz w:val="20"/>
                <w:szCs w:val="18"/>
              </w:rPr>
              <w:t xml:space="preserve">‘Very Good’ </w:t>
            </w:r>
          </w:p>
        </w:tc>
        <w:tc>
          <w:tcPr>
            <w:tcW w:w="2404" w:type="dxa"/>
            <w:shd w:val="clear" w:color="auto" w:fill="auto"/>
          </w:tcPr>
          <w:p w:rsidR="00D93663" w:rsidRPr="00F117EB" w:rsidRDefault="00D93663" w:rsidP="003D6FFC">
            <w:pPr>
              <w:pStyle w:val="Default"/>
              <w:rPr>
                <w:sz w:val="20"/>
                <w:szCs w:val="20"/>
              </w:rPr>
            </w:pPr>
            <w:r>
              <w:rPr>
                <w:sz w:val="20"/>
                <w:szCs w:val="20"/>
              </w:rPr>
              <w:t>Total</w:t>
            </w:r>
            <w:r w:rsidRPr="00F117EB">
              <w:rPr>
                <w:sz w:val="20"/>
                <w:szCs w:val="20"/>
              </w:rPr>
              <w:t xml:space="preserve"> coverage of the task set. </w:t>
            </w:r>
          </w:p>
          <w:p w:rsidR="00D93663" w:rsidRPr="00F117EB" w:rsidRDefault="00D93663" w:rsidP="003D6FFC">
            <w:pPr>
              <w:pStyle w:val="Default"/>
              <w:rPr>
                <w:sz w:val="20"/>
                <w:szCs w:val="20"/>
              </w:rPr>
            </w:pPr>
            <w:r w:rsidRPr="00F117EB">
              <w:rPr>
                <w:sz w:val="20"/>
                <w:szCs w:val="20"/>
              </w:rPr>
              <w:t xml:space="preserve">Generally very good demonstration of knowledge and understanding, but with some weaknesses or gaps. Good grounding in theory and/or research.    </w:t>
            </w:r>
          </w:p>
        </w:tc>
        <w:tc>
          <w:tcPr>
            <w:tcW w:w="2430" w:type="dxa"/>
            <w:shd w:val="clear" w:color="auto" w:fill="auto"/>
          </w:tcPr>
          <w:p w:rsidR="00D93663" w:rsidRPr="00F117EB" w:rsidRDefault="00D93663" w:rsidP="003D6FFC">
            <w:pPr>
              <w:pStyle w:val="Default"/>
              <w:rPr>
                <w:sz w:val="20"/>
                <w:szCs w:val="20"/>
              </w:rPr>
            </w:pPr>
            <w:r>
              <w:rPr>
                <w:sz w:val="20"/>
                <w:szCs w:val="20"/>
              </w:rPr>
              <w:t>Generally v</w:t>
            </w:r>
            <w:r w:rsidRPr="00F117EB">
              <w:rPr>
                <w:sz w:val="20"/>
                <w:szCs w:val="20"/>
              </w:rPr>
              <w:t xml:space="preserve">ery good </w:t>
            </w:r>
            <w:r>
              <w:rPr>
                <w:w w:val="105"/>
                <w:sz w:val="20"/>
                <w:szCs w:val="20"/>
              </w:rPr>
              <w:t xml:space="preserve">justification and evaluation, and </w:t>
            </w:r>
            <w:r>
              <w:rPr>
                <w:sz w:val="20"/>
                <w:szCs w:val="20"/>
              </w:rPr>
              <w:t>conclusions,</w:t>
            </w:r>
            <w:r w:rsidRPr="00F117EB">
              <w:rPr>
                <w:sz w:val="20"/>
                <w:szCs w:val="20"/>
              </w:rPr>
              <w:t xml:space="preserve"> but with some weaknesses or gaps</w:t>
            </w:r>
            <w:r>
              <w:rPr>
                <w:sz w:val="20"/>
                <w:szCs w:val="20"/>
              </w:rPr>
              <w:t>.</w:t>
            </w:r>
          </w:p>
        </w:tc>
        <w:tc>
          <w:tcPr>
            <w:tcW w:w="2610" w:type="dxa"/>
            <w:shd w:val="clear" w:color="auto" w:fill="auto"/>
          </w:tcPr>
          <w:p w:rsidR="00D93663" w:rsidRPr="00F117EB" w:rsidRDefault="00D93663" w:rsidP="003D6FFC">
            <w:pPr>
              <w:pStyle w:val="Default"/>
              <w:rPr>
                <w:sz w:val="20"/>
                <w:szCs w:val="20"/>
              </w:rPr>
            </w:pPr>
            <w:r w:rsidRPr="00F117EB">
              <w:rPr>
                <w:sz w:val="20"/>
                <w:szCs w:val="20"/>
              </w:rPr>
              <w:t xml:space="preserve">Generally clear exposition. Satisfactory structure. Very good presentation, largely free of grammatical and other errors. </w:t>
            </w:r>
          </w:p>
        </w:tc>
      </w:tr>
      <w:tr w:rsidR="00D93663" w:rsidRPr="00F117EB" w:rsidTr="003D6FFC">
        <w:tc>
          <w:tcPr>
            <w:tcW w:w="1728" w:type="dxa"/>
            <w:shd w:val="clear" w:color="auto" w:fill="auto"/>
          </w:tcPr>
          <w:p w:rsidR="00D93663" w:rsidRPr="00F117EB" w:rsidRDefault="00D93663" w:rsidP="003D6FFC">
            <w:pPr>
              <w:pStyle w:val="Default"/>
              <w:rPr>
                <w:sz w:val="20"/>
                <w:szCs w:val="18"/>
              </w:rPr>
            </w:pPr>
            <w:r w:rsidRPr="00F117EB">
              <w:rPr>
                <w:b/>
                <w:bCs/>
                <w:sz w:val="20"/>
                <w:szCs w:val="18"/>
              </w:rPr>
              <w:t xml:space="preserve">60-69% </w:t>
            </w:r>
          </w:p>
          <w:p w:rsidR="00D93663" w:rsidRPr="00F117EB" w:rsidRDefault="00D93663" w:rsidP="003D6FFC">
            <w:pPr>
              <w:pStyle w:val="Default"/>
              <w:rPr>
                <w:sz w:val="20"/>
                <w:szCs w:val="18"/>
              </w:rPr>
            </w:pPr>
            <w:r w:rsidRPr="00F117EB">
              <w:rPr>
                <w:b/>
                <w:bCs/>
                <w:sz w:val="20"/>
                <w:szCs w:val="18"/>
              </w:rPr>
              <w:t xml:space="preserve">‘Comprehensive’ </w:t>
            </w:r>
          </w:p>
        </w:tc>
        <w:tc>
          <w:tcPr>
            <w:tcW w:w="2404" w:type="dxa"/>
            <w:shd w:val="clear" w:color="auto" w:fill="auto"/>
          </w:tcPr>
          <w:p w:rsidR="00D93663" w:rsidRPr="00F117EB" w:rsidRDefault="00D93663" w:rsidP="003D6FFC">
            <w:pPr>
              <w:pStyle w:val="Default"/>
              <w:rPr>
                <w:sz w:val="20"/>
                <w:szCs w:val="20"/>
              </w:rPr>
            </w:pPr>
            <w:r w:rsidRPr="00F117EB">
              <w:rPr>
                <w:sz w:val="20"/>
                <w:szCs w:val="20"/>
              </w:rPr>
              <w:t xml:space="preserve">As ‘Very Good’ but with more and/or more significant gaps in knowledge and </w:t>
            </w:r>
            <w:r w:rsidRPr="00F117EB">
              <w:rPr>
                <w:sz w:val="20"/>
                <w:szCs w:val="20"/>
              </w:rPr>
              <w:lastRenderedPageBreak/>
              <w:t xml:space="preserve">understanding, and some significant gaps in grounding in theory and/or research.    </w:t>
            </w:r>
          </w:p>
        </w:tc>
        <w:tc>
          <w:tcPr>
            <w:tcW w:w="2430" w:type="dxa"/>
            <w:shd w:val="clear" w:color="auto" w:fill="auto"/>
          </w:tcPr>
          <w:p w:rsidR="00D93663" w:rsidRPr="00F117EB" w:rsidRDefault="00D93663" w:rsidP="003D6FFC">
            <w:pPr>
              <w:pStyle w:val="Default"/>
              <w:rPr>
                <w:sz w:val="20"/>
                <w:szCs w:val="20"/>
              </w:rPr>
            </w:pPr>
            <w:r w:rsidRPr="00F117EB">
              <w:rPr>
                <w:sz w:val="20"/>
                <w:szCs w:val="20"/>
              </w:rPr>
              <w:lastRenderedPageBreak/>
              <w:t xml:space="preserve">As ‘Very Good’ but with more and/or more significant weaknesses in </w:t>
            </w:r>
            <w:r w:rsidRPr="00F117EB">
              <w:rPr>
                <w:w w:val="105"/>
                <w:sz w:val="20"/>
                <w:szCs w:val="20"/>
              </w:rPr>
              <w:lastRenderedPageBreak/>
              <w:t xml:space="preserve">justification, evaluation and/or </w:t>
            </w:r>
            <w:r w:rsidRPr="00F117EB">
              <w:rPr>
                <w:sz w:val="20"/>
                <w:szCs w:val="20"/>
              </w:rPr>
              <w:t xml:space="preserve">conclusions.   </w:t>
            </w:r>
            <w:r w:rsidRPr="00F117EB">
              <w:rPr>
                <w:w w:val="105"/>
                <w:sz w:val="20"/>
                <w:szCs w:val="20"/>
              </w:rPr>
              <w:t xml:space="preserve"> </w:t>
            </w:r>
            <w:r w:rsidRPr="00F117EB">
              <w:rPr>
                <w:sz w:val="20"/>
                <w:szCs w:val="20"/>
              </w:rPr>
              <w:t xml:space="preserve"> </w:t>
            </w:r>
            <w:r>
              <w:rPr>
                <w:sz w:val="20"/>
                <w:szCs w:val="20"/>
              </w:rPr>
              <w:t xml:space="preserve"> </w:t>
            </w:r>
          </w:p>
        </w:tc>
        <w:tc>
          <w:tcPr>
            <w:tcW w:w="2610" w:type="dxa"/>
            <w:shd w:val="clear" w:color="auto" w:fill="auto"/>
          </w:tcPr>
          <w:p w:rsidR="00D93663" w:rsidRPr="00F117EB" w:rsidRDefault="00D93663" w:rsidP="003D6FFC">
            <w:pPr>
              <w:pStyle w:val="Default"/>
              <w:rPr>
                <w:sz w:val="20"/>
                <w:szCs w:val="20"/>
              </w:rPr>
            </w:pPr>
            <w:r w:rsidRPr="00F117EB">
              <w:rPr>
                <w:sz w:val="20"/>
                <w:szCs w:val="20"/>
              </w:rPr>
              <w:lastRenderedPageBreak/>
              <w:t xml:space="preserve">As ‘Very Good’ but with some weaknesses in exposition and/or structure </w:t>
            </w:r>
            <w:r w:rsidRPr="00F117EB">
              <w:rPr>
                <w:sz w:val="20"/>
                <w:szCs w:val="20"/>
              </w:rPr>
              <w:lastRenderedPageBreak/>
              <w:t xml:space="preserve">and a few more grammatical and other errors. </w:t>
            </w:r>
          </w:p>
        </w:tc>
      </w:tr>
      <w:tr w:rsidR="00D93663" w:rsidRPr="00F117EB" w:rsidTr="003D6FFC">
        <w:tc>
          <w:tcPr>
            <w:tcW w:w="1728" w:type="dxa"/>
            <w:shd w:val="clear" w:color="auto" w:fill="auto"/>
          </w:tcPr>
          <w:p w:rsidR="00D93663" w:rsidRPr="00F117EB" w:rsidRDefault="00D93663" w:rsidP="003D6FFC">
            <w:pPr>
              <w:pStyle w:val="Default"/>
              <w:rPr>
                <w:sz w:val="20"/>
                <w:szCs w:val="18"/>
              </w:rPr>
            </w:pPr>
            <w:r w:rsidRPr="00F117EB">
              <w:rPr>
                <w:b/>
                <w:bCs/>
                <w:sz w:val="20"/>
                <w:szCs w:val="18"/>
              </w:rPr>
              <w:lastRenderedPageBreak/>
              <w:t xml:space="preserve">50-59% </w:t>
            </w:r>
          </w:p>
          <w:p w:rsidR="00D93663" w:rsidRPr="00F117EB" w:rsidRDefault="00D93663" w:rsidP="003D6FFC">
            <w:pPr>
              <w:pStyle w:val="Default"/>
              <w:rPr>
                <w:sz w:val="20"/>
                <w:szCs w:val="18"/>
              </w:rPr>
            </w:pPr>
            <w:r w:rsidRPr="00F117EB">
              <w:rPr>
                <w:b/>
                <w:bCs/>
                <w:sz w:val="20"/>
                <w:szCs w:val="18"/>
              </w:rPr>
              <w:t xml:space="preserve">‘Competent’ </w:t>
            </w:r>
          </w:p>
        </w:tc>
        <w:tc>
          <w:tcPr>
            <w:tcW w:w="2404" w:type="dxa"/>
            <w:shd w:val="clear" w:color="auto" w:fill="auto"/>
          </w:tcPr>
          <w:p w:rsidR="00D93663" w:rsidRPr="00F117EB" w:rsidRDefault="00D93663" w:rsidP="003D6FFC">
            <w:pPr>
              <w:pStyle w:val="Default"/>
              <w:rPr>
                <w:sz w:val="20"/>
                <w:szCs w:val="20"/>
              </w:rPr>
            </w:pPr>
            <w:r w:rsidRPr="00F117EB">
              <w:rPr>
                <w:sz w:val="20"/>
                <w:szCs w:val="20"/>
              </w:rPr>
              <w:t xml:space="preserve">Covers most of the task set. Patchy knowledge and understanding, with limited grounding in theory and/or research.     </w:t>
            </w:r>
          </w:p>
        </w:tc>
        <w:tc>
          <w:tcPr>
            <w:tcW w:w="2430" w:type="dxa"/>
            <w:shd w:val="clear" w:color="auto" w:fill="auto"/>
          </w:tcPr>
          <w:p w:rsidR="00D93663" w:rsidRPr="00F117EB" w:rsidRDefault="00D93663" w:rsidP="003D6FFC">
            <w:pPr>
              <w:pStyle w:val="Default"/>
              <w:rPr>
                <w:sz w:val="20"/>
                <w:szCs w:val="20"/>
              </w:rPr>
            </w:pPr>
            <w:r>
              <w:rPr>
                <w:sz w:val="20"/>
                <w:szCs w:val="20"/>
              </w:rPr>
              <w:t xml:space="preserve">Patchy, with </w:t>
            </w:r>
            <w:r w:rsidRPr="00F117EB">
              <w:rPr>
                <w:sz w:val="20"/>
                <w:szCs w:val="20"/>
              </w:rPr>
              <w:t xml:space="preserve">significant limitations or flaws in the </w:t>
            </w:r>
            <w:r w:rsidRPr="00F117EB">
              <w:rPr>
                <w:w w:val="105"/>
                <w:sz w:val="20"/>
                <w:szCs w:val="20"/>
              </w:rPr>
              <w:t>ju</w:t>
            </w:r>
            <w:r>
              <w:rPr>
                <w:w w:val="105"/>
                <w:sz w:val="20"/>
                <w:szCs w:val="20"/>
              </w:rPr>
              <w:t xml:space="preserve">stification, evaluation, and/or </w:t>
            </w:r>
            <w:r w:rsidRPr="00F117EB">
              <w:rPr>
                <w:sz w:val="20"/>
                <w:szCs w:val="20"/>
              </w:rPr>
              <w:t>conclusions.</w:t>
            </w:r>
          </w:p>
          <w:p w:rsidR="00D93663" w:rsidRPr="00F117EB" w:rsidRDefault="00D93663" w:rsidP="003D6FFC">
            <w:pPr>
              <w:pStyle w:val="Default"/>
              <w:rPr>
                <w:sz w:val="20"/>
                <w:szCs w:val="20"/>
              </w:rPr>
            </w:pPr>
          </w:p>
        </w:tc>
        <w:tc>
          <w:tcPr>
            <w:tcW w:w="2610" w:type="dxa"/>
            <w:shd w:val="clear" w:color="auto" w:fill="auto"/>
          </w:tcPr>
          <w:p w:rsidR="00D93663" w:rsidRPr="00F117EB" w:rsidRDefault="00D93663" w:rsidP="003D6FFC">
            <w:pPr>
              <w:pStyle w:val="Default"/>
              <w:rPr>
                <w:sz w:val="20"/>
                <w:szCs w:val="20"/>
              </w:rPr>
            </w:pPr>
            <w:r w:rsidRPr="00F117EB">
              <w:rPr>
                <w:sz w:val="20"/>
                <w:szCs w:val="20"/>
              </w:rPr>
              <w:t xml:space="preserve">Competent exposition and structure. Competent presentation but some significant grammatical and other errors. </w:t>
            </w:r>
          </w:p>
        </w:tc>
      </w:tr>
      <w:tr w:rsidR="00D93663" w:rsidRPr="00F117EB" w:rsidTr="003D6FFC">
        <w:tc>
          <w:tcPr>
            <w:tcW w:w="1728" w:type="dxa"/>
            <w:shd w:val="clear" w:color="auto" w:fill="auto"/>
          </w:tcPr>
          <w:p w:rsidR="00D93663" w:rsidRPr="00F117EB" w:rsidRDefault="00D93663" w:rsidP="003D6FFC">
            <w:pPr>
              <w:pStyle w:val="Default"/>
              <w:rPr>
                <w:sz w:val="20"/>
                <w:szCs w:val="18"/>
              </w:rPr>
            </w:pPr>
            <w:r w:rsidRPr="00F117EB">
              <w:rPr>
                <w:b/>
                <w:bCs/>
                <w:sz w:val="20"/>
                <w:szCs w:val="18"/>
              </w:rPr>
              <w:t xml:space="preserve">40-49% </w:t>
            </w:r>
          </w:p>
          <w:p w:rsidR="00D93663" w:rsidRPr="00F117EB" w:rsidRDefault="00D93663" w:rsidP="003D6FFC">
            <w:pPr>
              <w:pStyle w:val="Default"/>
              <w:rPr>
                <w:sz w:val="20"/>
                <w:szCs w:val="18"/>
              </w:rPr>
            </w:pPr>
            <w:r w:rsidRPr="00F117EB">
              <w:rPr>
                <w:b/>
                <w:bCs/>
                <w:sz w:val="20"/>
                <w:szCs w:val="18"/>
              </w:rPr>
              <w:t xml:space="preserve">‘Adequate’ </w:t>
            </w:r>
          </w:p>
        </w:tc>
        <w:tc>
          <w:tcPr>
            <w:tcW w:w="2404" w:type="dxa"/>
            <w:shd w:val="clear" w:color="auto" w:fill="auto"/>
          </w:tcPr>
          <w:p w:rsidR="00D93663" w:rsidRPr="00F117EB" w:rsidRDefault="00D93663" w:rsidP="003D6FFC">
            <w:pPr>
              <w:pStyle w:val="Default"/>
              <w:rPr>
                <w:sz w:val="20"/>
                <w:szCs w:val="20"/>
              </w:rPr>
            </w:pPr>
            <w:r w:rsidRPr="00F117EB">
              <w:rPr>
                <w:sz w:val="20"/>
                <w:szCs w:val="20"/>
              </w:rPr>
              <w:t xml:space="preserve">As ‘Competent’ but patchy coverage of the task set and more weaknesses and/or gaps in knowledge and understanding. Just meets the threshold level. </w:t>
            </w:r>
          </w:p>
        </w:tc>
        <w:tc>
          <w:tcPr>
            <w:tcW w:w="2430" w:type="dxa"/>
            <w:shd w:val="clear" w:color="auto" w:fill="auto"/>
          </w:tcPr>
          <w:p w:rsidR="00D93663" w:rsidRPr="00F117EB" w:rsidRDefault="00D93663" w:rsidP="003D6FFC">
            <w:pPr>
              <w:pStyle w:val="Default"/>
              <w:rPr>
                <w:sz w:val="20"/>
                <w:szCs w:val="20"/>
              </w:rPr>
            </w:pPr>
            <w:r w:rsidRPr="00F117EB">
              <w:rPr>
                <w:sz w:val="20"/>
                <w:szCs w:val="20"/>
              </w:rPr>
              <w:t xml:space="preserve">Shows barely adequate ability to </w:t>
            </w:r>
            <w:r>
              <w:rPr>
                <w:w w:val="105"/>
                <w:sz w:val="20"/>
                <w:szCs w:val="20"/>
              </w:rPr>
              <w:t xml:space="preserve">justify, </w:t>
            </w:r>
            <w:r w:rsidRPr="00F117EB">
              <w:rPr>
                <w:w w:val="105"/>
                <w:sz w:val="20"/>
                <w:szCs w:val="20"/>
              </w:rPr>
              <w:t xml:space="preserve">evaluate or </w:t>
            </w:r>
            <w:r w:rsidRPr="00F117EB">
              <w:rPr>
                <w:sz w:val="20"/>
                <w:szCs w:val="20"/>
              </w:rPr>
              <w:t xml:space="preserve">draw conclusions. Just meets the threshold level. </w:t>
            </w:r>
          </w:p>
        </w:tc>
        <w:tc>
          <w:tcPr>
            <w:tcW w:w="2610" w:type="dxa"/>
            <w:shd w:val="clear" w:color="auto" w:fill="auto"/>
          </w:tcPr>
          <w:p w:rsidR="00D93663" w:rsidRPr="00F117EB" w:rsidRDefault="00D93663" w:rsidP="003D6FFC">
            <w:pPr>
              <w:pStyle w:val="Default"/>
              <w:rPr>
                <w:sz w:val="20"/>
                <w:szCs w:val="20"/>
              </w:rPr>
            </w:pPr>
            <w:r w:rsidRPr="00F117EB">
              <w:rPr>
                <w:sz w:val="20"/>
                <w:szCs w:val="20"/>
              </w:rPr>
              <w:t xml:space="preserve">As ‘Competent’ but with more weaknesses in exposition, structure, presentation and/or errors. Just meets the threshold level. </w:t>
            </w:r>
          </w:p>
        </w:tc>
      </w:tr>
      <w:tr w:rsidR="00D93663" w:rsidRPr="00F117EB" w:rsidTr="003D6FFC">
        <w:tc>
          <w:tcPr>
            <w:tcW w:w="1728" w:type="dxa"/>
            <w:shd w:val="clear" w:color="auto" w:fill="auto"/>
          </w:tcPr>
          <w:p w:rsidR="00D93663" w:rsidRPr="00F117EB" w:rsidRDefault="00D93663" w:rsidP="003D6FFC">
            <w:pPr>
              <w:pStyle w:val="Default"/>
              <w:rPr>
                <w:sz w:val="20"/>
                <w:szCs w:val="18"/>
              </w:rPr>
            </w:pPr>
            <w:r w:rsidRPr="00F117EB">
              <w:rPr>
                <w:b/>
                <w:bCs/>
                <w:sz w:val="20"/>
                <w:szCs w:val="18"/>
              </w:rPr>
              <w:t xml:space="preserve">35-39% </w:t>
            </w:r>
          </w:p>
          <w:p w:rsidR="00D93663" w:rsidRPr="00F117EB" w:rsidRDefault="00D93663" w:rsidP="003D6FFC">
            <w:pPr>
              <w:pStyle w:val="Default"/>
              <w:rPr>
                <w:sz w:val="20"/>
                <w:szCs w:val="18"/>
              </w:rPr>
            </w:pPr>
            <w:r w:rsidRPr="00F117EB">
              <w:rPr>
                <w:b/>
                <w:bCs/>
                <w:sz w:val="20"/>
                <w:szCs w:val="18"/>
              </w:rPr>
              <w:t>‘</w:t>
            </w:r>
            <w:proofErr w:type="spellStart"/>
            <w:r w:rsidRPr="00F117EB">
              <w:rPr>
                <w:b/>
                <w:bCs/>
                <w:sz w:val="20"/>
                <w:szCs w:val="18"/>
              </w:rPr>
              <w:t>Compensatable</w:t>
            </w:r>
            <w:proofErr w:type="spellEnd"/>
            <w:r w:rsidRPr="00F117EB">
              <w:rPr>
                <w:b/>
                <w:bCs/>
                <w:sz w:val="20"/>
                <w:szCs w:val="18"/>
              </w:rPr>
              <w:t xml:space="preserve"> fail’ </w:t>
            </w:r>
          </w:p>
        </w:tc>
        <w:tc>
          <w:tcPr>
            <w:tcW w:w="2404" w:type="dxa"/>
            <w:shd w:val="clear" w:color="auto" w:fill="auto"/>
          </w:tcPr>
          <w:p w:rsidR="00D93663" w:rsidRPr="00F117EB" w:rsidRDefault="00D93663" w:rsidP="003D6FFC">
            <w:pPr>
              <w:pStyle w:val="Default"/>
              <w:rPr>
                <w:sz w:val="20"/>
                <w:szCs w:val="20"/>
              </w:rPr>
            </w:pPr>
            <w:r w:rsidRPr="00F117EB">
              <w:rPr>
                <w:sz w:val="20"/>
                <w:szCs w:val="20"/>
              </w:rPr>
              <w:t xml:space="preserve">Some parts of the set task </w:t>
            </w:r>
            <w:r>
              <w:rPr>
                <w:sz w:val="20"/>
                <w:szCs w:val="20"/>
              </w:rPr>
              <w:t>may have</w:t>
            </w:r>
            <w:r w:rsidRPr="00F117EB">
              <w:rPr>
                <w:sz w:val="20"/>
                <w:szCs w:val="20"/>
              </w:rPr>
              <w:t xml:space="preserve"> been omitted. Major gaps in knowledge and understanding. Very limited grounding in theory and/or research. Falls just short of the threshold level.</w:t>
            </w:r>
          </w:p>
        </w:tc>
        <w:tc>
          <w:tcPr>
            <w:tcW w:w="2430" w:type="dxa"/>
            <w:shd w:val="clear" w:color="auto" w:fill="auto"/>
          </w:tcPr>
          <w:p w:rsidR="00D93663" w:rsidRPr="00F117EB" w:rsidRDefault="00D93663" w:rsidP="003D6FFC">
            <w:pPr>
              <w:pStyle w:val="Default"/>
              <w:rPr>
                <w:sz w:val="20"/>
                <w:szCs w:val="20"/>
              </w:rPr>
            </w:pPr>
            <w:r w:rsidRPr="00F117EB">
              <w:rPr>
                <w:sz w:val="20"/>
                <w:szCs w:val="20"/>
              </w:rPr>
              <w:t>Very limited and/or flawed</w:t>
            </w:r>
            <w:r w:rsidRPr="00F117EB">
              <w:rPr>
                <w:w w:val="105"/>
                <w:sz w:val="20"/>
                <w:szCs w:val="20"/>
              </w:rPr>
              <w:t xml:space="preserve"> justification, evaluation, and conclusions. </w:t>
            </w:r>
            <w:r w:rsidRPr="00F117EB">
              <w:rPr>
                <w:sz w:val="20"/>
                <w:szCs w:val="20"/>
              </w:rPr>
              <w:t xml:space="preserve">Falls just short of the threshold level. </w:t>
            </w:r>
          </w:p>
        </w:tc>
        <w:tc>
          <w:tcPr>
            <w:tcW w:w="2610" w:type="dxa"/>
            <w:shd w:val="clear" w:color="auto" w:fill="auto"/>
          </w:tcPr>
          <w:p w:rsidR="00D93663" w:rsidRPr="00F117EB" w:rsidRDefault="00D93663" w:rsidP="003D6FFC">
            <w:pPr>
              <w:pStyle w:val="Default"/>
              <w:rPr>
                <w:sz w:val="20"/>
                <w:szCs w:val="20"/>
              </w:rPr>
            </w:pPr>
            <w:r w:rsidRPr="00F117EB">
              <w:rPr>
                <w:sz w:val="20"/>
                <w:szCs w:val="20"/>
              </w:rPr>
              <w:t xml:space="preserve">Somewhat confused and limited exposition. Confused structure. Some weaknesses in presentation and some serious grammatical and other errors. Falls just short of the threshold level. </w:t>
            </w:r>
          </w:p>
        </w:tc>
      </w:tr>
      <w:tr w:rsidR="00D93663" w:rsidRPr="00F117EB" w:rsidTr="003D6FFC">
        <w:trPr>
          <w:trHeight w:val="710"/>
        </w:trPr>
        <w:tc>
          <w:tcPr>
            <w:tcW w:w="1728" w:type="dxa"/>
            <w:shd w:val="clear" w:color="auto" w:fill="auto"/>
          </w:tcPr>
          <w:p w:rsidR="00D93663" w:rsidRPr="00F117EB" w:rsidRDefault="00D93663" w:rsidP="003D6FFC">
            <w:pPr>
              <w:pStyle w:val="Default"/>
              <w:rPr>
                <w:sz w:val="20"/>
                <w:szCs w:val="18"/>
              </w:rPr>
            </w:pPr>
            <w:r w:rsidRPr="00F117EB">
              <w:rPr>
                <w:b/>
                <w:bCs/>
                <w:sz w:val="20"/>
                <w:szCs w:val="18"/>
              </w:rPr>
              <w:t xml:space="preserve">20-34% </w:t>
            </w:r>
          </w:p>
          <w:p w:rsidR="00D93663" w:rsidRPr="00F117EB" w:rsidRDefault="00D93663" w:rsidP="003D6FFC">
            <w:pPr>
              <w:pStyle w:val="Default"/>
              <w:rPr>
                <w:sz w:val="20"/>
                <w:szCs w:val="18"/>
              </w:rPr>
            </w:pPr>
            <w:r w:rsidRPr="00F117EB">
              <w:rPr>
                <w:b/>
                <w:bCs/>
                <w:sz w:val="20"/>
                <w:szCs w:val="18"/>
              </w:rPr>
              <w:t xml:space="preserve">‘Deficient’ </w:t>
            </w:r>
          </w:p>
        </w:tc>
        <w:tc>
          <w:tcPr>
            <w:tcW w:w="2404" w:type="dxa"/>
            <w:shd w:val="clear" w:color="auto" w:fill="auto"/>
          </w:tcPr>
          <w:p w:rsidR="00D93663" w:rsidRPr="00F117EB" w:rsidRDefault="00D93663" w:rsidP="003D6FFC">
            <w:pPr>
              <w:pStyle w:val="Default"/>
              <w:rPr>
                <w:sz w:val="20"/>
                <w:szCs w:val="20"/>
              </w:rPr>
            </w:pPr>
            <w:r w:rsidRPr="00F117EB">
              <w:rPr>
                <w:sz w:val="20"/>
                <w:szCs w:val="20"/>
              </w:rPr>
              <w:t>As ‘</w:t>
            </w:r>
            <w:proofErr w:type="spellStart"/>
            <w:r w:rsidRPr="00F117EB">
              <w:rPr>
                <w:sz w:val="20"/>
                <w:szCs w:val="20"/>
              </w:rPr>
              <w:t>Compensatable</w:t>
            </w:r>
            <w:proofErr w:type="spellEnd"/>
            <w:r w:rsidRPr="00F117EB">
              <w:rPr>
                <w:sz w:val="20"/>
                <w:szCs w:val="20"/>
              </w:rPr>
              <w:t xml:space="preserve"> Fail’ but with </w:t>
            </w:r>
            <w:r>
              <w:rPr>
                <w:sz w:val="20"/>
                <w:szCs w:val="20"/>
              </w:rPr>
              <w:t>very significant</w:t>
            </w:r>
            <w:r w:rsidRPr="00F117EB">
              <w:rPr>
                <w:sz w:val="20"/>
                <w:szCs w:val="20"/>
              </w:rPr>
              <w:t xml:space="preserve"> omissions, flaws and/or gaps in knowledge and understanding. Falls substantially below the threshold level. </w:t>
            </w:r>
          </w:p>
        </w:tc>
        <w:tc>
          <w:tcPr>
            <w:tcW w:w="2430" w:type="dxa"/>
            <w:shd w:val="clear" w:color="auto" w:fill="auto"/>
          </w:tcPr>
          <w:p w:rsidR="00D93663" w:rsidRPr="00F117EB" w:rsidRDefault="00D93663" w:rsidP="003D6FFC">
            <w:pPr>
              <w:pStyle w:val="Default"/>
              <w:rPr>
                <w:sz w:val="20"/>
                <w:szCs w:val="20"/>
              </w:rPr>
            </w:pPr>
            <w:r w:rsidRPr="00F117EB">
              <w:rPr>
                <w:sz w:val="20"/>
                <w:szCs w:val="20"/>
              </w:rPr>
              <w:t>As ‘</w:t>
            </w:r>
            <w:proofErr w:type="spellStart"/>
            <w:r w:rsidRPr="00F117EB">
              <w:rPr>
                <w:sz w:val="20"/>
                <w:szCs w:val="20"/>
              </w:rPr>
              <w:t>Compensatable</w:t>
            </w:r>
            <w:proofErr w:type="spellEnd"/>
            <w:r w:rsidRPr="00F117EB">
              <w:rPr>
                <w:sz w:val="20"/>
                <w:szCs w:val="20"/>
              </w:rPr>
              <w:t xml:space="preserve"> Fail’ but</w:t>
            </w:r>
            <w:r>
              <w:rPr>
                <w:sz w:val="20"/>
                <w:szCs w:val="20"/>
              </w:rPr>
              <w:t xml:space="preserve"> with</w:t>
            </w:r>
            <w:r w:rsidRPr="00F117EB">
              <w:rPr>
                <w:sz w:val="20"/>
                <w:szCs w:val="20"/>
              </w:rPr>
              <w:t xml:space="preserve"> more significant limitations and/or flaws in t</w:t>
            </w:r>
            <w:r w:rsidRPr="00F117EB">
              <w:rPr>
                <w:w w:val="105"/>
                <w:sz w:val="20"/>
                <w:szCs w:val="20"/>
              </w:rPr>
              <w:t>he justification, evaluation and conclusions.</w:t>
            </w:r>
          </w:p>
          <w:p w:rsidR="00D93663" w:rsidRPr="00F117EB" w:rsidRDefault="00D93663" w:rsidP="003D6FFC">
            <w:pPr>
              <w:pStyle w:val="Default"/>
              <w:rPr>
                <w:sz w:val="20"/>
                <w:szCs w:val="20"/>
              </w:rPr>
            </w:pPr>
            <w:r w:rsidRPr="00F117EB">
              <w:rPr>
                <w:sz w:val="20"/>
                <w:szCs w:val="20"/>
              </w:rPr>
              <w:t xml:space="preserve">Falls substantially below the threshold level. </w:t>
            </w:r>
          </w:p>
        </w:tc>
        <w:tc>
          <w:tcPr>
            <w:tcW w:w="2610" w:type="dxa"/>
            <w:shd w:val="clear" w:color="auto" w:fill="auto"/>
          </w:tcPr>
          <w:p w:rsidR="00D93663" w:rsidRPr="00F117EB" w:rsidRDefault="00D93663" w:rsidP="003D6FFC">
            <w:pPr>
              <w:pStyle w:val="Default"/>
              <w:rPr>
                <w:sz w:val="20"/>
                <w:szCs w:val="20"/>
              </w:rPr>
            </w:pPr>
            <w:r w:rsidRPr="00F117EB">
              <w:rPr>
                <w:sz w:val="20"/>
                <w:szCs w:val="20"/>
              </w:rPr>
              <w:t>As ‘</w:t>
            </w:r>
            <w:proofErr w:type="spellStart"/>
            <w:r w:rsidRPr="00F117EB">
              <w:rPr>
                <w:sz w:val="20"/>
                <w:szCs w:val="20"/>
              </w:rPr>
              <w:t>Compensatable</w:t>
            </w:r>
            <w:proofErr w:type="spellEnd"/>
            <w:r w:rsidRPr="00F117EB">
              <w:rPr>
                <w:sz w:val="20"/>
                <w:szCs w:val="20"/>
              </w:rPr>
              <w:t xml:space="preserve"> Fail’ but with more serious weaknesses in presentation and/or grammar. Falls substantially below the threshold level. </w:t>
            </w:r>
          </w:p>
        </w:tc>
      </w:tr>
      <w:tr w:rsidR="00D93663" w:rsidRPr="00F117EB" w:rsidTr="003D6FFC">
        <w:tc>
          <w:tcPr>
            <w:tcW w:w="1728" w:type="dxa"/>
            <w:shd w:val="clear" w:color="auto" w:fill="auto"/>
          </w:tcPr>
          <w:p w:rsidR="00D93663" w:rsidRPr="00F117EB" w:rsidRDefault="00D93663" w:rsidP="003D6FFC">
            <w:pPr>
              <w:pStyle w:val="Default"/>
              <w:jc w:val="both"/>
              <w:rPr>
                <w:sz w:val="20"/>
                <w:szCs w:val="18"/>
              </w:rPr>
            </w:pPr>
            <w:r w:rsidRPr="00F117EB">
              <w:rPr>
                <w:b/>
                <w:bCs/>
                <w:sz w:val="20"/>
                <w:szCs w:val="18"/>
              </w:rPr>
              <w:t>0-</w:t>
            </w:r>
            <w:r>
              <w:rPr>
                <w:b/>
                <w:bCs/>
                <w:sz w:val="20"/>
                <w:szCs w:val="18"/>
              </w:rPr>
              <w:t>19</w:t>
            </w:r>
            <w:r w:rsidRPr="00F117EB">
              <w:rPr>
                <w:b/>
                <w:bCs/>
                <w:sz w:val="20"/>
                <w:szCs w:val="18"/>
              </w:rPr>
              <w:t xml:space="preserve">% </w:t>
            </w:r>
          </w:p>
          <w:p w:rsidR="00D93663" w:rsidRPr="00F117EB" w:rsidRDefault="00D93663" w:rsidP="003D6FFC">
            <w:pPr>
              <w:pStyle w:val="Default"/>
              <w:spacing w:after="120"/>
              <w:jc w:val="both"/>
              <w:rPr>
                <w:sz w:val="20"/>
                <w:szCs w:val="18"/>
              </w:rPr>
            </w:pPr>
            <w:r w:rsidRPr="00F117EB">
              <w:rPr>
                <w:b/>
                <w:bCs/>
                <w:sz w:val="20"/>
                <w:szCs w:val="18"/>
              </w:rPr>
              <w:t xml:space="preserve">‘Extremely weak’ </w:t>
            </w:r>
          </w:p>
        </w:tc>
        <w:tc>
          <w:tcPr>
            <w:tcW w:w="2404" w:type="dxa"/>
            <w:shd w:val="clear" w:color="auto" w:fill="auto"/>
          </w:tcPr>
          <w:p w:rsidR="00D93663" w:rsidRDefault="00D93663" w:rsidP="003D6FFC">
            <w:pPr>
              <w:pStyle w:val="Default"/>
              <w:jc w:val="both"/>
              <w:rPr>
                <w:sz w:val="20"/>
                <w:szCs w:val="20"/>
              </w:rPr>
            </w:pPr>
            <w:r w:rsidRPr="00F117EB">
              <w:rPr>
                <w:sz w:val="20"/>
                <w:szCs w:val="20"/>
              </w:rPr>
              <w:t xml:space="preserve">Substantial sections of the task not covered. Knowledge and understanding are </w:t>
            </w:r>
            <w:r>
              <w:rPr>
                <w:sz w:val="20"/>
                <w:szCs w:val="20"/>
              </w:rPr>
              <w:t>extremely</w:t>
            </w:r>
            <w:r w:rsidRPr="00F117EB">
              <w:rPr>
                <w:sz w:val="20"/>
                <w:szCs w:val="20"/>
              </w:rPr>
              <w:t xml:space="preserve"> limited and/or largely incorrect. No appropriate grounding in theory and/or research. </w:t>
            </w:r>
          </w:p>
          <w:p w:rsidR="00D93663" w:rsidRDefault="00D93663" w:rsidP="003D6FFC">
            <w:pPr>
              <w:pStyle w:val="Default"/>
              <w:jc w:val="both"/>
              <w:rPr>
                <w:sz w:val="20"/>
                <w:szCs w:val="20"/>
              </w:rPr>
            </w:pPr>
          </w:p>
          <w:p w:rsidR="00D93663" w:rsidRPr="00F117EB" w:rsidRDefault="00D93663" w:rsidP="003D6FFC">
            <w:pPr>
              <w:pStyle w:val="Default"/>
              <w:jc w:val="both"/>
              <w:rPr>
                <w:sz w:val="20"/>
                <w:szCs w:val="20"/>
              </w:rPr>
            </w:pPr>
            <w:r>
              <w:rPr>
                <w:sz w:val="20"/>
                <w:szCs w:val="20"/>
              </w:rPr>
              <w:t>Or: the answer is substantially irrelevant to the assessment task.</w:t>
            </w:r>
          </w:p>
        </w:tc>
        <w:tc>
          <w:tcPr>
            <w:tcW w:w="2430" w:type="dxa"/>
            <w:shd w:val="clear" w:color="auto" w:fill="auto"/>
          </w:tcPr>
          <w:p w:rsidR="00D93663" w:rsidRDefault="00D93663" w:rsidP="003D6FFC">
            <w:pPr>
              <w:pStyle w:val="Default"/>
              <w:jc w:val="both"/>
              <w:rPr>
                <w:sz w:val="20"/>
                <w:szCs w:val="20"/>
              </w:rPr>
            </w:pPr>
            <w:r w:rsidRPr="00F117EB">
              <w:rPr>
                <w:w w:val="105"/>
                <w:sz w:val="20"/>
                <w:szCs w:val="20"/>
              </w:rPr>
              <w:t xml:space="preserve">Justification, evaluation and conclusions are </w:t>
            </w:r>
            <w:r w:rsidRPr="00F117EB">
              <w:rPr>
                <w:sz w:val="20"/>
                <w:szCs w:val="20"/>
              </w:rPr>
              <w:t xml:space="preserve">extremely weak or omitted.   </w:t>
            </w:r>
          </w:p>
          <w:p w:rsidR="00D93663" w:rsidRDefault="00D93663" w:rsidP="003D6FFC">
            <w:pPr>
              <w:pStyle w:val="Default"/>
              <w:jc w:val="both"/>
              <w:rPr>
                <w:sz w:val="20"/>
                <w:szCs w:val="20"/>
              </w:rPr>
            </w:pPr>
          </w:p>
          <w:p w:rsidR="00D93663" w:rsidRDefault="00D93663" w:rsidP="003D6FFC">
            <w:pPr>
              <w:pStyle w:val="Default"/>
              <w:jc w:val="both"/>
              <w:rPr>
                <w:sz w:val="20"/>
                <w:szCs w:val="20"/>
              </w:rPr>
            </w:pPr>
          </w:p>
          <w:p w:rsidR="00D93663" w:rsidRDefault="00D93663" w:rsidP="003D6FFC">
            <w:pPr>
              <w:pStyle w:val="Default"/>
              <w:jc w:val="both"/>
              <w:rPr>
                <w:sz w:val="20"/>
                <w:szCs w:val="20"/>
              </w:rPr>
            </w:pPr>
          </w:p>
          <w:p w:rsidR="00D93663" w:rsidRDefault="00D93663" w:rsidP="003D6FFC">
            <w:pPr>
              <w:pStyle w:val="Default"/>
              <w:jc w:val="both"/>
              <w:rPr>
                <w:sz w:val="20"/>
                <w:szCs w:val="20"/>
              </w:rPr>
            </w:pPr>
            <w:r>
              <w:rPr>
                <w:sz w:val="20"/>
                <w:szCs w:val="20"/>
              </w:rPr>
              <w:t>Or: the answer is substantially irrelevant to the assessment task.</w:t>
            </w:r>
          </w:p>
          <w:p w:rsidR="00D93663" w:rsidRPr="00F117EB" w:rsidRDefault="00D93663" w:rsidP="003D6FFC">
            <w:pPr>
              <w:pStyle w:val="Default"/>
              <w:jc w:val="both"/>
              <w:rPr>
                <w:sz w:val="20"/>
                <w:szCs w:val="20"/>
              </w:rPr>
            </w:pPr>
          </w:p>
        </w:tc>
        <w:tc>
          <w:tcPr>
            <w:tcW w:w="2610" w:type="dxa"/>
            <w:shd w:val="clear" w:color="auto" w:fill="auto"/>
          </w:tcPr>
          <w:p w:rsidR="00D93663" w:rsidRPr="00F117EB" w:rsidRDefault="00D93663" w:rsidP="003D6FFC">
            <w:pPr>
              <w:pStyle w:val="Default"/>
              <w:jc w:val="both"/>
              <w:rPr>
                <w:sz w:val="20"/>
                <w:szCs w:val="20"/>
              </w:rPr>
            </w:pPr>
            <w:r w:rsidRPr="00F117EB">
              <w:rPr>
                <w:sz w:val="20"/>
                <w:szCs w:val="20"/>
              </w:rPr>
              <w:t xml:space="preserve">Largely confused exposition and structure. Many serious grammatical and other errors. </w:t>
            </w:r>
          </w:p>
          <w:p w:rsidR="00D93663" w:rsidRDefault="00D93663" w:rsidP="003D6FFC">
            <w:pPr>
              <w:pStyle w:val="Default"/>
              <w:spacing w:after="120"/>
              <w:jc w:val="both"/>
              <w:rPr>
                <w:sz w:val="20"/>
                <w:szCs w:val="20"/>
              </w:rPr>
            </w:pPr>
          </w:p>
          <w:p w:rsidR="00D93663" w:rsidRDefault="00D93663" w:rsidP="003D6FFC">
            <w:pPr>
              <w:pStyle w:val="Default"/>
              <w:spacing w:after="120"/>
              <w:jc w:val="both"/>
              <w:rPr>
                <w:sz w:val="20"/>
                <w:szCs w:val="20"/>
              </w:rPr>
            </w:pPr>
          </w:p>
          <w:p w:rsidR="00D93663" w:rsidRDefault="00D93663" w:rsidP="003D6FFC">
            <w:pPr>
              <w:pStyle w:val="Default"/>
              <w:jc w:val="both"/>
              <w:rPr>
                <w:sz w:val="20"/>
                <w:szCs w:val="20"/>
              </w:rPr>
            </w:pPr>
            <w:r>
              <w:rPr>
                <w:sz w:val="20"/>
                <w:szCs w:val="20"/>
              </w:rPr>
              <w:t>Or: the answer is substantially irrelevant to the assessment task.</w:t>
            </w:r>
          </w:p>
          <w:p w:rsidR="00D93663" w:rsidRPr="00F117EB" w:rsidRDefault="00D93663" w:rsidP="003D6FFC">
            <w:pPr>
              <w:pStyle w:val="Default"/>
              <w:spacing w:after="120"/>
              <w:jc w:val="both"/>
              <w:rPr>
                <w:sz w:val="20"/>
                <w:szCs w:val="20"/>
              </w:rPr>
            </w:pPr>
          </w:p>
        </w:tc>
      </w:tr>
      <w:tr w:rsidR="00D93663" w:rsidRPr="00F117EB" w:rsidTr="003D6FFC">
        <w:tc>
          <w:tcPr>
            <w:tcW w:w="1728" w:type="dxa"/>
            <w:shd w:val="clear" w:color="auto" w:fill="auto"/>
          </w:tcPr>
          <w:p w:rsidR="00D93663" w:rsidRPr="00F117EB" w:rsidRDefault="00D93663" w:rsidP="003D6FFC">
            <w:pPr>
              <w:pStyle w:val="Default"/>
              <w:jc w:val="both"/>
              <w:rPr>
                <w:b/>
                <w:bCs/>
                <w:sz w:val="20"/>
                <w:szCs w:val="18"/>
              </w:rPr>
            </w:pPr>
            <w:r w:rsidRPr="00F117EB">
              <w:rPr>
                <w:b/>
                <w:bCs/>
                <w:sz w:val="20"/>
                <w:szCs w:val="18"/>
              </w:rPr>
              <w:t>Category</w:t>
            </w:r>
            <w:r>
              <w:rPr>
                <w:b/>
                <w:bCs/>
                <w:sz w:val="20"/>
                <w:szCs w:val="18"/>
              </w:rPr>
              <w:t xml:space="preserve"> </w:t>
            </w:r>
            <w:r w:rsidRPr="00F117EB">
              <w:rPr>
                <w:b/>
                <w:bCs/>
                <w:sz w:val="20"/>
                <w:szCs w:val="18"/>
              </w:rPr>
              <w:t>Scores:</w:t>
            </w:r>
          </w:p>
        </w:tc>
        <w:tc>
          <w:tcPr>
            <w:tcW w:w="2404" w:type="dxa"/>
            <w:shd w:val="clear" w:color="auto" w:fill="auto"/>
          </w:tcPr>
          <w:p w:rsidR="00D93663" w:rsidRPr="00F117EB" w:rsidRDefault="00D93663" w:rsidP="003D6FFC">
            <w:pPr>
              <w:pStyle w:val="Default"/>
              <w:jc w:val="center"/>
              <w:rPr>
                <w:b/>
                <w:sz w:val="20"/>
                <w:szCs w:val="16"/>
              </w:rPr>
            </w:pPr>
            <w:r w:rsidRPr="00F117EB">
              <w:rPr>
                <w:b/>
                <w:sz w:val="20"/>
                <w:szCs w:val="16"/>
              </w:rPr>
              <w:t>/ 100</w:t>
            </w:r>
          </w:p>
        </w:tc>
        <w:tc>
          <w:tcPr>
            <w:tcW w:w="2430" w:type="dxa"/>
            <w:shd w:val="clear" w:color="auto" w:fill="auto"/>
          </w:tcPr>
          <w:p w:rsidR="00D93663" w:rsidRPr="00F117EB" w:rsidRDefault="00D93663" w:rsidP="003D6FFC">
            <w:pPr>
              <w:pStyle w:val="Default"/>
              <w:jc w:val="center"/>
              <w:rPr>
                <w:b/>
                <w:sz w:val="20"/>
                <w:szCs w:val="20"/>
              </w:rPr>
            </w:pPr>
            <w:r w:rsidRPr="00F117EB">
              <w:rPr>
                <w:b/>
                <w:sz w:val="20"/>
                <w:szCs w:val="20"/>
              </w:rPr>
              <w:t>/ 100</w:t>
            </w:r>
          </w:p>
        </w:tc>
        <w:tc>
          <w:tcPr>
            <w:tcW w:w="2610" w:type="dxa"/>
            <w:shd w:val="clear" w:color="auto" w:fill="auto"/>
          </w:tcPr>
          <w:p w:rsidR="00D93663" w:rsidRPr="00F117EB" w:rsidRDefault="00D93663" w:rsidP="003D6FFC">
            <w:pPr>
              <w:pStyle w:val="Default"/>
              <w:jc w:val="center"/>
              <w:rPr>
                <w:b/>
                <w:sz w:val="20"/>
                <w:szCs w:val="20"/>
              </w:rPr>
            </w:pPr>
            <w:r w:rsidRPr="00F117EB">
              <w:rPr>
                <w:b/>
                <w:sz w:val="20"/>
                <w:szCs w:val="20"/>
              </w:rPr>
              <w:t>/ 100</w:t>
            </w:r>
          </w:p>
        </w:tc>
      </w:tr>
      <w:tr w:rsidR="00D93663" w:rsidRPr="00F117EB" w:rsidTr="003D6FFC">
        <w:trPr>
          <w:trHeight w:val="305"/>
        </w:trPr>
        <w:tc>
          <w:tcPr>
            <w:tcW w:w="1728" w:type="dxa"/>
            <w:shd w:val="clear" w:color="auto" w:fill="auto"/>
          </w:tcPr>
          <w:p w:rsidR="00D93663" w:rsidRPr="00F117EB" w:rsidRDefault="00D93663" w:rsidP="003D6FFC">
            <w:pPr>
              <w:pStyle w:val="Default"/>
              <w:jc w:val="both"/>
              <w:rPr>
                <w:b/>
                <w:bCs/>
                <w:sz w:val="20"/>
                <w:szCs w:val="18"/>
              </w:rPr>
            </w:pPr>
            <w:r w:rsidRPr="00F117EB">
              <w:rPr>
                <w:b/>
                <w:bCs/>
                <w:sz w:val="20"/>
                <w:szCs w:val="18"/>
              </w:rPr>
              <w:t>Final score:</w:t>
            </w:r>
          </w:p>
        </w:tc>
        <w:tc>
          <w:tcPr>
            <w:tcW w:w="7444" w:type="dxa"/>
            <w:gridSpan w:val="3"/>
            <w:vAlign w:val="center"/>
          </w:tcPr>
          <w:p w:rsidR="00D93663" w:rsidRPr="00621ADC" w:rsidRDefault="00D93663" w:rsidP="003D6FFC">
            <w:pPr>
              <w:pStyle w:val="Default"/>
              <w:spacing w:line="276" w:lineRule="auto"/>
              <w:jc w:val="center"/>
              <w:rPr>
                <w:b/>
              </w:rPr>
            </w:pPr>
            <w:r w:rsidRPr="00F117EB">
              <w:rPr>
                <w:b/>
              </w:rPr>
              <w:t xml:space="preserve">(Category 1 score + Category 2 score + Category 3 score)  / </w:t>
            </w:r>
            <w:r>
              <w:rPr>
                <w:b/>
              </w:rPr>
              <w:t xml:space="preserve"> </w:t>
            </w:r>
            <w:r w:rsidRPr="00F117EB">
              <w:rPr>
                <w:b/>
              </w:rPr>
              <w:t>3  =</w:t>
            </w:r>
          </w:p>
        </w:tc>
      </w:tr>
    </w:tbl>
    <w:p w:rsidR="009E64D6" w:rsidRDefault="009E64D6" w:rsidP="009E64D6">
      <w:pPr>
        <w:pStyle w:val="BodyText"/>
        <w:spacing w:before="100"/>
        <w:rPr>
          <w:rFonts w:asciiTheme="minorHAnsi" w:eastAsiaTheme="minorEastAsia" w:hAnsiTheme="minorHAnsi" w:cstheme="minorBidi"/>
          <w:sz w:val="22"/>
          <w:szCs w:val="22"/>
          <w:lang w:eastAsia="zh-CN" w:bidi="ar-SA"/>
        </w:rPr>
      </w:pPr>
    </w:p>
    <w:p w:rsidR="009E64D6" w:rsidRDefault="009E64D6" w:rsidP="009E64D6">
      <w:pPr>
        <w:pStyle w:val="BodyText"/>
        <w:spacing w:before="100"/>
      </w:pPr>
    </w:p>
    <w:p w:rsidR="009E64D6" w:rsidRDefault="009E64D6" w:rsidP="009E64D6">
      <w:pPr>
        <w:pStyle w:val="BodyText"/>
        <w:spacing w:before="100"/>
      </w:pPr>
    </w:p>
    <w:p w:rsidR="009E64D6" w:rsidRDefault="009E64D6" w:rsidP="009E64D6">
      <w:pPr>
        <w:pStyle w:val="BodyText"/>
        <w:spacing w:before="100"/>
      </w:pPr>
    </w:p>
    <w:p w:rsidR="009E64D6" w:rsidRDefault="009E64D6" w:rsidP="009E64D6">
      <w:pPr>
        <w:pStyle w:val="BodyText"/>
        <w:spacing w:before="100"/>
      </w:pPr>
    </w:p>
    <w:p w:rsidR="009E64D6" w:rsidRDefault="009E64D6" w:rsidP="009E64D6">
      <w:pPr>
        <w:pStyle w:val="BodyText"/>
        <w:spacing w:before="100"/>
      </w:pPr>
    </w:p>
    <w:p w:rsidR="009E64D6" w:rsidRDefault="009E64D6" w:rsidP="009E64D6">
      <w:pPr>
        <w:pStyle w:val="BodyText"/>
        <w:spacing w:before="100"/>
      </w:pPr>
      <w:r>
        <w:lastRenderedPageBreak/>
        <w:t>The assessment form will be as follows:</w:t>
      </w:r>
    </w:p>
    <w:p w:rsidR="009E64D6" w:rsidRDefault="009E64D6" w:rsidP="009E64D6">
      <w:pPr>
        <w:pStyle w:val="BodyText"/>
        <w:spacing w:before="230"/>
        <w:ind w:right="6401"/>
      </w:pPr>
      <w:r>
        <w:t xml:space="preserve">Title of presentation: </w:t>
      </w:r>
    </w:p>
    <w:p w:rsidR="009E64D6" w:rsidRDefault="009E64D6" w:rsidP="009E64D6">
      <w:pPr>
        <w:pStyle w:val="BodyText"/>
        <w:spacing w:before="230"/>
        <w:ind w:right="6401"/>
      </w:pPr>
      <w:r>
        <w:t xml:space="preserve">Name of presenter: </w:t>
      </w:r>
    </w:p>
    <w:p w:rsidR="009E64D6" w:rsidRDefault="009E64D6" w:rsidP="009E64D6">
      <w:pPr>
        <w:pStyle w:val="BodyText"/>
        <w:spacing w:before="230"/>
        <w:ind w:right="6401"/>
      </w:pPr>
      <w:r>
        <w:t>Name</w:t>
      </w:r>
      <w:r w:rsidR="004A519D">
        <w:t>(s)</w:t>
      </w:r>
      <w:r>
        <w:t xml:space="preserve"> of marker:</w:t>
      </w:r>
    </w:p>
    <w:p w:rsidR="00E17005" w:rsidRDefault="009E64D6" w:rsidP="00E17005">
      <w:pPr>
        <w:pStyle w:val="BodyText"/>
        <w:spacing w:before="230"/>
        <w:ind w:right="6401"/>
      </w:pPr>
      <w:r>
        <w:t>Date:</w:t>
      </w:r>
    </w:p>
    <w:p w:rsidR="00E17005" w:rsidRDefault="00E17005" w:rsidP="00E17005">
      <w:pPr>
        <w:pStyle w:val="BodyText"/>
        <w:spacing w:before="230"/>
        <w:ind w:right="6401"/>
        <w:jc w:val="both"/>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49"/>
        <w:gridCol w:w="2271"/>
        <w:gridCol w:w="1901"/>
      </w:tblGrid>
      <w:tr w:rsidR="009E64D6" w:rsidTr="00243887">
        <w:trPr>
          <w:trHeight w:val="278"/>
        </w:trPr>
        <w:tc>
          <w:tcPr>
            <w:tcW w:w="4349" w:type="dxa"/>
          </w:tcPr>
          <w:p w:rsidR="009E64D6" w:rsidRDefault="009E64D6" w:rsidP="00243887">
            <w:pPr>
              <w:pStyle w:val="TableParagraph"/>
              <w:spacing w:before="0" w:line="258" w:lineRule="exact"/>
              <w:ind w:left="1551" w:right="1538"/>
              <w:jc w:val="center"/>
              <w:rPr>
                <w:sz w:val="24"/>
              </w:rPr>
            </w:pPr>
            <w:r>
              <w:rPr>
                <w:sz w:val="24"/>
              </w:rPr>
              <w:t>Component</w:t>
            </w:r>
          </w:p>
        </w:tc>
        <w:tc>
          <w:tcPr>
            <w:tcW w:w="2271" w:type="dxa"/>
          </w:tcPr>
          <w:p w:rsidR="009E64D6" w:rsidRDefault="009E64D6" w:rsidP="00243887">
            <w:pPr>
              <w:pStyle w:val="TableParagraph"/>
              <w:spacing w:before="0" w:line="258" w:lineRule="exact"/>
              <w:ind w:left="560" w:right="550"/>
              <w:jc w:val="center"/>
              <w:rPr>
                <w:sz w:val="24"/>
              </w:rPr>
            </w:pPr>
            <w:r>
              <w:rPr>
                <w:sz w:val="24"/>
              </w:rPr>
              <w:t>Percentage</w:t>
            </w:r>
          </w:p>
        </w:tc>
        <w:tc>
          <w:tcPr>
            <w:tcW w:w="1901" w:type="dxa"/>
          </w:tcPr>
          <w:p w:rsidR="009E64D6" w:rsidRDefault="009E64D6" w:rsidP="00243887">
            <w:pPr>
              <w:pStyle w:val="TableParagraph"/>
              <w:spacing w:before="0" w:line="258" w:lineRule="exact"/>
              <w:ind w:left="647" w:right="645"/>
              <w:jc w:val="center"/>
              <w:rPr>
                <w:sz w:val="24"/>
              </w:rPr>
            </w:pPr>
            <w:r>
              <w:rPr>
                <w:sz w:val="24"/>
              </w:rPr>
              <w:t>Mark</w:t>
            </w:r>
          </w:p>
        </w:tc>
      </w:tr>
      <w:tr w:rsidR="009E64D6" w:rsidTr="00243887">
        <w:trPr>
          <w:trHeight w:val="273"/>
        </w:trPr>
        <w:tc>
          <w:tcPr>
            <w:tcW w:w="4349" w:type="dxa"/>
          </w:tcPr>
          <w:p w:rsidR="009E64D6" w:rsidRDefault="009E64D6" w:rsidP="00243887">
            <w:pPr>
              <w:pStyle w:val="TableParagraph"/>
              <w:spacing w:before="0" w:line="253" w:lineRule="exact"/>
              <w:rPr>
                <w:sz w:val="24"/>
              </w:rPr>
            </w:pPr>
            <w:r>
              <w:rPr>
                <w:sz w:val="24"/>
              </w:rPr>
              <w:t>Content of the presentation</w:t>
            </w:r>
          </w:p>
        </w:tc>
        <w:tc>
          <w:tcPr>
            <w:tcW w:w="2271" w:type="dxa"/>
          </w:tcPr>
          <w:p w:rsidR="009E64D6" w:rsidRDefault="006E3FE3" w:rsidP="00243887">
            <w:pPr>
              <w:pStyle w:val="TableParagraph"/>
              <w:spacing w:before="0" w:line="253" w:lineRule="exact"/>
              <w:ind w:left="560" w:right="549"/>
              <w:jc w:val="center"/>
              <w:rPr>
                <w:sz w:val="24"/>
              </w:rPr>
            </w:pPr>
            <w:r>
              <w:rPr>
                <w:sz w:val="24"/>
              </w:rPr>
              <w:t>5</w:t>
            </w:r>
            <w:r w:rsidR="009E64D6">
              <w:rPr>
                <w:sz w:val="24"/>
              </w:rPr>
              <w:t>0 %</w:t>
            </w:r>
          </w:p>
        </w:tc>
        <w:tc>
          <w:tcPr>
            <w:tcW w:w="1901" w:type="dxa"/>
          </w:tcPr>
          <w:p w:rsidR="009E64D6" w:rsidRDefault="009E64D6" w:rsidP="00243887">
            <w:pPr>
              <w:pStyle w:val="TableParagraph"/>
              <w:spacing w:before="0"/>
              <w:ind w:left="0"/>
              <w:rPr>
                <w:rFonts w:ascii="Times New Roman"/>
                <w:sz w:val="20"/>
              </w:rPr>
            </w:pPr>
          </w:p>
        </w:tc>
      </w:tr>
      <w:tr w:rsidR="009E64D6" w:rsidTr="00243887">
        <w:trPr>
          <w:trHeight w:val="277"/>
        </w:trPr>
        <w:tc>
          <w:tcPr>
            <w:tcW w:w="4349" w:type="dxa"/>
          </w:tcPr>
          <w:p w:rsidR="009E64D6" w:rsidRDefault="009E64D6" w:rsidP="00243887">
            <w:pPr>
              <w:pStyle w:val="TableParagraph"/>
              <w:spacing w:before="3" w:line="255" w:lineRule="exact"/>
              <w:rPr>
                <w:sz w:val="24"/>
              </w:rPr>
            </w:pPr>
            <w:r>
              <w:rPr>
                <w:sz w:val="24"/>
              </w:rPr>
              <w:t>Presentation aids</w:t>
            </w:r>
          </w:p>
        </w:tc>
        <w:tc>
          <w:tcPr>
            <w:tcW w:w="2271" w:type="dxa"/>
          </w:tcPr>
          <w:p w:rsidR="009E64D6" w:rsidRDefault="006E3FE3" w:rsidP="00243887">
            <w:pPr>
              <w:pStyle w:val="TableParagraph"/>
              <w:spacing w:before="3" w:line="255" w:lineRule="exact"/>
              <w:ind w:left="560" w:right="549"/>
              <w:jc w:val="center"/>
              <w:rPr>
                <w:sz w:val="24"/>
              </w:rPr>
            </w:pPr>
            <w:r>
              <w:rPr>
                <w:sz w:val="24"/>
              </w:rPr>
              <w:t>1</w:t>
            </w:r>
            <w:r w:rsidR="009E64D6">
              <w:rPr>
                <w:sz w:val="24"/>
              </w:rPr>
              <w:t>0 %</w:t>
            </w:r>
          </w:p>
        </w:tc>
        <w:tc>
          <w:tcPr>
            <w:tcW w:w="1901" w:type="dxa"/>
          </w:tcPr>
          <w:p w:rsidR="009E64D6" w:rsidRDefault="009E64D6" w:rsidP="00243887">
            <w:pPr>
              <w:pStyle w:val="TableParagraph"/>
              <w:spacing w:before="0"/>
              <w:ind w:left="0"/>
              <w:rPr>
                <w:rFonts w:ascii="Times New Roman"/>
                <w:sz w:val="20"/>
              </w:rPr>
            </w:pPr>
          </w:p>
        </w:tc>
      </w:tr>
      <w:tr w:rsidR="009E64D6" w:rsidTr="00243887">
        <w:trPr>
          <w:trHeight w:val="277"/>
        </w:trPr>
        <w:tc>
          <w:tcPr>
            <w:tcW w:w="4349" w:type="dxa"/>
          </w:tcPr>
          <w:p w:rsidR="009E64D6" w:rsidRDefault="009E64D6" w:rsidP="00243887">
            <w:pPr>
              <w:pStyle w:val="TableParagraph"/>
              <w:spacing w:before="0" w:line="258" w:lineRule="exact"/>
              <w:rPr>
                <w:sz w:val="24"/>
              </w:rPr>
            </w:pPr>
            <w:r>
              <w:rPr>
                <w:sz w:val="24"/>
              </w:rPr>
              <w:t>Ability to answer audience questions</w:t>
            </w:r>
          </w:p>
        </w:tc>
        <w:tc>
          <w:tcPr>
            <w:tcW w:w="2271" w:type="dxa"/>
          </w:tcPr>
          <w:p w:rsidR="009E64D6" w:rsidRDefault="006E3FE3" w:rsidP="00243887">
            <w:pPr>
              <w:pStyle w:val="TableParagraph"/>
              <w:spacing w:before="0" w:line="258" w:lineRule="exact"/>
              <w:ind w:left="560" w:right="549"/>
              <w:jc w:val="center"/>
              <w:rPr>
                <w:sz w:val="24"/>
              </w:rPr>
            </w:pPr>
            <w:r>
              <w:rPr>
                <w:sz w:val="24"/>
              </w:rPr>
              <w:t>2</w:t>
            </w:r>
            <w:r w:rsidR="009E64D6">
              <w:rPr>
                <w:sz w:val="24"/>
              </w:rPr>
              <w:t>0 %</w:t>
            </w:r>
          </w:p>
        </w:tc>
        <w:tc>
          <w:tcPr>
            <w:tcW w:w="1901" w:type="dxa"/>
          </w:tcPr>
          <w:p w:rsidR="009E64D6" w:rsidRDefault="009E64D6" w:rsidP="00243887">
            <w:pPr>
              <w:pStyle w:val="TableParagraph"/>
              <w:spacing w:before="0"/>
              <w:ind w:left="0"/>
              <w:rPr>
                <w:rFonts w:ascii="Times New Roman"/>
                <w:sz w:val="20"/>
              </w:rPr>
            </w:pPr>
          </w:p>
        </w:tc>
      </w:tr>
      <w:tr w:rsidR="009E64D6" w:rsidTr="00243887">
        <w:trPr>
          <w:trHeight w:val="556"/>
        </w:trPr>
        <w:tc>
          <w:tcPr>
            <w:tcW w:w="4349" w:type="dxa"/>
          </w:tcPr>
          <w:p w:rsidR="009E64D6" w:rsidRDefault="009E64D6" w:rsidP="00243887">
            <w:pPr>
              <w:pStyle w:val="TableParagraph"/>
              <w:spacing w:before="0" w:line="276" w:lineRule="exact"/>
              <w:rPr>
                <w:sz w:val="24"/>
              </w:rPr>
            </w:pPr>
            <w:r>
              <w:rPr>
                <w:sz w:val="24"/>
              </w:rPr>
              <w:t>Presentation skills (voice, rapport with</w:t>
            </w:r>
          </w:p>
          <w:p w:rsidR="009E64D6" w:rsidRDefault="009E64D6" w:rsidP="00243887">
            <w:pPr>
              <w:pStyle w:val="TableParagraph"/>
              <w:spacing w:before="1" w:line="259" w:lineRule="exact"/>
              <w:rPr>
                <w:sz w:val="24"/>
              </w:rPr>
            </w:pPr>
            <w:r>
              <w:rPr>
                <w:sz w:val="24"/>
              </w:rPr>
              <w:t>the audience, pace, posture, etc.)</w:t>
            </w:r>
          </w:p>
        </w:tc>
        <w:tc>
          <w:tcPr>
            <w:tcW w:w="2271" w:type="dxa"/>
          </w:tcPr>
          <w:p w:rsidR="009E64D6" w:rsidRDefault="009E64D6" w:rsidP="00243887">
            <w:pPr>
              <w:pStyle w:val="TableParagraph"/>
              <w:spacing w:before="0" w:line="276" w:lineRule="exact"/>
              <w:ind w:left="560" w:right="549"/>
              <w:jc w:val="center"/>
              <w:rPr>
                <w:sz w:val="24"/>
              </w:rPr>
            </w:pPr>
            <w:r>
              <w:rPr>
                <w:sz w:val="24"/>
              </w:rPr>
              <w:t>20 %</w:t>
            </w:r>
          </w:p>
        </w:tc>
        <w:tc>
          <w:tcPr>
            <w:tcW w:w="1901" w:type="dxa"/>
          </w:tcPr>
          <w:p w:rsidR="009E64D6" w:rsidRDefault="009E64D6" w:rsidP="00243887">
            <w:pPr>
              <w:pStyle w:val="TableParagraph"/>
              <w:spacing w:before="0"/>
              <w:ind w:left="0"/>
              <w:rPr>
                <w:rFonts w:ascii="Times New Roman"/>
                <w:sz w:val="20"/>
              </w:rPr>
            </w:pPr>
          </w:p>
        </w:tc>
      </w:tr>
      <w:tr w:rsidR="009E64D6" w:rsidTr="00243887">
        <w:trPr>
          <w:trHeight w:val="273"/>
        </w:trPr>
        <w:tc>
          <w:tcPr>
            <w:tcW w:w="4349" w:type="dxa"/>
          </w:tcPr>
          <w:p w:rsidR="009E64D6" w:rsidRDefault="009E64D6" w:rsidP="00243887">
            <w:pPr>
              <w:pStyle w:val="TableParagraph"/>
              <w:spacing w:before="0" w:line="253" w:lineRule="exact"/>
              <w:rPr>
                <w:sz w:val="24"/>
              </w:rPr>
            </w:pPr>
            <w:r>
              <w:rPr>
                <w:sz w:val="24"/>
              </w:rPr>
              <w:t>Total</w:t>
            </w:r>
          </w:p>
        </w:tc>
        <w:tc>
          <w:tcPr>
            <w:tcW w:w="2271" w:type="dxa"/>
          </w:tcPr>
          <w:p w:rsidR="009E64D6" w:rsidRDefault="009E64D6" w:rsidP="00243887">
            <w:pPr>
              <w:pStyle w:val="TableParagraph"/>
              <w:spacing w:before="0" w:line="253" w:lineRule="exact"/>
              <w:ind w:left="560" w:right="549"/>
              <w:jc w:val="center"/>
              <w:rPr>
                <w:sz w:val="24"/>
              </w:rPr>
            </w:pPr>
            <w:r>
              <w:rPr>
                <w:sz w:val="24"/>
              </w:rPr>
              <w:t>100 %</w:t>
            </w:r>
          </w:p>
        </w:tc>
        <w:tc>
          <w:tcPr>
            <w:tcW w:w="1901" w:type="dxa"/>
          </w:tcPr>
          <w:p w:rsidR="009E64D6" w:rsidRDefault="009E64D6" w:rsidP="00243887">
            <w:pPr>
              <w:pStyle w:val="TableParagraph"/>
              <w:spacing w:before="0"/>
              <w:ind w:left="0"/>
              <w:rPr>
                <w:rFonts w:ascii="Times New Roman"/>
                <w:sz w:val="20"/>
              </w:rPr>
            </w:pPr>
          </w:p>
        </w:tc>
      </w:tr>
    </w:tbl>
    <w:p w:rsidR="009E64D6" w:rsidRDefault="009E64D6"/>
    <w:sectPr w:rsidR="009E64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sto MT">
    <w:altName w:val="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C446DC"/>
    <w:multiLevelType w:val="hybridMultilevel"/>
    <w:tmpl w:val="4CD27A90"/>
    <w:lvl w:ilvl="0" w:tplc="E29E82CC">
      <w:start w:val="2"/>
      <w:numFmt w:val="upperLetter"/>
      <w:lvlText w:val="%1."/>
      <w:lvlJc w:val="left"/>
      <w:pPr>
        <w:ind w:left="1261" w:hanging="360"/>
      </w:pPr>
      <w:rPr>
        <w:rFonts w:eastAsia="Times New Roman" w:hint="default"/>
        <w:i w:val="0"/>
      </w:rPr>
    </w:lvl>
    <w:lvl w:ilvl="1" w:tplc="04090019" w:tentative="1">
      <w:start w:val="1"/>
      <w:numFmt w:val="lowerLetter"/>
      <w:lvlText w:val="%2."/>
      <w:lvlJc w:val="left"/>
      <w:pPr>
        <w:ind w:left="1981" w:hanging="360"/>
      </w:pPr>
    </w:lvl>
    <w:lvl w:ilvl="2" w:tplc="0409001B" w:tentative="1">
      <w:start w:val="1"/>
      <w:numFmt w:val="lowerRoman"/>
      <w:lvlText w:val="%3."/>
      <w:lvlJc w:val="right"/>
      <w:pPr>
        <w:ind w:left="2701" w:hanging="180"/>
      </w:pPr>
    </w:lvl>
    <w:lvl w:ilvl="3" w:tplc="0409000F" w:tentative="1">
      <w:start w:val="1"/>
      <w:numFmt w:val="decimal"/>
      <w:lvlText w:val="%4."/>
      <w:lvlJc w:val="left"/>
      <w:pPr>
        <w:ind w:left="3421" w:hanging="360"/>
      </w:pPr>
    </w:lvl>
    <w:lvl w:ilvl="4" w:tplc="04090019" w:tentative="1">
      <w:start w:val="1"/>
      <w:numFmt w:val="lowerLetter"/>
      <w:lvlText w:val="%5."/>
      <w:lvlJc w:val="left"/>
      <w:pPr>
        <w:ind w:left="4141" w:hanging="360"/>
      </w:pPr>
    </w:lvl>
    <w:lvl w:ilvl="5" w:tplc="0409001B" w:tentative="1">
      <w:start w:val="1"/>
      <w:numFmt w:val="lowerRoman"/>
      <w:lvlText w:val="%6."/>
      <w:lvlJc w:val="right"/>
      <w:pPr>
        <w:ind w:left="4861" w:hanging="180"/>
      </w:pPr>
    </w:lvl>
    <w:lvl w:ilvl="6" w:tplc="0409000F" w:tentative="1">
      <w:start w:val="1"/>
      <w:numFmt w:val="decimal"/>
      <w:lvlText w:val="%7."/>
      <w:lvlJc w:val="left"/>
      <w:pPr>
        <w:ind w:left="5581" w:hanging="360"/>
      </w:pPr>
    </w:lvl>
    <w:lvl w:ilvl="7" w:tplc="04090019" w:tentative="1">
      <w:start w:val="1"/>
      <w:numFmt w:val="lowerLetter"/>
      <w:lvlText w:val="%8."/>
      <w:lvlJc w:val="left"/>
      <w:pPr>
        <w:ind w:left="6301" w:hanging="360"/>
      </w:pPr>
    </w:lvl>
    <w:lvl w:ilvl="8" w:tplc="0409001B" w:tentative="1">
      <w:start w:val="1"/>
      <w:numFmt w:val="lowerRoman"/>
      <w:lvlText w:val="%9."/>
      <w:lvlJc w:val="right"/>
      <w:pPr>
        <w:ind w:left="7021" w:hanging="180"/>
      </w:pPr>
    </w:lvl>
  </w:abstractNum>
  <w:abstractNum w:abstractNumId="1" w15:restartNumberingAfterBreak="0">
    <w:nsid w:val="7CAD57FD"/>
    <w:multiLevelType w:val="hybridMultilevel"/>
    <w:tmpl w:val="AE3C9FD0"/>
    <w:lvl w:ilvl="0" w:tplc="F8BCC750">
      <w:numFmt w:val="bullet"/>
      <w:lvlText w:val="❑"/>
      <w:lvlJc w:val="left"/>
      <w:pPr>
        <w:ind w:left="180" w:hanging="428"/>
      </w:pPr>
      <w:rPr>
        <w:rFonts w:ascii="Arial Unicode MS" w:eastAsia="Arial Unicode MS" w:hAnsi="Arial Unicode MS" w:cs="Arial Unicode MS" w:hint="default"/>
        <w:w w:val="116"/>
        <w:sz w:val="16"/>
        <w:szCs w:val="16"/>
        <w:lang w:val="en-AU" w:eastAsia="en-AU" w:bidi="en-AU"/>
      </w:rPr>
    </w:lvl>
    <w:lvl w:ilvl="1" w:tplc="90382BA0">
      <w:start w:val="1"/>
      <w:numFmt w:val="upperLetter"/>
      <w:lvlText w:val="%2."/>
      <w:lvlJc w:val="left"/>
      <w:pPr>
        <w:ind w:left="901" w:hanging="360"/>
      </w:pPr>
      <w:rPr>
        <w:rFonts w:ascii="Calisto MT" w:eastAsia="Arial" w:hAnsi="Calisto MT" w:cs="Arial" w:hint="default"/>
        <w:i w:val="0"/>
        <w:spacing w:val="0"/>
        <w:w w:val="100"/>
        <w:sz w:val="22"/>
        <w:szCs w:val="22"/>
        <w:lang w:val="en-AU" w:eastAsia="en-AU" w:bidi="en-AU"/>
      </w:rPr>
    </w:lvl>
    <w:lvl w:ilvl="2" w:tplc="0CD0D50A">
      <w:numFmt w:val="bullet"/>
      <w:lvlText w:val="•"/>
      <w:lvlJc w:val="left"/>
      <w:pPr>
        <w:ind w:left="1758" w:hanging="360"/>
      </w:pPr>
      <w:rPr>
        <w:rFonts w:hint="default"/>
        <w:lang w:val="en-AU" w:eastAsia="en-AU" w:bidi="en-AU"/>
      </w:rPr>
    </w:lvl>
    <w:lvl w:ilvl="3" w:tplc="93046794">
      <w:numFmt w:val="bullet"/>
      <w:lvlText w:val="•"/>
      <w:lvlJc w:val="left"/>
      <w:pPr>
        <w:ind w:left="2616" w:hanging="360"/>
      </w:pPr>
      <w:rPr>
        <w:rFonts w:hint="default"/>
        <w:lang w:val="en-AU" w:eastAsia="en-AU" w:bidi="en-AU"/>
      </w:rPr>
    </w:lvl>
    <w:lvl w:ilvl="4" w:tplc="1BB2FF8A">
      <w:numFmt w:val="bullet"/>
      <w:lvlText w:val="•"/>
      <w:lvlJc w:val="left"/>
      <w:pPr>
        <w:ind w:left="3474" w:hanging="360"/>
      </w:pPr>
      <w:rPr>
        <w:rFonts w:hint="default"/>
        <w:lang w:val="en-AU" w:eastAsia="en-AU" w:bidi="en-AU"/>
      </w:rPr>
    </w:lvl>
    <w:lvl w:ilvl="5" w:tplc="1158CA80">
      <w:numFmt w:val="bullet"/>
      <w:lvlText w:val="•"/>
      <w:lvlJc w:val="left"/>
      <w:pPr>
        <w:ind w:left="4332" w:hanging="360"/>
      </w:pPr>
      <w:rPr>
        <w:rFonts w:hint="default"/>
        <w:lang w:val="en-AU" w:eastAsia="en-AU" w:bidi="en-AU"/>
      </w:rPr>
    </w:lvl>
    <w:lvl w:ilvl="6" w:tplc="2DE28842">
      <w:numFmt w:val="bullet"/>
      <w:lvlText w:val="•"/>
      <w:lvlJc w:val="left"/>
      <w:pPr>
        <w:ind w:left="5191" w:hanging="360"/>
      </w:pPr>
      <w:rPr>
        <w:rFonts w:hint="default"/>
        <w:lang w:val="en-AU" w:eastAsia="en-AU" w:bidi="en-AU"/>
      </w:rPr>
    </w:lvl>
    <w:lvl w:ilvl="7" w:tplc="CC92AB38">
      <w:numFmt w:val="bullet"/>
      <w:lvlText w:val="•"/>
      <w:lvlJc w:val="left"/>
      <w:pPr>
        <w:ind w:left="6049" w:hanging="360"/>
      </w:pPr>
      <w:rPr>
        <w:rFonts w:hint="default"/>
        <w:lang w:val="en-AU" w:eastAsia="en-AU" w:bidi="en-AU"/>
      </w:rPr>
    </w:lvl>
    <w:lvl w:ilvl="8" w:tplc="001EFFCA">
      <w:numFmt w:val="bullet"/>
      <w:lvlText w:val="•"/>
      <w:lvlJc w:val="left"/>
      <w:pPr>
        <w:ind w:left="6907" w:hanging="360"/>
      </w:pPr>
      <w:rPr>
        <w:rFonts w:hint="default"/>
        <w:lang w:val="en-AU" w:eastAsia="en-AU" w:bidi="en-AU"/>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D3D"/>
    <w:rsid w:val="001123D4"/>
    <w:rsid w:val="00274EFD"/>
    <w:rsid w:val="002C52CE"/>
    <w:rsid w:val="004A519D"/>
    <w:rsid w:val="00627CF9"/>
    <w:rsid w:val="006D30AF"/>
    <w:rsid w:val="006E3FE3"/>
    <w:rsid w:val="008340AF"/>
    <w:rsid w:val="008820A5"/>
    <w:rsid w:val="00900AA6"/>
    <w:rsid w:val="00947F98"/>
    <w:rsid w:val="009720E5"/>
    <w:rsid w:val="009E64D6"/>
    <w:rsid w:val="00A05899"/>
    <w:rsid w:val="00AD025F"/>
    <w:rsid w:val="00B70D3D"/>
    <w:rsid w:val="00C8597C"/>
    <w:rsid w:val="00D93663"/>
    <w:rsid w:val="00E17005"/>
    <w:rsid w:val="00E40F09"/>
    <w:rsid w:val="00F7545D"/>
    <w:rsid w:val="00FA6F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4EC3"/>
  <w15:chartTrackingRefBased/>
  <w15:docId w15:val="{72BCBF1D-B063-459F-8C31-F800199C2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3663"/>
  </w:style>
  <w:style w:type="paragraph" w:styleId="Heading1">
    <w:name w:val="heading 1"/>
    <w:basedOn w:val="Normal"/>
    <w:link w:val="Heading1Char"/>
    <w:uiPriority w:val="1"/>
    <w:qFormat/>
    <w:rsid w:val="00D93663"/>
    <w:pPr>
      <w:widowControl w:val="0"/>
      <w:autoSpaceDE w:val="0"/>
      <w:autoSpaceDN w:val="0"/>
      <w:spacing w:after="0" w:line="240" w:lineRule="auto"/>
      <w:ind w:left="220"/>
      <w:outlineLvl w:val="0"/>
    </w:pPr>
    <w:rPr>
      <w:rFonts w:ascii="Calisto MT" w:eastAsia="Calisto MT" w:hAnsi="Calisto MT" w:cs="Calisto MT"/>
      <w:b/>
      <w:bCs/>
      <w:sz w:val="24"/>
      <w:szCs w:val="24"/>
      <w:lang w:eastAsia="en-US" w:bidi="en-US"/>
    </w:rPr>
  </w:style>
  <w:style w:type="paragraph" w:styleId="Heading2">
    <w:name w:val="heading 2"/>
    <w:basedOn w:val="Normal"/>
    <w:next w:val="Normal"/>
    <w:link w:val="Heading2Char"/>
    <w:uiPriority w:val="9"/>
    <w:semiHidden/>
    <w:unhideWhenUsed/>
    <w:qFormat/>
    <w:rsid w:val="00274EF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93663"/>
    <w:rPr>
      <w:rFonts w:ascii="Calisto MT" w:eastAsia="Calisto MT" w:hAnsi="Calisto MT" w:cs="Calisto MT"/>
      <w:b/>
      <w:bCs/>
      <w:sz w:val="24"/>
      <w:szCs w:val="24"/>
      <w:lang w:eastAsia="en-US" w:bidi="en-US"/>
    </w:rPr>
  </w:style>
  <w:style w:type="paragraph" w:styleId="BodyText">
    <w:name w:val="Body Text"/>
    <w:basedOn w:val="Normal"/>
    <w:link w:val="BodyTextChar"/>
    <w:uiPriority w:val="1"/>
    <w:qFormat/>
    <w:rsid w:val="00D93663"/>
    <w:pPr>
      <w:widowControl w:val="0"/>
      <w:autoSpaceDE w:val="0"/>
      <w:autoSpaceDN w:val="0"/>
      <w:spacing w:after="0" w:line="240" w:lineRule="auto"/>
    </w:pPr>
    <w:rPr>
      <w:rFonts w:ascii="Calisto MT" w:eastAsia="Calisto MT" w:hAnsi="Calisto MT" w:cs="Calisto MT"/>
      <w:sz w:val="24"/>
      <w:szCs w:val="24"/>
      <w:lang w:eastAsia="en-US" w:bidi="en-US"/>
    </w:rPr>
  </w:style>
  <w:style w:type="character" w:customStyle="1" w:styleId="BodyTextChar">
    <w:name w:val="Body Text Char"/>
    <w:basedOn w:val="DefaultParagraphFont"/>
    <w:link w:val="BodyText"/>
    <w:uiPriority w:val="1"/>
    <w:rsid w:val="00D93663"/>
    <w:rPr>
      <w:rFonts w:ascii="Calisto MT" w:eastAsia="Calisto MT" w:hAnsi="Calisto MT" w:cs="Calisto MT"/>
      <w:sz w:val="24"/>
      <w:szCs w:val="24"/>
      <w:lang w:eastAsia="en-US" w:bidi="en-US"/>
    </w:rPr>
  </w:style>
  <w:style w:type="paragraph" w:customStyle="1" w:styleId="Default">
    <w:name w:val="Default"/>
    <w:qFormat/>
    <w:rsid w:val="00D93663"/>
    <w:pPr>
      <w:suppressAutoHyphens/>
      <w:spacing w:after="0" w:line="240" w:lineRule="auto"/>
    </w:pPr>
    <w:rPr>
      <w:rFonts w:ascii="Times New Roman" w:eastAsia="SimSun" w:hAnsi="Times New Roman" w:cs="Times New Roman"/>
      <w:color w:val="000000"/>
      <w:kern w:val="1"/>
      <w:sz w:val="24"/>
      <w:szCs w:val="24"/>
      <w:lang w:val="en-GB" w:bidi="hi-IN"/>
    </w:rPr>
  </w:style>
  <w:style w:type="paragraph" w:styleId="HTMLPreformatted">
    <w:name w:val="HTML Preformatted"/>
    <w:basedOn w:val="Normal"/>
    <w:link w:val="HTMLPreformattedChar"/>
    <w:uiPriority w:val="99"/>
    <w:semiHidden/>
    <w:unhideWhenUsed/>
    <w:rsid w:val="002C5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C52CE"/>
    <w:rPr>
      <w:rFonts w:ascii="Courier New" w:eastAsia="Times New Roman" w:hAnsi="Courier New" w:cs="Courier New"/>
      <w:sz w:val="20"/>
      <w:szCs w:val="20"/>
    </w:rPr>
  </w:style>
  <w:style w:type="character" w:customStyle="1" w:styleId="y2iqfc">
    <w:name w:val="y2iqfc"/>
    <w:basedOn w:val="DefaultParagraphFont"/>
    <w:rsid w:val="002C52CE"/>
  </w:style>
  <w:style w:type="paragraph" w:customStyle="1" w:styleId="TableParagraph">
    <w:name w:val="Table Paragraph"/>
    <w:basedOn w:val="Normal"/>
    <w:uiPriority w:val="1"/>
    <w:qFormat/>
    <w:rsid w:val="00C8597C"/>
    <w:pPr>
      <w:widowControl w:val="0"/>
      <w:autoSpaceDE w:val="0"/>
      <w:autoSpaceDN w:val="0"/>
      <w:spacing w:before="6" w:after="0" w:line="240" w:lineRule="auto"/>
      <w:ind w:left="110"/>
    </w:pPr>
    <w:rPr>
      <w:rFonts w:ascii="Calisto MT" w:eastAsia="Calisto MT" w:hAnsi="Calisto MT" w:cs="Calisto MT"/>
      <w:lang w:eastAsia="en-US"/>
    </w:rPr>
  </w:style>
  <w:style w:type="paragraph" w:styleId="ListParagraph">
    <w:name w:val="List Paragraph"/>
    <w:basedOn w:val="Normal"/>
    <w:uiPriority w:val="1"/>
    <w:qFormat/>
    <w:rsid w:val="00947F98"/>
    <w:pPr>
      <w:widowControl w:val="0"/>
      <w:autoSpaceDE w:val="0"/>
      <w:autoSpaceDN w:val="0"/>
      <w:spacing w:after="0" w:line="240" w:lineRule="auto"/>
      <w:ind w:left="901" w:hanging="360"/>
    </w:pPr>
    <w:rPr>
      <w:rFonts w:ascii="Arial" w:eastAsia="Arial" w:hAnsi="Arial" w:cs="Arial"/>
      <w:lang w:val="en-AU" w:eastAsia="en-AU" w:bidi="en-AU"/>
    </w:rPr>
  </w:style>
  <w:style w:type="character" w:customStyle="1" w:styleId="Heading2Char">
    <w:name w:val="Heading 2 Char"/>
    <w:basedOn w:val="DefaultParagraphFont"/>
    <w:link w:val="Heading2"/>
    <w:uiPriority w:val="9"/>
    <w:semiHidden/>
    <w:rsid w:val="00274EFD"/>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274EFD"/>
    <w:rPr>
      <w:color w:val="0000FF"/>
      <w:u w:val="single"/>
    </w:rPr>
  </w:style>
  <w:style w:type="character" w:customStyle="1" w:styleId="Date1">
    <w:name w:val="Date1"/>
    <w:basedOn w:val="DefaultParagraphFont"/>
    <w:rsid w:val="00274EFD"/>
  </w:style>
  <w:style w:type="character" w:customStyle="1" w:styleId="journal">
    <w:name w:val="journal"/>
    <w:basedOn w:val="DefaultParagraphFont"/>
    <w:rsid w:val="00274EFD"/>
  </w:style>
  <w:style w:type="character" w:customStyle="1" w:styleId="volume">
    <w:name w:val="volume"/>
    <w:basedOn w:val="DefaultParagraphFont"/>
    <w:rsid w:val="00274E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2465059">
      <w:bodyDiv w:val="1"/>
      <w:marLeft w:val="0"/>
      <w:marRight w:val="0"/>
      <w:marTop w:val="0"/>
      <w:marBottom w:val="0"/>
      <w:divBdr>
        <w:top w:val="none" w:sz="0" w:space="0" w:color="auto"/>
        <w:left w:val="none" w:sz="0" w:space="0" w:color="auto"/>
        <w:bottom w:val="none" w:sz="0" w:space="0" w:color="auto"/>
        <w:right w:val="none" w:sz="0" w:space="0" w:color="auto"/>
      </w:divBdr>
    </w:div>
    <w:div w:id="2057242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Ying.Chen01@xjtlu.edu.c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1098</Words>
  <Characters>6263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Ying Chen [HES]</dc:creator>
  <cp:keywords/>
  <dc:description/>
  <cp:lastModifiedBy>Ying Chen</cp:lastModifiedBy>
  <cp:revision>5</cp:revision>
  <dcterms:created xsi:type="dcterms:W3CDTF">2024-03-11T07:08:00Z</dcterms:created>
  <dcterms:modified xsi:type="dcterms:W3CDTF">2025-02-13T14:23:00Z</dcterms:modified>
</cp:coreProperties>
</file>