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7214AC63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50AA5D9E" w:rsidR="00687ECA" w:rsidRDefault="001E12A1" w:rsidP="001E12A1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Discussed work progress and plans and added an additional meeting next Wednesday.</w:t>
      </w:r>
    </w:p>
    <w:p w14:paraId="7A8A056B" w14:textId="77777777" w:rsidR="001E12A1" w:rsidRPr="001E12A1" w:rsidRDefault="001E12A1" w:rsidP="001E12A1">
      <w:pPr>
        <w:pStyle w:val="ListParagraph"/>
        <w:ind w:left="740"/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2EE1952D" w:rsidR="00A34745" w:rsidRPr="001249A7" w:rsidRDefault="001E12A1" w:rsidP="001E12A1">
      <w:pPr>
        <w:ind w:firstLine="360"/>
        <w:rPr>
          <w:sz w:val="24"/>
          <w:szCs w:val="24"/>
        </w:rPr>
      </w:pPr>
      <w:r w:rsidRPr="006B0760">
        <w:rPr>
          <w:sz w:val="24"/>
          <w:szCs w:val="24"/>
        </w:rPr>
        <w:t xml:space="preserve">Converting MBIL java to </w:t>
      </w:r>
      <w:r>
        <w:rPr>
          <w:sz w:val="24"/>
          <w:szCs w:val="24"/>
        </w:rPr>
        <w:t>MB</w:t>
      </w:r>
      <w:r w:rsidRPr="006B0760">
        <w:rPr>
          <w:sz w:val="24"/>
          <w:szCs w:val="24"/>
        </w:rPr>
        <w:t xml:space="preserve">IL python package.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08E44712" w:rsidR="00622F54" w:rsidRPr="001249A7" w:rsidRDefault="001E12A1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Continue to finish coding for information gain part. Expect to finish before next Wednesday and plan on doing a test with Dr. Jiang on an additional meeting next Wednesday. </w:t>
      </w: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B760A"/>
    <w:multiLevelType w:val="hybridMultilevel"/>
    <w:tmpl w:val="49FC9F10"/>
    <w:lvl w:ilvl="0" w:tplc="E92AA62A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331373774">
    <w:abstractNumId w:val="0"/>
  </w:num>
  <w:num w:numId="2" w16cid:durableId="2022005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1E12A1"/>
    <w:rsid w:val="00210C88"/>
    <w:rsid w:val="0061016B"/>
    <w:rsid w:val="00622F54"/>
    <w:rsid w:val="00687ECA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9</cp:revision>
  <dcterms:created xsi:type="dcterms:W3CDTF">2021-02-12T00:10:00Z</dcterms:created>
  <dcterms:modified xsi:type="dcterms:W3CDTF">2022-05-13T17:14:00Z</dcterms:modified>
</cp:coreProperties>
</file>